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 Oct 2025 08:50:02 -0700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OfficialDocumentEvidenceofProactiveDrugScreenPassedTest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 Tyler , I just returned my children both to school. May kids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an updated court order. Otherwise they said the father could pick them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without them having it. They’re not protected. I need to get an updated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without their names crossed out and I don’t know where to retrieve that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go to the courthouse right now or is that gonna be a waste of time 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elsewhere retrieving it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Sep 29, 2025 at 10:07 AM Nuha Sayegh &lt;nuha@recovery-compass.org&gt;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Tyler,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you're doing well. I wanted to reach out to update you on some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positive developments and get some clarification on the DCFS process.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First, I'm happy to share that I completed a proactive drug screening at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Altadena Recovery Center on September 26th, and the results came back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negative for all substances tested. I have the official documentation from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ARC showing the clean results. I wanted to be proactive about this since 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know it's often a concern in these types of cases, and I wanted 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demonstrate my commitment to maintaining a safe environment for my children.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also wanted to follow up on our conversation at the Arcadia Library when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met with you, Eric, and the kids. You mentioned some things about the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DCFS process, but I'm a bit confused because when I was at ARC, they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mentioned something about "we no longer work with DCFS." Since you know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people at ARC and they know you, I wanted to clarify what this means for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our situation.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Are we still working within the DCFS framework, or has something changed?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 to make sure I'm following the right process and providing the right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documentation to the right people. The last thing I want is any confusion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could delay getting the kids the support they need.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my DVRO hearing coming up on October 1st, and I want to make sure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pieces are aligned properly. Eric has been helping me prepare the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court documents, and we want to ensure that any social services involvement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properly coordinated.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you help clarify the current process and let me know if there's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anything specific I should be doing or any additional documentation you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need from me? I'm committed to doing whatever is necessary to protect my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children and ensure their wellbeing.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all your support during this difficult time. I really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appreciate having you as an advocate for the kids.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 Sayegh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