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r1vob2h5exec" w:id="0"/>
      <w:bookmarkEnd w:id="0"/>
      <w:r w:rsidDel="00000000" w:rsidR="00000000" w:rsidRPr="00000000">
        <w:rPr>
          <w:rtl w:val="0"/>
        </w:rPr>
        <w:t xml:space="preserve">Invoice #1143-02</w:t>
      </w:r>
    </w:p>
    <w:p w:rsidR="00000000" w:rsidDel="00000000" w:rsidP="00000000" w:rsidRDefault="00000000" w:rsidRPr="00000000" w14:paraId="00000002">
      <w:pPr>
        <w:rPr/>
      </w:pPr>
      <w:r w:rsidDel="00000000" w:rsidR="00000000" w:rsidRPr="00000000">
        <w:rPr>
          <w:b w:val="1"/>
          <w:bCs w:val="1"/>
          <w:rtl w:val="0"/>
        </w:rPr>
        <w:t xml:space="preserve">Invoice Number:</w:t>
      </w:r>
      <w:r w:rsidDel="00000000" w:rsidR="00000000" w:rsidRPr="00000000">
        <w:rPr>
          <w:rtl w:val="0"/>
        </w:rPr>
        <w:t xml:space="preserve"> 1143-02</w:t>
        <w:br w:type="textWrapping"/>
      </w:r>
      <w:r w:rsidDel="00000000" w:rsidR="00000000" w:rsidRPr="00000000">
        <w:rPr>
          <w:b w:val="1"/>
          <w:bCs w:val="1"/>
          <w:rtl w:val="0"/>
        </w:rPr>
        <w:t xml:space="preserve">Client:</w:t>
      </w:r>
      <w:r w:rsidDel="00000000" w:rsidR="00000000" w:rsidRPr="00000000">
        <w:rPr>
          <w:rtl w:val="0"/>
        </w:rPr>
        <w:t xml:space="preserve"> Nuha Sayegh</w:t>
        <w:br w:type="textWrapping"/>
      </w:r>
      <w:r w:rsidDel="00000000" w:rsidR="00000000" w:rsidRPr="00000000">
        <w:rPr>
          <w:b w:val="1"/>
          <w:bCs w:val="1"/>
          <w:rtl w:val="0"/>
        </w:rPr>
        <w:t xml:space="preserve">Matter:</w:t>
      </w:r>
      <w:r w:rsidDel="00000000" w:rsidR="00000000" w:rsidRPr="00000000">
        <w:rPr>
          <w:rtl w:val="0"/>
        </w:rPr>
        <w:t xml:space="preserve"> Sayegh v. Sayegh Dissolution + DVRO</w:t>
        <w:br w:type="textWrapping"/>
      </w:r>
      <w:r w:rsidDel="00000000" w:rsidR="00000000" w:rsidRPr="00000000">
        <w:rPr>
          <w:b w:val="1"/>
          <w:bCs w:val="1"/>
          <w:rtl w:val="0"/>
        </w:rPr>
        <w:t xml:space="preserve">Case Number:</w:t>
      </w:r>
      <w:r w:rsidDel="00000000" w:rsidR="00000000" w:rsidRPr="00000000">
        <w:rPr>
          <w:rtl w:val="0"/>
        </w:rPr>
        <w:t xml:space="preserve"> 25PDFL01441</w:t>
        <w:br w:type="textWrapping"/>
      </w:r>
      <w:r w:rsidDel="00000000" w:rsidR="00000000" w:rsidRPr="00000000">
        <w:rPr>
          <w:b w:val="1"/>
          <w:bCs w:val="1"/>
          <w:rtl w:val="0"/>
        </w:rPr>
        <w:t xml:space="preserve">Attorney:</w:t>
      </w:r>
      <w:r w:rsidDel="00000000" w:rsidR="00000000" w:rsidRPr="00000000">
        <w:rPr>
          <w:rtl w:val="0"/>
        </w:rPr>
        <w:t xml:space="preserve"> Kirk A. Kolodji, Esq.</w:t>
        <w:br w:type="textWrapping"/>
      </w:r>
      <w:r w:rsidDel="00000000" w:rsidR="00000000" w:rsidRPr="00000000">
        <w:rPr>
          <w:b w:val="1"/>
          <w:bCs w:val="1"/>
          <w:rtl w:val="0"/>
        </w:rPr>
        <w:t xml:space="preserve">Law Firm:</w:t>
      </w:r>
      <w:r w:rsidDel="00000000" w:rsidR="00000000" w:rsidRPr="00000000">
        <w:rPr>
          <w:rtl w:val="0"/>
        </w:rPr>
        <w:t xml:space="preserve"> Kolodji Family Law, PC</w:t>
        <w:br w:type="textWrapping"/>
      </w:r>
      <w:r w:rsidDel="00000000" w:rsidR="00000000" w:rsidRPr="00000000">
        <w:rPr>
          <w:b w:val="1"/>
          <w:bCs w:val="1"/>
          <w:rtl w:val="0"/>
        </w:rPr>
        <w:t xml:space="preserve">Billing Period:</w:t>
      </w:r>
      <w:r w:rsidDel="00000000" w:rsidR="00000000" w:rsidRPr="00000000">
        <w:rPr>
          <w:rtl w:val="0"/>
        </w:rPr>
        <w:t xml:space="preserve"> October 16 - November 6, 2025</w:t>
        <w:br w:type="textWrapping"/>
      </w:r>
      <w:r w:rsidDel="00000000" w:rsidR="00000000" w:rsidRPr="00000000">
        <w:rPr>
          <w:b w:val="1"/>
          <w:bCs w:val="1"/>
          <w:rtl w:val="0"/>
        </w:rPr>
        <w:t xml:space="preserve">Total Amount:</w:t>
      </w:r>
      <w:r w:rsidDel="00000000" w:rsidR="00000000" w:rsidRPr="00000000">
        <w:rPr>
          <w:rtl w:val="0"/>
        </w:rPr>
        <w:t xml:space="preserve"> $1,832.78</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dfcdfdhp2kxj" w:id="1"/>
      <w:bookmarkEnd w:id="1"/>
      <w:r w:rsidDel="00000000" w:rsidR="00000000" w:rsidRPr="00000000">
        <w:rPr>
          <w:rtl w:val="0"/>
        </w:rPr>
        <w:t xml:space="preserve">Summary</w:t>
      </w:r>
    </w:p>
    <w:p w:rsidR="00000000" w:rsidDel="00000000" w:rsidP="00000000" w:rsidRDefault="00000000" w:rsidRPr="00000000" w14:paraId="00000006">
      <w:pPr>
        <w:rPr/>
      </w:pPr>
      <w:r w:rsidDel="00000000" w:rsidR="00000000" w:rsidRPr="00000000">
        <w:rPr>
          <w:rtl w:val="0"/>
        </w:rPr>
        <w:t xml:space="preserve">This invoice covers the period from October 16 through November 6, 2025, including work performed </w:t>
      </w:r>
      <w:r w:rsidDel="00000000" w:rsidR="00000000" w:rsidRPr="00000000">
        <w:rPr>
          <w:b w:val="1"/>
          <w:bCs w:val="1"/>
          <w:rtl w:val="0"/>
        </w:rPr>
        <w:t xml:space="preserve">after</w:t>
      </w:r>
      <w:r w:rsidDel="00000000" w:rsidR="00000000" w:rsidRPr="00000000">
        <w:rPr>
          <w:rtl w:val="0"/>
        </w:rPr>
        <w:t xml:space="preserve"> the October 29, 2025 termination date. Notably, the November 6 entries reflect work on Kirk's own Borson fee motion - billing the client for work to collect fees from the client.</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rPr/>
      </w:pPr>
      <w:bookmarkStart w:colFirst="0" w:colLast="0" w:name="_5a390y73yznl" w:id="2"/>
      <w:bookmarkEnd w:id="2"/>
      <w:r w:rsidDel="00000000" w:rsidR="00000000" w:rsidRPr="00000000">
        <w:rPr>
          <w:rtl w:val="0"/>
        </w:rPr>
        <w:t xml:space="preserve">Billing Rate Structure</w:t>
      </w:r>
    </w:p>
    <w:p w:rsidR="00000000" w:rsidDel="00000000" w:rsidP="00000000" w:rsidRDefault="00000000" w:rsidRPr="00000000" w14:paraId="0000000A">
      <w:pPr>
        <w:numPr>
          <w:ilvl w:val="0"/>
          <w:numId w:val="4"/>
        </w:numPr>
        <w:ind w:left="720" w:hanging="360"/>
      </w:pPr>
      <w:r w:rsidDel="00000000" w:rsidR="00000000" w:rsidRPr="00000000">
        <w:rPr>
          <w:b w:val="1"/>
          <w:bCs w:val="1"/>
          <w:rtl w:val="0"/>
        </w:rPr>
        <w:t xml:space="preserve">Kirk A. Kolodji, Esq.:</w:t>
      </w:r>
      <w:r w:rsidDel="00000000" w:rsidR="00000000" w:rsidRPr="00000000">
        <w:rPr>
          <w:rtl w:val="0"/>
        </w:rPr>
        <w:t xml:space="preserve"> $350/hour (Attorney)</w:t>
      </w:r>
    </w:p>
    <w:p w:rsidR="00000000" w:rsidDel="00000000" w:rsidP="00000000" w:rsidRDefault="00000000" w:rsidRPr="00000000" w14:paraId="0000000B">
      <w:pPr>
        <w:numPr>
          <w:ilvl w:val="0"/>
          <w:numId w:val="4"/>
        </w:numPr>
        <w:ind w:left="720" w:hanging="360"/>
      </w:pPr>
      <w:r w:rsidDel="00000000" w:rsidR="00000000" w:rsidRPr="00000000">
        <w:rPr>
          <w:b w:val="1"/>
          <w:bCs w:val="1"/>
          <w:rtl w:val="0"/>
        </w:rPr>
        <w:t xml:space="preserve">Jennefer Nava:</w:t>
      </w:r>
      <w:r w:rsidDel="00000000" w:rsidR="00000000" w:rsidRPr="00000000">
        <w:rPr>
          <w:rtl w:val="0"/>
        </w:rPr>
        <w:t xml:space="preserve"> $125/hour (Associate/Paralegal)</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rPr/>
      </w:pPr>
      <w:bookmarkStart w:colFirst="0" w:colLast="0" w:name="_kso5w9q1638" w:id="3"/>
      <w:bookmarkEnd w:id="3"/>
      <w:r w:rsidDel="00000000" w:rsidR="00000000" w:rsidRPr="00000000">
        <w:rPr>
          <w:rtl w:val="0"/>
        </w:rPr>
        <w:t xml:space="preserve">Critical Issue: Post-Termination Billing</w:t>
      </w:r>
    </w:p>
    <w:p w:rsidR="00000000" w:rsidDel="00000000" w:rsidP="00000000" w:rsidRDefault="00000000" w:rsidRPr="00000000" w14:paraId="0000000F">
      <w:pPr>
        <w:pStyle w:val="Heading3"/>
        <w:rPr/>
      </w:pPr>
      <w:bookmarkStart w:colFirst="0" w:colLast="0" w:name="_u56o26762tuv" w:id="4"/>
      <w:bookmarkEnd w:id="4"/>
      <w:r w:rsidDel="00000000" w:rsidR="00000000" w:rsidRPr="00000000">
        <w:rPr>
          <w:rtl w:val="0"/>
        </w:rPr>
        <w:t xml:space="preserve">Termination Date: October 29, 2025</w:t>
      </w:r>
    </w:p>
    <w:p w:rsidR="00000000" w:rsidDel="00000000" w:rsidP="00000000" w:rsidRDefault="00000000" w:rsidRPr="00000000" w14:paraId="00000010">
      <w:pPr>
        <w:rPr/>
      </w:pPr>
      <w:r w:rsidDel="00000000" w:rsidR="00000000" w:rsidRPr="00000000">
        <w:rPr>
          <w:rtl w:val="0"/>
        </w:rPr>
        <w:t xml:space="preserve">MC-050 Substitution of Attorney filed October 30, 2025, replacing Kirk with H Bui Law Firm (Sara Memari).</w:t>
      </w:r>
    </w:p>
    <w:p w:rsidR="00000000" w:rsidDel="00000000" w:rsidP="00000000" w:rsidRDefault="00000000" w:rsidRPr="00000000" w14:paraId="00000011">
      <w:pPr>
        <w:pStyle w:val="Heading3"/>
        <w:rPr/>
      </w:pPr>
      <w:bookmarkStart w:colFirst="0" w:colLast="0" w:name="_otv89wn2qu0" w:id="5"/>
      <w:bookmarkEnd w:id="5"/>
      <w:r w:rsidDel="00000000" w:rsidR="00000000" w:rsidRPr="00000000">
        <w:rPr>
          <w:rtl w:val="0"/>
        </w:rPr>
        <w:t xml:space="preserve">Post-Termination Entries (November 6, 2025):</w:t>
      </w:r>
    </w:p>
    <w:p w:rsidR="00000000" w:rsidDel="00000000" w:rsidP="00000000" w:rsidRDefault="00000000" w:rsidRPr="00000000" w14:paraId="00000012">
      <w:pPr>
        <w:rPr/>
      </w:pPr>
      <w:r w:rsidDel="00000000" w:rsidR="00000000" w:rsidRPr="00000000">
        <w:rPr>
          <w:b w:val="1"/>
          <w:bCs w:val="1"/>
          <w:rtl w:val="0"/>
        </w:rPr>
        <w:t xml:space="preserve">Entry 1:</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numPr>
          <w:ilvl w:val="0"/>
          <w:numId w:val="4"/>
        </w:numPr>
        <w:ind w:left="720" w:hanging="360"/>
      </w:pPr>
      <w:r w:rsidDel="00000000" w:rsidR="00000000" w:rsidRPr="00000000">
        <w:rPr>
          <w:rtl w:val="0"/>
        </w:rPr>
        <w:t xml:space="preserve">Description: "Draft Declaration of Kirk A. Kolodji; and Memorandum of Points and Authorities concerning Borson; E-file; Serve by email"</w:t>
      </w:r>
    </w:p>
    <w:p w:rsidR="00000000" w:rsidDel="00000000" w:rsidP="00000000" w:rsidRDefault="00000000" w:rsidRPr="00000000" w14:paraId="00000015">
      <w:pPr>
        <w:numPr>
          <w:ilvl w:val="0"/>
          <w:numId w:val="4"/>
        </w:numPr>
        <w:ind w:left="720" w:hanging="360"/>
      </w:pPr>
      <w:r w:rsidDel="00000000" w:rsidR="00000000" w:rsidRPr="00000000">
        <w:rPr>
          <w:rtl w:val="0"/>
        </w:rPr>
        <w:t xml:space="preserve">Time: 1.5 hours</w:t>
      </w:r>
    </w:p>
    <w:p w:rsidR="00000000" w:rsidDel="00000000" w:rsidP="00000000" w:rsidRDefault="00000000" w:rsidRPr="00000000" w14:paraId="00000016">
      <w:pPr>
        <w:numPr>
          <w:ilvl w:val="0"/>
          <w:numId w:val="4"/>
        </w:numPr>
        <w:ind w:left="720" w:hanging="360"/>
      </w:pPr>
      <w:r w:rsidDel="00000000" w:rsidR="00000000" w:rsidRPr="00000000">
        <w:rPr>
          <w:rtl w:val="0"/>
        </w:rPr>
        <w:t xml:space="preserve">Rate: $350/hour</w:t>
      </w:r>
    </w:p>
    <w:p w:rsidR="00000000" w:rsidDel="00000000" w:rsidP="00000000" w:rsidRDefault="00000000" w:rsidRPr="00000000" w14:paraId="00000017">
      <w:pPr>
        <w:numPr>
          <w:ilvl w:val="0"/>
          <w:numId w:val="4"/>
        </w:numPr>
        <w:ind w:left="720" w:hanging="360"/>
      </w:pPr>
      <w:r w:rsidDel="00000000" w:rsidR="00000000" w:rsidRPr="00000000">
        <w:rPr>
          <w:rtl w:val="0"/>
        </w:rPr>
        <w:t xml:space="preserve">Amount: $525.00</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Entry 2:</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numPr>
          <w:ilvl w:val="0"/>
          <w:numId w:val="4"/>
        </w:numPr>
        <w:ind w:left="720" w:hanging="360"/>
      </w:pPr>
      <w:r w:rsidDel="00000000" w:rsidR="00000000" w:rsidRPr="00000000">
        <w:rPr>
          <w:rtl w:val="0"/>
        </w:rPr>
        <w:t xml:space="preserve">Description: "Review notes from hearing on October 15, 2025 concerning exhibits introduced into evidence"</w:t>
      </w:r>
    </w:p>
    <w:p w:rsidR="00000000" w:rsidDel="00000000" w:rsidP="00000000" w:rsidRDefault="00000000" w:rsidRPr="00000000" w14:paraId="0000001C">
      <w:pPr>
        <w:numPr>
          <w:ilvl w:val="0"/>
          <w:numId w:val="4"/>
        </w:numPr>
        <w:ind w:left="720" w:hanging="360"/>
      </w:pPr>
      <w:r w:rsidDel="00000000" w:rsidR="00000000" w:rsidRPr="00000000">
        <w:rPr>
          <w:rtl w:val="0"/>
        </w:rPr>
        <w:t xml:space="preserve">Time: 0.3 hours</w:t>
      </w:r>
    </w:p>
    <w:p w:rsidR="00000000" w:rsidDel="00000000" w:rsidP="00000000" w:rsidRDefault="00000000" w:rsidRPr="00000000" w14:paraId="0000001D">
      <w:pPr>
        <w:numPr>
          <w:ilvl w:val="0"/>
          <w:numId w:val="4"/>
        </w:numPr>
        <w:ind w:left="720" w:hanging="360"/>
      </w:pPr>
      <w:r w:rsidDel="00000000" w:rsidR="00000000" w:rsidRPr="00000000">
        <w:rPr>
          <w:rtl w:val="0"/>
        </w:rPr>
        <w:t xml:space="preserve">Rate: $350/hour</w:t>
      </w:r>
    </w:p>
    <w:p w:rsidR="00000000" w:rsidDel="00000000" w:rsidP="00000000" w:rsidRDefault="00000000" w:rsidRPr="00000000" w14:paraId="0000001E">
      <w:pPr>
        <w:numPr>
          <w:ilvl w:val="0"/>
          <w:numId w:val="4"/>
        </w:numPr>
        <w:ind w:left="720" w:hanging="360"/>
      </w:pPr>
      <w:r w:rsidDel="00000000" w:rsidR="00000000" w:rsidRPr="00000000">
        <w:rPr>
          <w:rtl w:val="0"/>
        </w:rPr>
        <w:t xml:space="preserve">Amount: $105.00</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b w:val="1"/>
          <w:bCs w:val="1"/>
          <w:rtl w:val="0"/>
        </w:rPr>
        <w:t xml:space="preserve">Total Post-Termination:</w:t>
      </w:r>
      <w:r w:rsidDel="00000000" w:rsidR="00000000" w:rsidRPr="00000000">
        <w:rPr>
          <w:rtl w:val="0"/>
        </w:rPr>
        <w:t xml:space="preserve"> 1.8 hours | $630.00</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2"/>
        <w:rPr/>
      </w:pPr>
      <w:bookmarkStart w:colFirst="0" w:colLast="0" w:name="_vcp32sig71sz" w:id="6"/>
      <w:bookmarkEnd w:id="6"/>
      <w:r w:rsidDel="00000000" w:rsidR="00000000" w:rsidRPr="00000000">
        <w:rPr>
          <w:rtl w:val="0"/>
        </w:rPr>
        <w:t xml:space="preserve">Legal Analysis: Post-Termination Work</w:t>
      </w:r>
    </w:p>
    <w:p w:rsidR="00000000" w:rsidDel="00000000" w:rsidP="00000000" w:rsidRDefault="00000000" w:rsidRPr="00000000" w14:paraId="00000024">
      <w:pPr>
        <w:pStyle w:val="Heading3"/>
        <w:rPr/>
      </w:pPr>
      <w:bookmarkStart w:colFirst="0" w:colLast="0" w:name="_v707wmtmr0gu" w:id="7"/>
      <w:bookmarkEnd w:id="7"/>
      <w:r w:rsidDel="00000000" w:rsidR="00000000" w:rsidRPr="00000000">
        <w:rPr>
          <w:rtl w:val="0"/>
        </w:rPr>
        <w:t xml:space="preserve">Issue:</w:t>
      </w:r>
    </w:p>
    <w:p w:rsidR="00000000" w:rsidDel="00000000" w:rsidP="00000000" w:rsidRDefault="00000000" w:rsidRPr="00000000" w14:paraId="00000025">
      <w:pPr>
        <w:rPr/>
      </w:pPr>
      <w:r w:rsidDel="00000000" w:rsidR="00000000" w:rsidRPr="00000000">
        <w:rPr>
          <w:rtl w:val="0"/>
        </w:rPr>
        <w:t xml:space="preserve">Can an attorney bill a client for work performed after termination, specifically for drafting the attorney's own fee motion?</w:t>
      </w:r>
    </w:p>
    <w:p w:rsidR="00000000" w:rsidDel="00000000" w:rsidP="00000000" w:rsidRDefault="00000000" w:rsidRPr="00000000" w14:paraId="00000026">
      <w:pPr>
        <w:pStyle w:val="Heading3"/>
        <w:rPr/>
      </w:pPr>
      <w:bookmarkStart w:colFirst="0" w:colLast="0" w:name="_ge5xcydvvhgk" w:id="8"/>
      <w:bookmarkEnd w:id="8"/>
      <w:r w:rsidDel="00000000" w:rsidR="00000000" w:rsidRPr="00000000">
        <w:rPr>
          <w:rtl w:val="0"/>
        </w:rPr>
        <w:t xml:space="preserve">California Law:</w:t>
      </w:r>
    </w:p>
    <w:p w:rsidR="00000000" w:rsidDel="00000000" w:rsidP="00000000" w:rsidRDefault="00000000" w:rsidRPr="00000000" w14:paraId="00000027">
      <w:pPr>
        <w:rPr/>
      </w:pPr>
      <w:r w:rsidDel="00000000" w:rsidR="00000000" w:rsidRPr="00000000">
        <w:rPr>
          <w:rtl w:val="0"/>
        </w:rPr>
        <w:t xml:space="preserve">Once attorney-client relationship terminates, attorney cannot continue billing unless: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numPr>
          <w:ilvl w:val="0"/>
          <w:numId w:val="6"/>
        </w:numPr>
        <w:ind w:left="720" w:hanging="360"/>
      </w:pPr>
      <w:r w:rsidDel="00000000" w:rsidR="00000000" w:rsidRPr="00000000">
        <w:rPr>
          <w:rtl w:val="0"/>
        </w:rPr>
        <w:t xml:space="preserve">Client explicitly authorizes continued work, OR</w:t>
      </w:r>
    </w:p>
    <w:p w:rsidR="00000000" w:rsidDel="00000000" w:rsidP="00000000" w:rsidRDefault="00000000" w:rsidRPr="00000000" w14:paraId="0000002A">
      <w:pPr>
        <w:numPr>
          <w:ilvl w:val="0"/>
          <w:numId w:val="6"/>
        </w:numPr>
        <w:ind w:left="720" w:hanging="360"/>
      </w:pPr>
      <w:r w:rsidDel="00000000" w:rsidR="00000000" w:rsidRPr="00000000">
        <w:rPr>
          <w:rtl w:val="0"/>
        </w:rPr>
        <w:t xml:space="preserve">Work is necessary to protect client's interests</w:t>
      </w:r>
    </w:p>
    <w:p w:rsidR="00000000" w:rsidDel="00000000" w:rsidP="00000000" w:rsidRDefault="00000000" w:rsidRPr="00000000" w14:paraId="0000002B">
      <w:pPr>
        <w:pStyle w:val="Heading3"/>
        <w:rPr/>
      </w:pPr>
      <w:bookmarkStart w:colFirst="0" w:colLast="0" w:name="_o1h9cbtoo3jt" w:id="9"/>
      <w:bookmarkEnd w:id="9"/>
      <w:r w:rsidDel="00000000" w:rsidR="00000000" w:rsidRPr="00000000">
        <w:rPr>
          <w:rtl w:val="0"/>
        </w:rPr>
        <w:t xml:space="preserve">Application to This Case:</w:t>
      </w:r>
    </w:p>
    <w:p w:rsidR="00000000" w:rsidDel="00000000" w:rsidP="00000000" w:rsidRDefault="00000000" w:rsidRPr="00000000" w14:paraId="0000002C">
      <w:pPr>
        <w:numPr>
          <w:ilvl w:val="0"/>
          <w:numId w:val="5"/>
        </w:numPr>
        <w:ind w:left="720" w:hanging="360"/>
      </w:pPr>
      <w:r w:rsidDel="00000000" w:rsidR="00000000" w:rsidRPr="00000000">
        <w:rPr>
          <w:rFonts w:ascii="Arial Unicode MS" w:cs="Arial Unicode MS" w:eastAsia="Arial Unicode MS" w:hAnsi="Arial Unicode MS"/>
          <w:rtl w:val="0"/>
        </w:rPr>
        <w:t xml:space="preserve">❌ No client authorization for post-termination work</w:t>
      </w:r>
    </w:p>
    <w:p w:rsidR="00000000" w:rsidDel="00000000" w:rsidP="00000000" w:rsidRDefault="00000000" w:rsidRPr="00000000" w14:paraId="0000002D">
      <w:pPr>
        <w:numPr>
          <w:ilvl w:val="0"/>
          <w:numId w:val="5"/>
        </w:numPr>
        <w:ind w:left="720" w:hanging="360"/>
      </w:pPr>
      <w:r w:rsidDel="00000000" w:rsidR="00000000" w:rsidRPr="00000000">
        <w:rPr>
          <w:rFonts w:ascii="Arial Unicode MS" w:cs="Arial Unicode MS" w:eastAsia="Arial Unicode MS" w:hAnsi="Arial Unicode MS"/>
          <w:rtl w:val="0"/>
        </w:rPr>
        <w:t xml:space="preserve">❌ Work was NOT to protect client's interests</w:t>
      </w:r>
    </w:p>
    <w:p w:rsidR="00000000" w:rsidDel="00000000" w:rsidP="00000000" w:rsidRDefault="00000000" w:rsidRPr="00000000" w14:paraId="0000002E">
      <w:pPr>
        <w:numPr>
          <w:ilvl w:val="0"/>
          <w:numId w:val="5"/>
        </w:numPr>
        <w:ind w:left="720" w:hanging="360"/>
      </w:pPr>
      <w:r w:rsidDel="00000000" w:rsidR="00000000" w:rsidRPr="00000000">
        <w:rPr>
          <w:rFonts w:ascii="Arial Unicode MS" w:cs="Arial Unicode MS" w:eastAsia="Arial Unicode MS" w:hAnsi="Arial Unicode MS"/>
          <w:rtl w:val="0"/>
        </w:rPr>
        <w:t xml:space="preserve">✅ Work was to pursue attorney's own fee collection</w:t>
      </w:r>
    </w:p>
    <w:p w:rsidR="00000000" w:rsidDel="00000000" w:rsidP="00000000" w:rsidRDefault="00000000" w:rsidRPr="00000000" w14:paraId="0000002F">
      <w:pPr>
        <w:pStyle w:val="Heading3"/>
        <w:rPr/>
      </w:pPr>
      <w:bookmarkStart w:colFirst="0" w:colLast="0" w:name="_rdcj7oe0qsjx" w:id="10"/>
      <w:bookmarkEnd w:id="10"/>
      <w:r w:rsidDel="00000000" w:rsidR="00000000" w:rsidRPr="00000000">
        <w:rPr>
          <w:rtl w:val="0"/>
        </w:rPr>
        <w:t xml:space="preserve">Circular Billing Problem:</w:t>
      </w:r>
    </w:p>
    <w:p w:rsidR="00000000" w:rsidDel="00000000" w:rsidP="00000000" w:rsidRDefault="00000000" w:rsidRPr="00000000" w14:paraId="00000030">
      <w:pPr>
        <w:rPr/>
      </w:pPr>
      <w:r w:rsidDel="00000000" w:rsidR="00000000" w:rsidRPr="00000000">
        <w:rPr>
          <w:rtl w:val="0"/>
        </w:rPr>
        <w:t xml:space="preserve">Kirk is billing Nuha for work to collect fees from Nuha's spouse. This creates a circular logic:</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numPr>
          <w:ilvl w:val="0"/>
          <w:numId w:val="5"/>
        </w:numPr>
        <w:ind w:left="720" w:hanging="360"/>
      </w:pPr>
      <w:r w:rsidDel="00000000" w:rsidR="00000000" w:rsidRPr="00000000">
        <w:rPr>
          <w:rtl w:val="0"/>
        </w:rPr>
        <w:t xml:space="preserve">Kirk claims $16,306 in fees</w:t>
      </w:r>
    </w:p>
    <w:p w:rsidR="00000000" w:rsidDel="00000000" w:rsidP="00000000" w:rsidRDefault="00000000" w:rsidRPr="00000000" w14:paraId="00000033">
      <w:pPr>
        <w:numPr>
          <w:ilvl w:val="0"/>
          <w:numId w:val="5"/>
        </w:numPr>
        <w:ind w:left="720" w:hanging="360"/>
      </w:pPr>
      <w:r w:rsidDel="00000000" w:rsidR="00000000" w:rsidRPr="00000000">
        <w:rPr>
          <w:rtl w:val="0"/>
        </w:rPr>
        <w:t xml:space="preserve">$630 of that amount is for drafting the motion seeking $16,306</w:t>
      </w:r>
    </w:p>
    <w:p w:rsidR="00000000" w:rsidDel="00000000" w:rsidP="00000000" w:rsidRDefault="00000000" w:rsidRPr="00000000" w14:paraId="00000034">
      <w:pPr>
        <w:numPr>
          <w:ilvl w:val="0"/>
          <w:numId w:val="5"/>
        </w:numPr>
        <w:ind w:left="720" w:hanging="360"/>
      </w:pPr>
      <w:r w:rsidDel="00000000" w:rsidR="00000000" w:rsidRPr="00000000">
        <w:rPr>
          <w:rtl w:val="0"/>
        </w:rPr>
        <w:t xml:space="preserve">Client pays for attorney's self-serving fee collection efforts</w:t>
      </w:r>
    </w:p>
    <w:p w:rsidR="00000000" w:rsidDel="00000000" w:rsidP="00000000" w:rsidRDefault="00000000" w:rsidRPr="00000000" w14:paraId="00000035">
      <w:pPr>
        <w:pStyle w:val="Heading3"/>
        <w:rPr/>
      </w:pPr>
      <w:bookmarkStart w:colFirst="0" w:colLast="0" w:name="_41l0gysw2ald" w:id="11"/>
      <w:bookmarkEnd w:id="11"/>
      <w:r w:rsidDel="00000000" w:rsidR="00000000" w:rsidRPr="00000000">
        <w:rPr>
          <w:rtl w:val="0"/>
        </w:rPr>
        <w:t xml:space="preserve">Legal Standard:</w:t>
      </w:r>
    </w:p>
    <w:p w:rsidR="00000000" w:rsidDel="00000000" w:rsidP="00000000" w:rsidRDefault="00000000" w:rsidRPr="00000000" w14:paraId="00000036">
      <w:pPr>
        <w:rPr/>
      </w:pPr>
      <w:r w:rsidDel="00000000" w:rsidR="00000000" w:rsidRPr="00000000">
        <w:rPr>
          <w:rtl w:val="0"/>
        </w:rPr>
        <w:t xml:space="preserve">Retainer agreement's Borson clause authorizes Kirk to </w:t>
      </w:r>
      <w:r w:rsidDel="00000000" w:rsidR="00000000" w:rsidRPr="00000000">
        <w:rPr>
          <w:b w:val="1"/>
          <w:bCs w:val="1"/>
          <w:rtl w:val="0"/>
        </w:rPr>
        <w:t xml:space="preserve">seek</w:t>
      </w:r>
      <w:r w:rsidDel="00000000" w:rsidR="00000000" w:rsidRPr="00000000">
        <w:rPr>
          <w:rtl w:val="0"/>
        </w:rPr>
        <w:t xml:space="preserve"> fees from opposing party. It does NOT authorize Kirk to </w:t>
      </w:r>
      <w:r w:rsidDel="00000000" w:rsidR="00000000" w:rsidRPr="00000000">
        <w:rPr>
          <w:b w:val="1"/>
          <w:bCs w:val="1"/>
          <w:rtl w:val="0"/>
        </w:rPr>
        <w:t xml:space="preserve">bill the client</w:t>
      </w:r>
      <w:r w:rsidDel="00000000" w:rsidR="00000000" w:rsidRPr="00000000">
        <w:rPr>
          <w:rtl w:val="0"/>
        </w:rPr>
        <w:t xml:space="preserve"> for the work of seeking those fees.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2"/>
        <w:rPr/>
      </w:pPr>
      <w:bookmarkStart w:colFirst="0" w:colLast="0" w:name="_kvacn76rdc18" w:id="12"/>
      <w:bookmarkEnd w:id="12"/>
      <w:r w:rsidDel="00000000" w:rsidR="00000000" w:rsidRPr="00000000">
        <w:rPr>
          <w:rtl w:val="0"/>
        </w:rPr>
        <w:t xml:space="preserve">Additional Billing Violations</w:t>
      </w:r>
    </w:p>
    <w:p w:rsidR="00000000" w:rsidDel="00000000" w:rsidP="00000000" w:rsidRDefault="00000000" w:rsidRPr="00000000" w14:paraId="0000003A">
      <w:pPr>
        <w:pStyle w:val="Heading3"/>
        <w:rPr/>
      </w:pPr>
      <w:bookmarkStart w:colFirst="0" w:colLast="0" w:name="_plrdso5qj0qk" w:id="13"/>
      <w:bookmarkEnd w:id="13"/>
      <w:r w:rsidDel="00000000" w:rsidR="00000000" w:rsidRPr="00000000">
        <w:rPr>
          <w:rtl w:val="0"/>
        </w:rPr>
        <w:t xml:space="preserve">Block Billing (5 entries)</w:t>
      </w:r>
    </w:p>
    <w:p w:rsidR="00000000" w:rsidDel="00000000" w:rsidP="00000000" w:rsidRDefault="00000000" w:rsidRPr="00000000" w14:paraId="0000003B">
      <w:pPr>
        <w:rPr/>
      </w:pPr>
      <w:r w:rsidDel="00000000" w:rsidR="00000000" w:rsidRPr="00000000">
        <w:rPr>
          <w:rtl w:val="0"/>
        </w:rPr>
        <w:t xml:space="preserve">Entry combining Declaration drafting + Memorandum drafting + E-filing + Service into single 1.5-hour block.</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Industry standard: Each task should be itemized separately:</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numPr>
          <w:ilvl w:val="0"/>
          <w:numId w:val="5"/>
        </w:numPr>
        <w:ind w:left="720" w:hanging="360"/>
      </w:pPr>
      <w:r w:rsidDel="00000000" w:rsidR="00000000" w:rsidRPr="00000000">
        <w:rPr>
          <w:rtl w:val="0"/>
        </w:rPr>
        <w:t xml:space="preserve">Declaration drafting: 0.5-0.8 hours</w:t>
      </w:r>
    </w:p>
    <w:p w:rsidR="00000000" w:rsidDel="00000000" w:rsidP="00000000" w:rsidRDefault="00000000" w:rsidRPr="00000000" w14:paraId="00000040">
      <w:pPr>
        <w:numPr>
          <w:ilvl w:val="0"/>
          <w:numId w:val="5"/>
        </w:numPr>
        <w:ind w:left="720" w:hanging="360"/>
      </w:pPr>
      <w:r w:rsidDel="00000000" w:rsidR="00000000" w:rsidRPr="00000000">
        <w:rPr>
          <w:rtl w:val="0"/>
        </w:rPr>
        <w:t xml:space="preserve">Memorandum drafting: 0.5-0.8 hours</w:t>
      </w:r>
    </w:p>
    <w:p w:rsidR="00000000" w:rsidDel="00000000" w:rsidP="00000000" w:rsidRDefault="00000000" w:rsidRPr="00000000" w14:paraId="00000041">
      <w:pPr>
        <w:numPr>
          <w:ilvl w:val="0"/>
          <w:numId w:val="5"/>
        </w:numPr>
        <w:ind w:left="720" w:hanging="360"/>
      </w:pPr>
      <w:r w:rsidDel="00000000" w:rsidR="00000000" w:rsidRPr="00000000">
        <w:rPr>
          <w:rtl w:val="0"/>
        </w:rPr>
        <w:t xml:space="preserve">E-filing: 0.1-0.2 hours</w:t>
      </w:r>
    </w:p>
    <w:p w:rsidR="00000000" w:rsidDel="00000000" w:rsidP="00000000" w:rsidRDefault="00000000" w:rsidRPr="00000000" w14:paraId="00000042">
      <w:pPr>
        <w:numPr>
          <w:ilvl w:val="0"/>
          <w:numId w:val="5"/>
        </w:numPr>
        <w:ind w:left="720" w:hanging="360"/>
      </w:pPr>
      <w:r w:rsidDel="00000000" w:rsidR="00000000" w:rsidRPr="00000000">
        <w:rPr>
          <w:rtl w:val="0"/>
        </w:rPr>
        <w:t xml:space="preserve">Service: 0.1-0.2 hours</w:t>
      </w:r>
    </w:p>
    <w:p w:rsidR="00000000" w:rsidDel="00000000" w:rsidP="00000000" w:rsidRDefault="00000000" w:rsidRPr="00000000" w14:paraId="00000043">
      <w:pPr>
        <w:pStyle w:val="Heading3"/>
        <w:rPr/>
      </w:pPr>
      <w:bookmarkStart w:colFirst="0" w:colLast="0" w:name="_n2upqhfi4sum" w:id="14"/>
      <w:bookmarkEnd w:id="14"/>
      <w:r w:rsidDel="00000000" w:rsidR="00000000" w:rsidRPr="00000000">
        <w:rPr>
          <w:rtl w:val="0"/>
        </w:rPr>
        <w:t xml:space="preserve">Vague Description (2 entries)</w:t>
      </w:r>
    </w:p>
    <w:p w:rsidR="00000000" w:rsidDel="00000000" w:rsidP="00000000" w:rsidRDefault="00000000" w:rsidRPr="00000000" w14:paraId="00000044">
      <w:pPr>
        <w:rPr/>
      </w:pPr>
      <w:r w:rsidDel="00000000" w:rsidR="00000000" w:rsidRPr="00000000">
        <w:rPr>
          <w:rtl w:val="0"/>
        </w:rPr>
        <w:t xml:space="preserve">"Review notes from hearing" - Which notes? For what purpose? This review was conducted 22 days after the hearing and 8 days after termination.</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2"/>
        <w:rPr/>
      </w:pPr>
      <w:bookmarkStart w:colFirst="0" w:colLast="0" w:name="_mbime0dleq3y" w:id="15"/>
      <w:bookmarkEnd w:id="15"/>
      <w:r w:rsidDel="00000000" w:rsidR="00000000" w:rsidRPr="00000000">
        <w:rPr>
          <w:rtl w:val="0"/>
        </w:rPr>
        <w:t xml:space="preserve">Pre-Termination Work (October 16-29)</w:t>
      </w:r>
    </w:p>
    <w:p w:rsidR="00000000" w:rsidDel="00000000" w:rsidP="00000000" w:rsidRDefault="00000000" w:rsidRPr="00000000" w14:paraId="00000048">
      <w:pPr>
        <w:pStyle w:val="Heading3"/>
        <w:rPr/>
      </w:pPr>
      <w:bookmarkStart w:colFirst="0" w:colLast="0" w:name="_k1fg0kn3mayj" w:id="16"/>
      <w:bookmarkEnd w:id="16"/>
      <w:r w:rsidDel="00000000" w:rsidR="00000000" w:rsidRPr="00000000">
        <w:rPr>
          <w:rtl w:val="0"/>
        </w:rPr>
        <w:t xml:space="preserve">Legitimate Entries:</w:t>
      </w:r>
    </w:p>
    <w:p w:rsidR="00000000" w:rsidDel="00000000" w:rsidP="00000000" w:rsidRDefault="00000000" w:rsidRPr="00000000" w14:paraId="00000049">
      <w:pPr>
        <w:rPr/>
      </w:pPr>
      <w:r w:rsidDel="00000000" w:rsidR="00000000" w:rsidRPr="00000000">
        <w:rPr>
          <w:rtl w:val="0"/>
        </w:rPr>
        <w:t xml:space="preserve">The invoice includes several pre-termination entries that may be justified:</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numPr>
          <w:ilvl w:val="0"/>
          <w:numId w:val="5"/>
        </w:numPr>
        <w:ind w:left="720" w:hanging="360"/>
      </w:pPr>
      <w:r w:rsidDel="00000000" w:rsidR="00000000" w:rsidRPr="00000000">
        <w:rPr>
          <w:rtl w:val="0"/>
        </w:rPr>
        <w:t xml:space="preserve">Case management activities</w:t>
      </w:r>
    </w:p>
    <w:p w:rsidR="00000000" w:rsidDel="00000000" w:rsidP="00000000" w:rsidRDefault="00000000" w:rsidRPr="00000000" w14:paraId="0000004C">
      <w:pPr>
        <w:numPr>
          <w:ilvl w:val="0"/>
          <w:numId w:val="5"/>
        </w:numPr>
        <w:ind w:left="720" w:hanging="360"/>
      </w:pPr>
      <w:r w:rsidDel="00000000" w:rsidR="00000000" w:rsidRPr="00000000">
        <w:rPr>
          <w:rtl w:val="0"/>
        </w:rPr>
        <w:t xml:space="preserve">Client communications</w:t>
      </w:r>
    </w:p>
    <w:p w:rsidR="00000000" w:rsidDel="00000000" w:rsidP="00000000" w:rsidRDefault="00000000" w:rsidRPr="00000000" w14:paraId="0000004D">
      <w:pPr>
        <w:numPr>
          <w:ilvl w:val="0"/>
          <w:numId w:val="5"/>
        </w:numPr>
        <w:ind w:left="720" w:hanging="360"/>
      </w:pPr>
      <w:r w:rsidDel="00000000" w:rsidR="00000000" w:rsidRPr="00000000">
        <w:rPr>
          <w:rtl w:val="0"/>
        </w:rPr>
        <w:t xml:space="preserve">Document review and filing</w:t>
      </w:r>
    </w:p>
    <w:p w:rsidR="00000000" w:rsidDel="00000000" w:rsidP="00000000" w:rsidRDefault="00000000" w:rsidRPr="00000000" w14:paraId="0000004E">
      <w:pPr>
        <w:numPr>
          <w:ilvl w:val="0"/>
          <w:numId w:val="5"/>
        </w:numPr>
        <w:ind w:left="720" w:hanging="360"/>
      </w:pPr>
      <w:r w:rsidDel="00000000" w:rsidR="00000000" w:rsidRPr="00000000">
        <w:rPr>
          <w:rtl w:val="0"/>
        </w:rPr>
        <w:t xml:space="preserve">Hearing preparation</w:t>
      </w:r>
    </w:p>
    <w:p w:rsidR="00000000" w:rsidDel="00000000" w:rsidP="00000000" w:rsidRDefault="00000000" w:rsidRPr="00000000" w14:paraId="0000004F">
      <w:pPr>
        <w:pStyle w:val="Heading3"/>
        <w:rPr/>
      </w:pPr>
      <w:bookmarkStart w:colFirst="0" w:colLast="0" w:name="_iste4ovlhfiz" w:id="17"/>
      <w:bookmarkEnd w:id="17"/>
      <w:r w:rsidDel="00000000" w:rsidR="00000000" w:rsidRPr="00000000">
        <w:rPr>
          <w:rtl w:val="0"/>
        </w:rPr>
        <w:t xml:space="preserve">Estimated Breakdown:</w:t>
      </w:r>
    </w:p>
    <w:p w:rsidR="00000000" w:rsidDel="00000000" w:rsidP="00000000" w:rsidRDefault="00000000" w:rsidRPr="00000000" w14:paraId="00000050">
      <w:pPr>
        <w:numPr>
          <w:ilvl w:val="0"/>
          <w:numId w:val="5"/>
        </w:numPr>
        <w:ind w:left="720" w:hanging="360"/>
      </w:pPr>
      <w:r w:rsidDel="00000000" w:rsidR="00000000" w:rsidRPr="00000000">
        <w:rPr>
          <w:rtl w:val="0"/>
        </w:rPr>
        <w:t xml:space="preserve">Total invoice amount: $1,832.78</w:t>
      </w:r>
    </w:p>
    <w:p w:rsidR="00000000" w:rsidDel="00000000" w:rsidP="00000000" w:rsidRDefault="00000000" w:rsidRPr="00000000" w14:paraId="00000051">
      <w:pPr>
        <w:numPr>
          <w:ilvl w:val="0"/>
          <w:numId w:val="5"/>
        </w:numPr>
        <w:ind w:left="720" w:hanging="360"/>
      </w:pPr>
      <w:r w:rsidDel="00000000" w:rsidR="00000000" w:rsidRPr="00000000">
        <w:rPr>
          <w:rtl w:val="0"/>
        </w:rPr>
        <w:t xml:space="preserve">Post-termination amount: $630.00</w:t>
      </w:r>
    </w:p>
    <w:p w:rsidR="00000000" w:rsidDel="00000000" w:rsidP="00000000" w:rsidRDefault="00000000" w:rsidRPr="00000000" w14:paraId="00000052">
      <w:pPr>
        <w:numPr>
          <w:ilvl w:val="0"/>
          <w:numId w:val="5"/>
        </w:numPr>
        <w:ind w:left="720" w:hanging="360"/>
      </w:pPr>
      <w:r w:rsidDel="00000000" w:rsidR="00000000" w:rsidRPr="00000000">
        <w:rPr>
          <w:rtl w:val="0"/>
        </w:rPr>
        <w:t xml:space="preserve">Pre-termination amount: $1,202.78</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2"/>
        <w:rPr/>
      </w:pPr>
      <w:bookmarkStart w:colFirst="0" w:colLast="0" w:name="_engrr4y3fwwx" w:id="18"/>
      <w:bookmarkEnd w:id="18"/>
      <w:r w:rsidDel="00000000" w:rsidR="00000000" w:rsidRPr="00000000">
        <w:rPr>
          <w:rtl w:val="0"/>
        </w:rPr>
        <w:t xml:space="preserve">Analysis</w:t>
      </w:r>
    </w:p>
    <w:p w:rsidR="00000000" w:rsidDel="00000000" w:rsidP="00000000" w:rsidRDefault="00000000" w:rsidRPr="00000000" w14:paraId="00000056">
      <w:pPr>
        <w:pStyle w:val="Heading3"/>
        <w:rPr/>
      </w:pPr>
      <w:bookmarkStart w:colFirst="0" w:colLast="0" w:name="_bezksluulh7s" w:id="19"/>
      <w:bookmarkEnd w:id="19"/>
      <w:r w:rsidDel="00000000" w:rsidR="00000000" w:rsidRPr="00000000">
        <w:rPr>
          <w:rtl w:val="0"/>
        </w:rPr>
        <w:t xml:space="preserve">Total Billed: $1,832.78</w:t>
      </w:r>
    </w:p>
    <w:p w:rsidR="00000000" w:rsidDel="00000000" w:rsidP="00000000" w:rsidRDefault="00000000" w:rsidRPr="00000000" w14:paraId="00000057">
      <w:pPr>
        <w:pStyle w:val="Heading3"/>
        <w:rPr/>
      </w:pPr>
      <w:bookmarkStart w:colFirst="0" w:colLast="0" w:name="_hipendnsb7e4" w:id="20"/>
      <w:bookmarkEnd w:id="20"/>
      <w:r w:rsidDel="00000000" w:rsidR="00000000" w:rsidRPr="00000000">
        <w:rPr>
          <w:rtl w:val="0"/>
        </w:rPr>
        <w:t xml:space="preserve">Violation Impact:</w:t>
      </w:r>
    </w:p>
    <w:p w:rsidR="00000000" w:rsidDel="00000000" w:rsidP="00000000" w:rsidRDefault="00000000" w:rsidRPr="00000000" w14:paraId="00000058">
      <w:pPr>
        <w:numPr>
          <w:ilvl w:val="0"/>
          <w:numId w:val="5"/>
        </w:numPr>
        <w:ind w:left="720" w:hanging="360"/>
      </w:pPr>
      <w:r w:rsidDel="00000000" w:rsidR="00000000" w:rsidRPr="00000000">
        <w:rPr>
          <w:b w:val="1"/>
          <w:bCs w:val="1"/>
          <w:rtl w:val="0"/>
        </w:rPr>
        <w:t xml:space="preserve">Post-termination work:</w:t>
      </w:r>
      <w:r w:rsidDel="00000000" w:rsidR="00000000" w:rsidRPr="00000000">
        <w:rPr>
          <w:rtl w:val="0"/>
        </w:rPr>
        <w:t xml:space="preserve"> $630.00 (100% unjustified)</w:t>
      </w:r>
    </w:p>
    <w:p w:rsidR="00000000" w:rsidDel="00000000" w:rsidP="00000000" w:rsidRDefault="00000000" w:rsidRPr="00000000" w14:paraId="00000059">
      <w:pPr>
        <w:numPr>
          <w:ilvl w:val="0"/>
          <w:numId w:val="5"/>
        </w:numPr>
        <w:ind w:left="720" w:hanging="360"/>
      </w:pPr>
      <w:r w:rsidDel="00000000" w:rsidR="00000000" w:rsidRPr="00000000">
        <w:rPr>
          <w:b w:val="1"/>
          <w:bCs w:val="1"/>
          <w:rtl w:val="0"/>
        </w:rPr>
        <w:t xml:space="preserve">Block billing reduction (30%):</w:t>
      </w:r>
      <w:r w:rsidDel="00000000" w:rsidR="00000000" w:rsidRPr="00000000">
        <w:rPr>
          <w:rtl w:val="0"/>
        </w:rPr>
        <w:t xml:space="preserve"> $150-200</w:t>
      </w:r>
    </w:p>
    <w:p w:rsidR="00000000" w:rsidDel="00000000" w:rsidP="00000000" w:rsidRDefault="00000000" w:rsidRPr="00000000" w14:paraId="0000005A">
      <w:pPr>
        <w:numPr>
          <w:ilvl w:val="0"/>
          <w:numId w:val="5"/>
        </w:numPr>
        <w:ind w:left="720" w:hanging="360"/>
      </w:pPr>
      <w:r w:rsidDel="00000000" w:rsidR="00000000" w:rsidRPr="00000000">
        <w:rPr>
          <w:b w:val="1"/>
          <w:bCs w:val="1"/>
          <w:rtl w:val="0"/>
        </w:rPr>
        <w:t xml:space="preserve">Vague description reduction (20%):</w:t>
      </w:r>
      <w:r w:rsidDel="00000000" w:rsidR="00000000" w:rsidRPr="00000000">
        <w:rPr>
          <w:rtl w:val="0"/>
        </w:rPr>
        <w:t xml:space="preserve"> $80-120</w:t>
      </w:r>
    </w:p>
    <w:p w:rsidR="00000000" w:rsidDel="00000000" w:rsidP="00000000" w:rsidRDefault="00000000" w:rsidRPr="00000000" w14:paraId="0000005B">
      <w:pPr>
        <w:pStyle w:val="Heading3"/>
        <w:rPr/>
      </w:pPr>
      <w:bookmarkStart w:colFirst="0" w:colLast="0" w:name="_245ov9mm2upq" w:id="21"/>
      <w:bookmarkEnd w:id="21"/>
      <w:r w:rsidDel="00000000" w:rsidR="00000000" w:rsidRPr="00000000">
        <w:rPr>
          <w:rtl w:val="0"/>
        </w:rPr>
        <w:t xml:space="preserve">Adjusted Justified Amount:</w:t>
      </w:r>
    </w:p>
    <w:p w:rsidR="00000000" w:rsidDel="00000000" w:rsidP="00000000" w:rsidRDefault="00000000" w:rsidRPr="00000000" w14:paraId="0000005C">
      <w:pPr>
        <w:numPr>
          <w:ilvl w:val="0"/>
          <w:numId w:val="5"/>
        </w:numPr>
        <w:ind w:left="720" w:hanging="360"/>
      </w:pPr>
      <w:r w:rsidDel="00000000" w:rsidR="00000000" w:rsidRPr="00000000">
        <w:rPr>
          <w:rtl w:val="0"/>
        </w:rPr>
        <w:t xml:space="preserve">Original: $1,832.78</w:t>
      </w:r>
    </w:p>
    <w:p w:rsidR="00000000" w:rsidDel="00000000" w:rsidP="00000000" w:rsidRDefault="00000000" w:rsidRPr="00000000" w14:paraId="0000005D">
      <w:pPr>
        <w:numPr>
          <w:ilvl w:val="0"/>
          <w:numId w:val="5"/>
        </w:numPr>
        <w:ind w:left="720" w:hanging="360"/>
      </w:pPr>
      <w:r w:rsidDel="00000000" w:rsidR="00000000" w:rsidRPr="00000000">
        <w:rPr>
          <w:rtl w:val="0"/>
        </w:rPr>
        <w:t xml:space="preserve">Less post-termination: $1,202.78</w:t>
      </w:r>
    </w:p>
    <w:p w:rsidR="00000000" w:rsidDel="00000000" w:rsidP="00000000" w:rsidRDefault="00000000" w:rsidRPr="00000000" w14:paraId="0000005E">
      <w:pPr>
        <w:numPr>
          <w:ilvl w:val="0"/>
          <w:numId w:val="5"/>
        </w:numPr>
        <w:ind w:left="720" w:hanging="360"/>
      </w:pPr>
      <w:r w:rsidDel="00000000" w:rsidR="00000000" w:rsidRPr="00000000">
        <w:rPr>
          <w:rtl w:val="0"/>
        </w:rPr>
        <w:t xml:space="preserve">Less violations: $230-320</w:t>
      </w:r>
    </w:p>
    <w:p w:rsidR="00000000" w:rsidDel="00000000" w:rsidP="00000000" w:rsidRDefault="00000000" w:rsidRPr="00000000" w14:paraId="0000005F">
      <w:pPr>
        <w:numPr>
          <w:ilvl w:val="0"/>
          <w:numId w:val="5"/>
        </w:numPr>
        <w:ind w:left="720" w:hanging="360"/>
      </w:pPr>
      <w:r w:rsidDel="00000000" w:rsidR="00000000" w:rsidRPr="00000000">
        <w:rPr>
          <w:b w:val="1"/>
          <w:bCs w:val="1"/>
          <w:rtl w:val="0"/>
        </w:rPr>
        <w:t xml:space="preserve">Justified range:</w:t>
      </w:r>
      <w:r w:rsidDel="00000000" w:rsidR="00000000" w:rsidRPr="00000000">
        <w:rPr>
          <w:rtl w:val="0"/>
        </w:rPr>
        <w:t xml:space="preserve"> $880-970</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2"/>
        <w:rPr/>
      </w:pPr>
      <w:bookmarkStart w:colFirst="0" w:colLast="0" w:name="_a68jhi58vc6d" w:id="22"/>
      <w:bookmarkEnd w:id="22"/>
      <w:r w:rsidDel="00000000" w:rsidR="00000000" w:rsidRPr="00000000">
        <w:rPr>
          <w:rtl w:val="0"/>
        </w:rPr>
        <w:t xml:space="preserve">Strategic Significance</w:t>
      </w:r>
    </w:p>
    <w:p w:rsidR="00000000" w:rsidDel="00000000" w:rsidP="00000000" w:rsidRDefault="00000000" w:rsidRPr="00000000" w14:paraId="00000063">
      <w:pPr>
        <w:rPr/>
      </w:pPr>
      <w:r w:rsidDel="00000000" w:rsidR="00000000" w:rsidRPr="00000000">
        <w:rPr>
          <w:rtl w:val="0"/>
        </w:rPr>
        <w:t xml:space="preserve">This invoice is the </w:t>
      </w:r>
      <w:r w:rsidDel="00000000" w:rsidR="00000000" w:rsidRPr="00000000">
        <w:rPr>
          <w:b w:val="1"/>
          <w:bCs w:val="1"/>
          <w:rtl w:val="0"/>
        </w:rPr>
        <w:t xml:space="preserve">smoking gun</w:t>
      </w:r>
      <w:r w:rsidDel="00000000" w:rsidR="00000000" w:rsidRPr="00000000">
        <w:rPr>
          <w:rtl w:val="0"/>
        </w:rPr>
        <w:t xml:space="preserve"> for the opposition brief because it demonstrates:</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numPr>
          <w:ilvl w:val="0"/>
          <w:numId w:val="2"/>
        </w:numPr>
        <w:ind w:left="720" w:hanging="360"/>
      </w:pPr>
      <w:r w:rsidDel="00000000" w:rsidR="00000000" w:rsidRPr="00000000">
        <w:rPr>
          <w:b w:val="1"/>
          <w:bCs w:val="1"/>
          <w:rtl w:val="0"/>
        </w:rPr>
        <w:t xml:space="preserve">Unauthorized Post-Termination Work:</w:t>
      </w:r>
      <w:r w:rsidDel="00000000" w:rsidR="00000000" w:rsidRPr="00000000">
        <w:rPr>
          <w:rtl w:val="0"/>
        </w:rPr>
        <w:t xml:space="preserve"> Clear violation of attorney-client relationship boundaries</w:t>
      </w:r>
    </w:p>
    <w:p w:rsidR="00000000" w:rsidDel="00000000" w:rsidP="00000000" w:rsidRDefault="00000000" w:rsidRPr="00000000" w14:paraId="00000066">
      <w:pPr>
        <w:numPr>
          <w:ilvl w:val="0"/>
          <w:numId w:val="2"/>
        </w:numPr>
        <w:ind w:left="720" w:hanging="360"/>
      </w:pPr>
      <w:r w:rsidDel="00000000" w:rsidR="00000000" w:rsidRPr="00000000">
        <w:rPr>
          <w:b w:val="1"/>
          <w:bCs w:val="1"/>
          <w:rtl w:val="0"/>
        </w:rPr>
        <w:t xml:space="preserve">Self-Serving Billing:</w:t>
      </w:r>
      <w:r w:rsidDel="00000000" w:rsidR="00000000" w:rsidRPr="00000000">
        <w:rPr>
          <w:rtl w:val="0"/>
        </w:rPr>
        <w:t xml:space="preserve"> Charging client for work that benefits attorney, not client</w:t>
      </w:r>
    </w:p>
    <w:p w:rsidR="00000000" w:rsidDel="00000000" w:rsidP="00000000" w:rsidRDefault="00000000" w:rsidRPr="00000000" w14:paraId="00000067">
      <w:pPr>
        <w:numPr>
          <w:ilvl w:val="0"/>
          <w:numId w:val="2"/>
        </w:numPr>
        <w:ind w:left="720" w:hanging="360"/>
      </w:pPr>
      <w:r w:rsidDel="00000000" w:rsidR="00000000" w:rsidRPr="00000000">
        <w:rPr>
          <w:b w:val="1"/>
          <w:bCs w:val="1"/>
          <w:rtl w:val="0"/>
        </w:rPr>
        <w:t xml:space="preserve">Circular Logic Flaw:</w:t>
      </w:r>
      <w:r w:rsidDel="00000000" w:rsidR="00000000" w:rsidRPr="00000000">
        <w:rPr>
          <w:rtl w:val="0"/>
        </w:rPr>
        <w:t xml:space="preserve"> Including fee-collection work in the fee being collected</w:t>
      </w:r>
    </w:p>
    <w:p w:rsidR="00000000" w:rsidDel="00000000" w:rsidP="00000000" w:rsidRDefault="00000000" w:rsidRPr="00000000" w14:paraId="00000068">
      <w:pPr>
        <w:numPr>
          <w:ilvl w:val="0"/>
          <w:numId w:val="2"/>
        </w:numPr>
        <w:ind w:left="720" w:hanging="360"/>
      </w:pPr>
      <w:r w:rsidDel="00000000" w:rsidR="00000000" w:rsidRPr="00000000">
        <w:rPr>
          <w:b w:val="1"/>
          <w:bCs w:val="1"/>
          <w:rtl w:val="0"/>
        </w:rPr>
        <w:t xml:space="preserve">Pattern of Violations:</w:t>
      </w:r>
      <w:r w:rsidDel="00000000" w:rsidR="00000000" w:rsidRPr="00000000">
        <w:rPr>
          <w:rtl w:val="0"/>
        </w:rPr>
        <w:t xml:space="preserve"> Continues block billing and vague descriptions from Invoice #1143-01</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2"/>
        <w:rPr/>
      </w:pPr>
      <w:bookmarkStart w:colFirst="0" w:colLast="0" w:name="_s5qkdgdmympo" w:id="23"/>
      <w:bookmarkEnd w:id="23"/>
      <w:r w:rsidDel="00000000" w:rsidR="00000000" w:rsidRPr="00000000">
        <w:rPr>
          <w:rtl w:val="0"/>
        </w:rPr>
        <w:t xml:space="preserve">Evidence Classification</w:t>
      </w:r>
    </w:p>
    <w:p w:rsidR="00000000" w:rsidDel="00000000" w:rsidP="00000000" w:rsidRDefault="00000000" w:rsidRPr="00000000" w14:paraId="0000006C">
      <w:pPr>
        <w:rPr/>
      </w:pPr>
      <w:r w:rsidDel="00000000" w:rsidR="00000000" w:rsidRPr="00000000">
        <w:rPr>
          <w:b w:val="1"/>
          <w:bCs w:val="1"/>
          <w:rtl w:val="0"/>
        </w:rPr>
        <w:t xml:space="preserve">PFV v3.0 Tier:</w:t>
      </w:r>
      <w:r w:rsidDel="00000000" w:rsidR="00000000" w:rsidRPr="00000000">
        <w:rPr>
          <w:rtl w:val="0"/>
        </w:rPr>
        <w:t xml:space="preserve"> TIER 1 (Official billing record)</w:t>
        <w:br w:type="textWrapping"/>
      </w:r>
      <w:r w:rsidDel="00000000" w:rsidR="00000000" w:rsidRPr="00000000">
        <w:rPr>
          <w:b w:val="1"/>
          <w:bCs w:val="1"/>
          <w:rtl w:val="0"/>
        </w:rPr>
        <w:t xml:space="preserve">Admissibility:</w:t>
      </w:r>
      <w:r w:rsidDel="00000000" w:rsidR="00000000" w:rsidRPr="00000000">
        <w:rPr>
          <w:rtl w:val="0"/>
        </w:rPr>
        <w:t xml:space="preserve"> Highly admissible (business record)</w:t>
        <w:br w:type="textWrapping"/>
      </w:r>
      <w:r w:rsidDel="00000000" w:rsidR="00000000" w:rsidRPr="00000000">
        <w:rPr>
          <w:b w:val="1"/>
          <w:bCs w:val="1"/>
          <w:rtl w:val="0"/>
        </w:rPr>
        <w:t xml:space="preserve">Source:</w:t>
      </w:r>
      <w:r w:rsidDel="00000000" w:rsidR="00000000" w:rsidRPr="00000000">
        <w:rPr>
          <w:rtl w:val="0"/>
        </w:rPr>
        <w:t xml:space="preserve"> Kirk Kolodji email to Nuha Sayegh, November 6, 2025</w:t>
        <w:br w:type="textWrapping"/>
      </w:r>
      <w:r w:rsidDel="00000000" w:rsidR="00000000" w:rsidRPr="00000000">
        <w:rPr>
          <w:b w:val="1"/>
          <w:bCs w:val="1"/>
          <w:rtl w:val="0"/>
        </w:rPr>
        <w:t xml:space="preserve">Chain of Custody:</w:t>
      </w:r>
      <w:r w:rsidDel="00000000" w:rsidR="00000000" w:rsidRPr="00000000">
        <w:rPr>
          <w:rtl w:val="0"/>
        </w:rPr>
        <w:t xml:space="preserve"> Direct from attorney to client</w:t>
        <w:br w:type="textWrapping"/>
      </w:r>
      <w:r w:rsidDel="00000000" w:rsidR="00000000" w:rsidRPr="00000000">
        <w:rPr>
          <w:b w:val="1"/>
          <w:bCs w:val="1"/>
          <w:rtl w:val="0"/>
        </w:rPr>
        <w:t xml:space="preserve">Critical Evidence:</w:t>
      </w:r>
      <w:r w:rsidDel="00000000" w:rsidR="00000000" w:rsidRPr="00000000">
        <w:rPr>
          <w:rtl w:val="0"/>
        </w:rPr>
        <w:t xml:space="preserve"> Yes (post-termination billing violation)</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2"/>
        <w:rPr/>
      </w:pPr>
      <w:bookmarkStart w:colFirst="0" w:colLast="0" w:name="_a0zvobsn8orj" w:id="24"/>
      <w:bookmarkEnd w:id="24"/>
      <w:r w:rsidDel="00000000" w:rsidR="00000000" w:rsidRPr="00000000">
        <w:rPr>
          <w:rtl w:val="0"/>
        </w:rPr>
        <w:t xml:space="preserve">Use in Opposition Brief</w:t>
      </w:r>
    </w:p>
    <w:p w:rsidR="00000000" w:rsidDel="00000000" w:rsidP="00000000" w:rsidRDefault="00000000" w:rsidRPr="00000000" w14:paraId="00000070">
      <w:pPr>
        <w:rPr/>
      </w:pPr>
      <w:r w:rsidDel="00000000" w:rsidR="00000000" w:rsidRPr="00000000">
        <w:rPr>
          <w:rtl w:val="0"/>
        </w:rPr>
        <w:t xml:space="preserve">This invoice should be featured prominently in opposition brief:</w:t>
      </w:r>
    </w:p>
    <w:p w:rsidR="00000000" w:rsidDel="00000000" w:rsidP="00000000" w:rsidRDefault="00000000" w:rsidRPr="00000000" w14:paraId="00000071">
      <w:pPr>
        <w:pStyle w:val="Heading3"/>
        <w:rPr/>
      </w:pPr>
      <w:bookmarkStart w:colFirst="0" w:colLast="0" w:name="_gimpbzlp97jd" w:id="25"/>
      <w:bookmarkEnd w:id="25"/>
      <w:r w:rsidDel="00000000" w:rsidR="00000000" w:rsidRPr="00000000">
        <w:rPr>
          <w:rtl w:val="0"/>
        </w:rPr>
        <w:t xml:space="preserve">Argument Structure:</w:t>
      </w:r>
    </w:p>
    <w:p w:rsidR="00000000" w:rsidDel="00000000" w:rsidP="00000000" w:rsidRDefault="00000000" w:rsidRPr="00000000" w14:paraId="00000072">
      <w:pPr>
        <w:rPr/>
      </w:pPr>
      <w:r w:rsidDel="00000000" w:rsidR="00000000" w:rsidRPr="00000000">
        <w:rPr>
          <w:b w:val="1"/>
          <w:bCs w:val="1"/>
          <w:rtl w:val="0"/>
        </w:rPr>
        <w:t xml:space="preserve">Section: Post-Termination Work Without Authorization</w:t>
      </w: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ind w:left="600" w:right="600" w:firstLine="0"/>
        <w:rPr/>
      </w:pPr>
      <w:r w:rsidDel="00000000" w:rsidR="00000000" w:rsidRPr="00000000">
        <w:rPr>
          <w:rtl w:val="0"/>
        </w:rPr>
        <w:t xml:space="preserve">"Invoice #1143-02 includes $630 in charges for work performed on November 6, 2025 - eight days after Kirk Kolodji's termination on October 29, 2025. This work consisted solely of drafting Kirk's own fee motion - the very motion now before this Court. Kirk seeks to charge Nuha's spouse for the work of collecting fees from Nuha's spouse. This circular billing violates basic principles of attorney fee reasonableness and should be disallowed in its entirety."</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rPr>
          <w:b w:val="1"/>
          <w:bCs w:val="1"/>
          <w:rtl w:val="0"/>
        </w:rPr>
        <w:t xml:space="preserve">Supporting Points:</w:t>
      </w: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numPr>
          <w:ilvl w:val="0"/>
          <w:numId w:val="1"/>
        </w:numPr>
        <w:ind w:left="720" w:hanging="360"/>
      </w:pPr>
      <w:r w:rsidDel="00000000" w:rsidR="00000000" w:rsidRPr="00000000">
        <w:rPr>
          <w:rtl w:val="0"/>
        </w:rPr>
        <w:t xml:space="preserve">MC-050 Substitution of Attorney filed October 30, 2025 (Exhibit E)</w:t>
      </w:r>
    </w:p>
    <w:p w:rsidR="00000000" w:rsidDel="00000000" w:rsidP="00000000" w:rsidRDefault="00000000" w:rsidRPr="00000000" w14:paraId="00000079">
      <w:pPr>
        <w:numPr>
          <w:ilvl w:val="0"/>
          <w:numId w:val="1"/>
        </w:numPr>
        <w:ind w:left="720" w:hanging="360"/>
      </w:pPr>
      <w:r w:rsidDel="00000000" w:rsidR="00000000" w:rsidRPr="00000000">
        <w:rPr>
          <w:rtl w:val="0"/>
        </w:rPr>
        <w:t xml:space="preserve">No client authorization for post-termination work</w:t>
      </w:r>
    </w:p>
    <w:p w:rsidR="00000000" w:rsidDel="00000000" w:rsidP="00000000" w:rsidRDefault="00000000" w:rsidRPr="00000000" w14:paraId="0000007A">
      <w:pPr>
        <w:numPr>
          <w:ilvl w:val="0"/>
          <w:numId w:val="1"/>
        </w:numPr>
        <w:ind w:left="720" w:hanging="360"/>
      </w:pPr>
      <w:r w:rsidDel="00000000" w:rsidR="00000000" w:rsidRPr="00000000">
        <w:rPr>
          <w:rtl w:val="0"/>
        </w:rPr>
        <w:t xml:space="preserve">Work was self-serving (Kirk's fee collection, not client protection)</w:t>
      </w:r>
    </w:p>
    <w:p w:rsidR="00000000" w:rsidDel="00000000" w:rsidP="00000000" w:rsidRDefault="00000000" w:rsidRPr="00000000" w14:paraId="0000007B">
      <w:pPr>
        <w:numPr>
          <w:ilvl w:val="0"/>
          <w:numId w:val="1"/>
        </w:numPr>
        <w:ind w:left="720" w:hanging="360"/>
      </w:pPr>
      <w:r w:rsidDel="00000000" w:rsidR="00000000" w:rsidRPr="00000000">
        <w:rPr>
          <w:rtl w:val="0"/>
        </w:rPr>
        <w:t xml:space="preserve">Retainer Borson clause authorizes seeking fees, not billing for that work</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2"/>
        <w:rPr/>
      </w:pPr>
      <w:bookmarkStart w:colFirst="0" w:colLast="0" w:name="_s1tgisc2124" w:id="26"/>
      <w:bookmarkEnd w:id="26"/>
      <w:r w:rsidDel="00000000" w:rsidR="00000000" w:rsidRPr="00000000">
        <w:rPr>
          <w:rtl w:val="0"/>
        </w:rPr>
        <w:t xml:space="preserve">Comparison to Invoice #1143-01</w:t>
      </w:r>
    </w:p>
    <w:p w:rsidR="00000000" w:rsidDel="00000000" w:rsidP="00000000" w:rsidRDefault="00000000" w:rsidRPr="00000000" w14:paraId="0000007F">
      <w:pPr>
        <w:pStyle w:val="Heading3"/>
        <w:rPr/>
      </w:pPr>
      <w:bookmarkStart w:colFirst="0" w:colLast="0" w:name="_z03z72kdfr" w:id="27"/>
      <w:bookmarkEnd w:id="27"/>
      <w:r w:rsidDel="00000000" w:rsidR="00000000" w:rsidRPr="00000000">
        <w:rPr>
          <w:rtl w:val="0"/>
        </w:rPr>
        <w:t xml:space="preserve">Similarities:</w:t>
      </w:r>
    </w:p>
    <w:p w:rsidR="00000000" w:rsidDel="00000000" w:rsidP="00000000" w:rsidRDefault="00000000" w:rsidRPr="00000000" w14:paraId="00000080">
      <w:pPr>
        <w:numPr>
          <w:ilvl w:val="0"/>
          <w:numId w:val="3"/>
        </w:numPr>
        <w:ind w:left="720" w:hanging="360"/>
      </w:pPr>
      <w:r w:rsidDel="00000000" w:rsidR="00000000" w:rsidRPr="00000000">
        <w:rPr>
          <w:rtl w:val="0"/>
        </w:rPr>
        <w:t xml:space="preserve">Block billing violations throughout</w:t>
      </w:r>
    </w:p>
    <w:p w:rsidR="00000000" w:rsidDel="00000000" w:rsidP="00000000" w:rsidRDefault="00000000" w:rsidRPr="00000000" w14:paraId="00000081">
      <w:pPr>
        <w:numPr>
          <w:ilvl w:val="0"/>
          <w:numId w:val="3"/>
        </w:numPr>
        <w:ind w:left="720" w:hanging="360"/>
      </w:pPr>
      <w:r w:rsidDel="00000000" w:rsidR="00000000" w:rsidRPr="00000000">
        <w:rPr>
          <w:rtl w:val="0"/>
        </w:rPr>
        <w:t xml:space="preserve">Vague descriptions lacking specificity</w:t>
      </w:r>
    </w:p>
    <w:p w:rsidR="00000000" w:rsidDel="00000000" w:rsidP="00000000" w:rsidRDefault="00000000" w:rsidRPr="00000000" w14:paraId="00000082">
      <w:pPr>
        <w:numPr>
          <w:ilvl w:val="0"/>
          <w:numId w:val="3"/>
        </w:numPr>
        <w:ind w:left="720" w:hanging="360"/>
      </w:pPr>
      <w:r w:rsidDel="00000000" w:rsidR="00000000" w:rsidRPr="00000000">
        <w:rPr>
          <w:rtl w:val="0"/>
        </w:rPr>
        <w:t xml:space="preserve">Rate structure consistent ($350 attorney, $125 paralegal)</w:t>
      </w:r>
    </w:p>
    <w:p w:rsidR="00000000" w:rsidDel="00000000" w:rsidP="00000000" w:rsidRDefault="00000000" w:rsidRPr="00000000" w14:paraId="00000083">
      <w:pPr>
        <w:pStyle w:val="Heading3"/>
        <w:rPr/>
      </w:pPr>
      <w:bookmarkStart w:colFirst="0" w:colLast="0" w:name="_cfmp69w1m0tg" w:id="28"/>
      <w:bookmarkEnd w:id="28"/>
      <w:r w:rsidDel="00000000" w:rsidR="00000000" w:rsidRPr="00000000">
        <w:rPr>
          <w:rtl w:val="0"/>
        </w:rPr>
        <w:t xml:space="preserve">Differences:</w:t>
      </w:r>
    </w:p>
    <w:p w:rsidR="00000000" w:rsidDel="00000000" w:rsidP="00000000" w:rsidRDefault="00000000" w:rsidRPr="00000000" w14:paraId="00000084">
      <w:pPr>
        <w:numPr>
          <w:ilvl w:val="0"/>
          <w:numId w:val="3"/>
        </w:numPr>
        <w:ind w:left="720" w:hanging="360"/>
      </w:pPr>
      <w:r w:rsidDel="00000000" w:rsidR="00000000" w:rsidRPr="00000000">
        <w:rPr>
          <w:rtl w:val="0"/>
        </w:rPr>
        <w:t xml:space="preserve">Invoice #1143-02 includes post-termination work (Invoice #1143-01 does not)</w:t>
      </w:r>
    </w:p>
    <w:p w:rsidR="00000000" w:rsidDel="00000000" w:rsidP="00000000" w:rsidRDefault="00000000" w:rsidRPr="00000000" w14:paraId="00000085">
      <w:pPr>
        <w:numPr>
          <w:ilvl w:val="0"/>
          <w:numId w:val="3"/>
        </w:numPr>
        <w:ind w:left="720" w:hanging="360"/>
      </w:pPr>
      <w:r w:rsidDel="00000000" w:rsidR="00000000" w:rsidRPr="00000000">
        <w:rPr>
          <w:rtl w:val="0"/>
        </w:rPr>
        <w:t xml:space="preserve">Invoice #1143-02 is much shorter billing period (21 days vs. 10 days)</w:t>
      </w:r>
    </w:p>
    <w:p w:rsidR="00000000" w:rsidDel="00000000" w:rsidP="00000000" w:rsidRDefault="00000000" w:rsidRPr="00000000" w14:paraId="00000086">
      <w:pPr>
        <w:numPr>
          <w:ilvl w:val="0"/>
          <w:numId w:val="3"/>
        </w:numPr>
        <w:ind w:left="720" w:hanging="360"/>
      </w:pPr>
      <w:r w:rsidDel="00000000" w:rsidR="00000000" w:rsidRPr="00000000">
        <w:rPr>
          <w:rtl w:val="0"/>
        </w:rPr>
        <w:t xml:space="preserve">Invoice #1143-02 has lower total but higher percentage of unjustified fees</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2"/>
        <w:rPr/>
      </w:pPr>
      <w:bookmarkStart w:colFirst="0" w:colLast="0" w:name="_gx7q84vi5vmc" w:id="29"/>
      <w:bookmarkEnd w:id="29"/>
      <w:r w:rsidDel="00000000" w:rsidR="00000000" w:rsidRPr="00000000">
        <w:rPr>
          <w:rtl w:val="0"/>
        </w:rPr>
        <w:t xml:space="preserve">Combined Invoice Analysis</w:t>
      </w:r>
    </w:p>
    <w:p w:rsidR="00000000" w:rsidDel="00000000" w:rsidP="00000000" w:rsidRDefault="00000000" w:rsidRPr="00000000" w14:paraId="0000008A">
      <w:pPr>
        <w:rPr/>
      </w:pPr>
      <w:r w:rsidDel="00000000" w:rsidR="00000000" w:rsidRPr="00000000">
        <w:rPr>
          <w:b w:val="1"/>
          <w:bCs w:val="1"/>
          <w:rtl w:val="0"/>
        </w:rPr>
        <w:t xml:space="preserve">Total Billed (Both Invoices):</w:t>
      </w:r>
      <w:r w:rsidDel="00000000" w:rsidR="00000000" w:rsidRPr="00000000">
        <w:rPr>
          <w:rtl w:val="0"/>
        </w:rPr>
        <w:t xml:space="preserve"> $16,306.42</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numPr>
          <w:ilvl w:val="0"/>
          <w:numId w:val="3"/>
        </w:numPr>
        <w:ind w:left="720" w:hanging="360"/>
      </w:pPr>
      <w:r w:rsidDel="00000000" w:rsidR="00000000" w:rsidRPr="00000000">
        <w:rPr>
          <w:rtl w:val="0"/>
        </w:rPr>
        <w:t xml:space="preserve">Invoice #1143-01: $14,473.64</w:t>
      </w:r>
    </w:p>
    <w:p w:rsidR="00000000" w:rsidDel="00000000" w:rsidP="00000000" w:rsidRDefault="00000000" w:rsidRPr="00000000" w14:paraId="0000008D">
      <w:pPr>
        <w:numPr>
          <w:ilvl w:val="0"/>
          <w:numId w:val="3"/>
        </w:numPr>
        <w:ind w:left="720" w:hanging="360"/>
      </w:pPr>
      <w:r w:rsidDel="00000000" w:rsidR="00000000" w:rsidRPr="00000000">
        <w:rPr>
          <w:rtl w:val="0"/>
        </w:rPr>
        <w:t xml:space="preserve">Invoice #1143-02: $1,832.78</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rPr>
          <w:b w:val="1"/>
          <w:bCs w:val="1"/>
          <w:rtl w:val="0"/>
        </w:rPr>
        <w:t xml:space="preserve">Total Unjustified Fees:</w:t>
      </w:r>
      <w:r w:rsidDel="00000000" w:rsidR="00000000" w:rsidRPr="00000000">
        <w:rPr>
          <w:rtl w:val="0"/>
        </w:rPr>
        <w:t xml:space="preserve"> $8,000-10,000</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numPr>
          <w:ilvl w:val="0"/>
          <w:numId w:val="3"/>
        </w:numPr>
        <w:ind w:left="720" w:hanging="360"/>
      </w:pPr>
      <w:r w:rsidDel="00000000" w:rsidR="00000000" w:rsidRPr="00000000">
        <w:rPr>
          <w:rtl w:val="0"/>
        </w:rPr>
        <w:t xml:space="preserve">Invoice #1143-01 violations: $3,500-5,000</w:t>
      </w:r>
    </w:p>
    <w:p w:rsidR="00000000" w:rsidDel="00000000" w:rsidP="00000000" w:rsidRDefault="00000000" w:rsidRPr="00000000" w14:paraId="00000092">
      <w:pPr>
        <w:numPr>
          <w:ilvl w:val="0"/>
          <w:numId w:val="3"/>
        </w:numPr>
        <w:ind w:left="720" w:hanging="360"/>
      </w:pPr>
      <w:r w:rsidDel="00000000" w:rsidR="00000000" w:rsidRPr="00000000">
        <w:rPr>
          <w:rtl w:val="0"/>
        </w:rPr>
        <w:t xml:space="preserve">Invoice #1143-02 violations: $860-1,090</w:t>
      </w:r>
    </w:p>
    <w:p w:rsidR="00000000" w:rsidDel="00000000" w:rsidP="00000000" w:rsidRDefault="00000000" w:rsidRPr="00000000" w14:paraId="00000093">
      <w:pPr>
        <w:numPr>
          <w:ilvl w:val="0"/>
          <w:numId w:val="3"/>
        </w:numPr>
        <w:ind w:left="720" w:hanging="360"/>
      </w:pPr>
      <w:r w:rsidDel="00000000" w:rsidR="00000000" w:rsidRPr="00000000">
        <w:rPr>
          <w:rtl w:val="0"/>
        </w:rPr>
        <w:t xml:space="preserve">Additional systematic issues: $3,640-3,910</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rPr>
          <w:b w:val="1"/>
          <w:bCs w:val="1"/>
          <w:rtl w:val="0"/>
        </w:rPr>
        <w:t xml:space="preserve">Justified Fee Range:</w:t>
      </w:r>
      <w:r w:rsidDel="00000000" w:rsidR="00000000" w:rsidRPr="00000000">
        <w:rPr>
          <w:rtl w:val="0"/>
        </w:rPr>
        <w:t xml:space="preserve"> $6,000-8,000</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2"/>
        <w:rPr/>
      </w:pPr>
      <w:bookmarkStart w:colFirst="0" w:colLast="0" w:name="_el0t5ai9w5jw" w:id="30"/>
      <w:bookmarkEnd w:id="30"/>
      <w:r w:rsidDel="00000000" w:rsidR="00000000" w:rsidRPr="00000000">
        <w:rPr>
          <w:rtl w:val="0"/>
        </w:rPr>
        <w:t xml:space="preserve">Related Documents</w:t>
      </w:r>
    </w:p>
    <w:p w:rsidR="00000000" w:rsidDel="00000000" w:rsidP="00000000" w:rsidRDefault="00000000" w:rsidRPr="00000000" w14:paraId="00000099">
      <w:pPr>
        <w:numPr>
          <w:ilvl w:val="0"/>
          <w:numId w:val="3"/>
        </w:numPr>
        <w:ind w:left="720" w:hanging="360"/>
      </w:pPr>
      <w:r w:rsidDel="00000000" w:rsidR="00000000" w:rsidRPr="00000000">
        <w:rPr>
          <w:rtl w:val="0"/>
        </w:rPr>
        <w:t xml:space="preserve">Invoice #1143-01 (first billing period)</w:t>
      </w:r>
    </w:p>
    <w:p w:rsidR="00000000" w:rsidDel="00000000" w:rsidP="00000000" w:rsidRDefault="00000000" w:rsidRPr="00000000" w14:paraId="0000009A">
      <w:pPr>
        <w:numPr>
          <w:ilvl w:val="0"/>
          <w:numId w:val="3"/>
        </w:numPr>
        <w:ind w:left="720" w:hanging="360"/>
      </w:pPr>
      <w:r w:rsidDel="00000000" w:rsidR="00000000" w:rsidRPr="00000000">
        <w:rPr>
          <w:rtl w:val="0"/>
        </w:rPr>
        <w:t xml:space="preserve">MC-050 Substitution of Attorney (October 30, 2025)</w:t>
      </w:r>
    </w:p>
    <w:p w:rsidR="00000000" w:rsidDel="00000000" w:rsidP="00000000" w:rsidRDefault="00000000" w:rsidRPr="00000000" w14:paraId="0000009B">
      <w:pPr>
        <w:numPr>
          <w:ilvl w:val="0"/>
          <w:numId w:val="3"/>
        </w:numPr>
        <w:ind w:left="720" w:hanging="360"/>
      </w:pPr>
      <w:r w:rsidDel="00000000" w:rsidR="00000000" w:rsidRPr="00000000">
        <w:rPr>
          <w:rtl w:val="0"/>
        </w:rPr>
        <w:t xml:space="preserve">November 6 email (delivery of invoice + Borson filing)</w:t>
      </w:r>
    </w:p>
    <w:p w:rsidR="00000000" w:rsidDel="00000000" w:rsidP="00000000" w:rsidRDefault="00000000" w:rsidRPr="00000000" w14:paraId="0000009C">
      <w:pPr>
        <w:numPr>
          <w:ilvl w:val="0"/>
          <w:numId w:val="3"/>
        </w:numPr>
        <w:ind w:left="720" w:hanging="360"/>
      </w:pPr>
      <w:r w:rsidDel="00000000" w:rsidR="00000000" w:rsidRPr="00000000">
        <w:rPr>
          <w:rtl w:val="0"/>
        </w:rPr>
        <w:t xml:space="preserve">Keech Declaration (Kirk's fee motion supporting document)</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rPr/>
      </w:pPr>
      <w:r w:rsidDel="00000000" w:rsidR="00000000" w:rsidRPr="00000000">
        <w:rPr>
          <w:b w:val="1"/>
          <w:bCs w:val="1"/>
          <w:rtl w:val="0"/>
        </w:rPr>
        <w:t xml:space="preserve">Status:</w:t>
      </w:r>
      <w:r w:rsidDel="00000000" w:rsidR="00000000" w:rsidRPr="00000000">
        <w:rPr>
          <w:rtl w:val="0"/>
        </w:rPr>
        <w:t xml:space="preserve"> Critical evidence document for fee dispute</w:t>
        <w:br w:type="textWrapping"/>
      </w:r>
      <w:r w:rsidDel="00000000" w:rsidR="00000000" w:rsidRPr="00000000">
        <w:rPr>
          <w:b w:val="1"/>
          <w:bCs w:val="1"/>
          <w:rtl w:val="0"/>
        </w:rPr>
        <w:t xml:space="preserve">Priority:</w:t>
      </w:r>
      <w:r w:rsidDel="00000000" w:rsidR="00000000" w:rsidRPr="00000000">
        <w:rPr>
          <w:rtl w:val="0"/>
        </w:rPr>
        <w:t xml:space="preserve"> HIGH (post-termination billing violation)</w:t>
        <w:br w:type="textWrapping"/>
      </w:r>
      <w:r w:rsidDel="00000000" w:rsidR="00000000" w:rsidRPr="00000000">
        <w:rPr>
          <w:b w:val="1"/>
          <w:bCs w:val="1"/>
          <w:rtl w:val="0"/>
        </w:rPr>
        <w:t xml:space="preserve">Last Updated:</w:t>
      </w:r>
      <w:r w:rsidDel="00000000" w:rsidR="00000000" w:rsidRPr="00000000">
        <w:rPr>
          <w:rtl w:val="0"/>
        </w:rPr>
        <w:t xml:space="preserve"> November 8, 2025</w:t>
        <w:br w:type="textWrapping"/>
      </w:r>
      <w:r w:rsidDel="00000000" w:rsidR="00000000" w:rsidRPr="00000000">
        <w:rPr>
          <w:b w:val="1"/>
          <w:bCs w:val="1"/>
          <w:rtl w:val="0"/>
        </w:rPr>
        <w:t xml:space="preserve">Framework:</w:t>
      </w:r>
      <w:r w:rsidDel="00000000" w:rsidR="00000000" w:rsidRPr="00000000">
        <w:rPr>
          <w:rtl w:val="0"/>
        </w:rPr>
        <w:t xml:space="preserve"> PFV v3.0 Compliant</w:t>
      </w:r>
    </w:p>
    <w:p w:rsidR="00000000" w:rsidDel="00000000" w:rsidP="00000000" w:rsidRDefault="00000000" w:rsidRPr="00000000" w14:paraId="000000A1">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