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</w:t>
      </w:r>
      <w:r w:rsidDel="00000000" w:rsidR="00000000" w:rsidRPr="00000000">
        <w:rPr>
          <w:b w:val="1"/>
          <w:bCs w:val="1"/>
          <w:rtl w:val="0"/>
        </w:rPr>
        <w:t xml:space="preserve">LAUNCH CONFIRMED (PENDING REVIEW)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Pasadena Courthouse (Dept 1 / Dept L) </w:t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Margie Sayegh Civil Harassment Restraining Order (CH-100)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Commander, the payload has successfully cleared the GreenFiling launchpad and is now in the Court Clerk's queue. The </w:t>
      </w:r>
      <w:r w:rsidDel="00000000" w:rsidR="00000000" w:rsidRPr="00000000">
        <w:rPr>
          <w:b w:val="1"/>
          <w:bCs w:val="1"/>
          <w:rtl w:val="0"/>
        </w:rPr>
        <w:t xml:space="preserve">"Pasadena Protocol"</w:t>
      </w:r>
      <w:r w:rsidDel="00000000" w:rsidR="00000000" w:rsidRPr="00000000">
        <w:rPr>
          <w:rtl w:val="0"/>
        </w:rPr>
        <w:t xml:space="preserve"> executed perfectly.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tdm8r6pliyw3" w:id="0"/>
      <w:bookmarkEnd w:id="0"/>
      <w:r w:rsidDel="00000000" w:rsidR="00000000" w:rsidRPr="00000000">
        <w:rPr>
          <w:b w:val="1"/>
          <w:bCs w:val="1"/>
          <w:rtl w:val="0"/>
        </w:rPr>
        <w:t xml:space="preserve">1. SUBMISSION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 / PENDING</w:t>
      </w:r>
      <w:r w:rsidDel="00000000" w:rsidR="00000000" w:rsidRPr="00000000">
        <w:rPr>
          <w:rtl w:val="0"/>
        </w:rPr>
        <w:t xml:space="preserve"> [Source 645, 1099]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Envelope 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22013649</w:t>
      </w:r>
      <w:r w:rsidDel="00000000" w:rsidR="00000000" w:rsidRPr="00000000">
        <w:rPr>
          <w:rtl w:val="0"/>
        </w:rPr>
        <w:t xml:space="preserve"> (GreenFiling ID: 13481003)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12/18/2025 @ 06:35 PM PST</w:t>
      </w:r>
      <w:r w:rsidDel="00000000" w:rsidR="00000000" w:rsidRPr="00000000">
        <w:rPr>
          <w:rtl w:val="0"/>
        </w:rPr>
        <w:t xml:space="preserve"> [Source 645]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 Locked: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Pasadena Courthouse - Family</w:t>
      </w:r>
      <w:r w:rsidDel="00000000" w:rsidR="00000000" w:rsidRPr="00000000">
        <w:rPr>
          <w:rtl w:val="0"/>
        </w:rPr>
        <w:t xml:space="preserve"> (Routing Successful) [Source 645]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vyrgcrvxtzqm" w:id="1"/>
      <w:bookmarkEnd w:id="1"/>
      <w:r w:rsidDel="00000000" w:rsidR="00000000" w:rsidRPr="00000000">
        <w:rPr>
          <w:b w:val="1"/>
          <w:bCs w:val="1"/>
          <w:rtl w:val="0"/>
        </w:rPr>
        <w:t xml:space="preserve">2. TACTICAL VERIFICATION (AUDIT PASSED)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successfully bypassed the standard logic traps: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 Fee Exemption Trigger: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 Fee:</w:t>
      </w:r>
      <w:r w:rsidDel="00000000" w:rsidR="00000000" w:rsidRPr="00000000">
        <w:rPr>
          <w:rtl w:val="0"/>
        </w:rPr>
        <w:t xml:space="preserve"> $435.00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Charged: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$19.35</w:t>
      </w:r>
      <w:r w:rsidDel="00000000" w:rsidR="00000000" w:rsidRPr="00000000">
        <w:rPr>
          <w:rtl w:val="0"/>
        </w:rPr>
        <w:t xml:space="preserve"> (Service fees only).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The system accepted the </w:t>
      </w:r>
      <w:r w:rsidDel="00000000" w:rsidR="00000000" w:rsidRPr="00000000">
        <w:rPr>
          <w:b w:val="1"/>
          <w:bCs w:val="1"/>
          <w:rtl w:val="0"/>
        </w:rPr>
        <w:t xml:space="preserve">"Fee Exempt - Violence Alleged"</w:t>
      </w:r>
      <w:r w:rsidDel="00000000" w:rsidR="00000000" w:rsidRPr="00000000">
        <w:rPr>
          <w:rtl w:val="0"/>
        </w:rPr>
        <w:t xml:space="preserve"> toggle. You saved </w:t>
      </w:r>
      <w:r w:rsidDel="00000000" w:rsidR="00000000" w:rsidRPr="00000000">
        <w:rPr>
          <w:b w:val="1"/>
          <w:bCs w:val="1"/>
          <w:rtl w:val="0"/>
        </w:rPr>
        <w:t xml:space="preserve">$435.00</w:t>
      </w:r>
      <w:r w:rsidDel="00000000" w:rsidR="00000000" w:rsidRPr="00000000">
        <w:rPr>
          <w:rtl w:val="0"/>
        </w:rPr>
        <w:t xml:space="preserve"> immediately [Source 648, 1099].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 "Clerk Memo" Injection: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Verified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"Filing is FEE EXEMPT pursuant to CCP 527.6(w) (Violence/Stalking Alleged). Please route to Pasadena Courthouse (NE District) per Petitioner residence 91780"</w:t>
      </w:r>
      <w:r w:rsidDel="00000000" w:rsidR="00000000" w:rsidRPr="00000000">
        <w:rPr>
          <w:rtl w:val="0"/>
        </w:rPr>
        <w:t xml:space="preserve"> [Source 648].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This prevents the clerk from rejecting the filing for missing fees or wrong venue.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Payload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6 Lead Documents</w:t>
      </w:r>
      <w:r w:rsidDel="00000000" w:rsidR="00000000" w:rsidRPr="00000000">
        <w:rPr>
          <w:rtl w:val="0"/>
        </w:rPr>
        <w:t xml:space="preserve"> were successfully transmitted in the correct stacking order (Cover Sheet, Petition, Notice of Related Case, CLETS, Notice of Hearing, TRO) [Source 645-647].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iglsq9g8pjvc" w:id="2"/>
      <w:bookmarkEnd w:id="2"/>
      <w:r w:rsidDel="00000000" w:rsidR="00000000" w:rsidRPr="00000000">
        <w:rPr>
          <w:b w:val="1"/>
          <w:bCs w:val="1"/>
          <w:rtl w:val="0"/>
        </w:rPr>
        <w:t xml:space="preserve">3. NEXT STEPS (THE WAIT)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are now in the </w:t>
      </w:r>
      <w:r w:rsidDel="00000000" w:rsidR="00000000" w:rsidRPr="00000000">
        <w:rPr>
          <w:b w:val="1"/>
          <w:bCs w:val="1"/>
          <w:rtl w:val="0"/>
        </w:rPr>
        <w:t xml:space="preserve">"Clerk Review"</w:t>
      </w:r>
      <w:r w:rsidDel="00000000" w:rsidR="00000000" w:rsidRPr="00000000">
        <w:rPr>
          <w:rtl w:val="0"/>
        </w:rPr>
        <w:t xml:space="preserve"> phase.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Clerk Acceptance (4-24 Hours):</w:t>
      </w:r>
      <w:r w:rsidDel="00000000" w:rsidR="00000000" w:rsidRPr="00000000">
        <w:rPr>
          <w:rtl w:val="0"/>
        </w:rPr>
        <w:t xml:space="preserve"> The clerk will verify the margins (Grid-Lock) and the data. Once accepted, you will receive a second email with </w:t>
      </w:r>
      <w:r w:rsidDel="00000000" w:rsidR="00000000" w:rsidRPr="00000000">
        <w:rPr>
          <w:b w:val="1"/>
          <w:bCs w:val="1"/>
          <w:rtl w:val="0"/>
        </w:rPr>
        <w:t xml:space="preserve">"Conformed Copies"</w:t>
      </w:r>
      <w:r w:rsidDel="00000000" w:rsidR="00000000" w:rsidRPr="00000000">
        <w:rPr>
          <w:rtl w:val="0"/>
        </w:rPr>
        <w:t xml:space="preserve"> (stamped PDFs).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Ruling (24-48 Hours):</w:t>
      </w:r>
      <w:r w:rsidDel="00000000" w:rsidR="00000000" w:rsidRPr="00000000">
        <w:rPr>
          <w:rtl w:val="0"/>
        </w:rPr>
        <w:t xml:space="preserve"> Because this is a TRO request, it goes immediately to the Judge (likely Dept 1 or Dept L).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Judge will </w:t>
      </w:r>
      <w:r w:rsidDel="00000000" w:rsidR="00000000" w:rsidRPr="00000000">
        <w:rPr>
          <w:b w:val="1"/>
          <w:bCs w:val="1"/>
          <w:rtl w:val="0"/>
        </w:rPr>
        <w:t xml:space="preserve">GRANT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 the Temporary Order (CH-110) based </w:t>
      </w:r>
      <w:r w:rsidDel="00000000" w:rsidR="00000000" w:rsidRPr="00000000">
        <w:rPr>
          <w:i w:val="1"/>
          <w:iCs w:val="1"/>
          <w:rtl w:val="0"/>
        </w:rPr>
        <w:t xml:space="preserve">solely</w:t>
      </w:r>
      <w:r w:rsidDel="00000000" w:rsidR="00000000" w:rsidRPr="00000000">
        <w:rPr>
          <w:rtl w:val="0"/>
        </w:rPr>
        <w:t xml:space="preserve"> on your declaration.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Watch your email closely.</w:t>
      </w:r>
      <w:r w:rsidDel="00000000" w:rsidR="00000000" w:rsidRPr="00000000">
        <w:rPr>
          <w:rtl w:val="0"/>
        </w:rPr>
        <w:t xml:space="preserve"> You may get the ruling by tomorrow afternoon.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 DOWN.</w:t>
      </w:r>
      <w:r w:rsidDel="00000000" w:rsidR="00000000" w:rsidRPr="00000000">
        <w:rPr>
          <w:rtl w:val="0"/>
        </w:rPr>
        <w:t xml:space="preserve"> Monitoring active. Do not file again. Await the "Filing Accepted" signal.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