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14:05:12 -0800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Follow-Up &amp; Client Collaboration – Support for My Case-- Nuha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signed and completed everything sent it over last week! The day we we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spoke.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Nov 3, 2025 at 12:08 PM Bichhanh Bui &lt;hbui@hbuilaw.com&gt; wrote: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Ms. Sayegh: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have not signed a retainer with our office and have not yet made any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payments to retain our office.  Until that process is complete, you are not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yet a client and I cannot provide you with any legal advice.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wish to retain our services, I will need to know what you decided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regarding when you would want to begin representation so that the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retainer can be sent to you for review, signature and payment.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 We have moved!  Please note our new address. ****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*Bichhanh (Hannah) Bui | Principal Attorney*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*Certified Family Law Specialist*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*hbui@hbuilaw.com*  t:*  626.683.7574   *f:*  888.335.2040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Saturday, November 1, 2025 10:58 AM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Bichhanh Bui &lt;hbui@hbuilaw.com&gt;; Xiaoye (Melody) Zhou &lt;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melody@hbuilaw.com&gt;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&lt;eric@er-design.org&gt;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Follow-Up &amp; Client Collaboration – Support for My Case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Ms. Bui,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this message finds you well.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wanted to follow up as I have not heard any updates regarding my case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past few days and wanted to ensure everything is on track for our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upcoming deadlines and hearings.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your client, I want to make sure I am doing everything I can to support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work and make the process as efficient as possible. May I ask if there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anything I can do or provide at this stage to help make your job easier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move things forward? Are there any documents, information, or actions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need from me that would assist you or your team?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Additionally, if there are best practices or behaviors you recommend for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clients in my situation, I am eager to learn and to collaborate 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effectively as I can.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guidance and support. I appreciate your expertise and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 committed to doing my part to achieve the best outcome.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