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5 Nov 2025 11:55:15 -0600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Jonelle Beck &lt;jcbecklaw@gmail.com&gt;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Trust Transfer Deed Needed for 17742 Berta Canyon Road 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Shellpoint SII Blocked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Jones,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attaching copies of the trust transfer deed and the letter with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 which were included with your mother's final documents back 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2008.  The originals of these documents were mailed to her with the other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estate planning documents.  I do not file trust transfer deeds for my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clients, instead I prepare the deed and instruct clients on how to file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appropriate county recorder.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county shows that the deed was not recorded into trust and your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 is on title instead of the trust, then a correctory deed will not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the situation.  You will need to consult with a probate attorney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practices in your mother's county to determine what remedies are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to you.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Office of Jonelle C. Beck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State Bar #208760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Tennessee State Bar/BPR Registration #040099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jcbecklaw.com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Mailing address:  PO Box 2228, Shelbyville, TN 37162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916.524.5344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eFax 1.888.834.3716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*Disclaimer:* This e-mail message, including any attachments, is for the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 use of the intended recipient(s) and may include trade secrets 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 or otherwise confidential information. Federal and state law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governing electronic communications apply.  Any unauthorized review, use,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forwarding, printing, copying, disclosure or distribution is strictly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prohibited and may subject that individual to criminal or civil liability.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 shall not be liable for the improper and/or incomplete transmission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information contained in this communication or for any delay in its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receipt.  If you received this message in error, or have reason to believe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authorized to receive it, please promptly delete this message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notify the sender by e-mail.  This email, including any attachments,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possibly contain viruses. The receiver assumes all responsible for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and deleting any potential viruses. No employee, agent or office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company has the authority to form binding contracts via email. All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contracts must be in writing and signed by a company officer. Employees are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prohibited from sending libelous emails.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4, 2025 at 5:32 PM Eric B Jones &lt;eric@recovery-compass.org&gt;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Ms. Beck,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Eric Jones, Judy Lee Jones' son and successor trustee. We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corresponded in April 2025 after Mom's passing.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writing with an urgent matter regarding the property at 17742 Berta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Canyon Road, Salinas, CA 93907.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Problem: Monterey County records show the property is still in Mom's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individual name ("Judy Brakebill Jones") rather than in the trust name.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blocking my Successor-in-Interest application with the mortgage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servicer (Shellpoint), and I cannot reinstate the loan ($6,540 due by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December 3, 2025) or access loss mitigation options.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I've Confirmed: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Property IS listed on Schedule A of the 2008 trust (page 1) ✓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Eric confirmed as first successor trustee (Article VIII.B) ✓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No Grant Deed or Trust Transfer Deed was ever prepared or recorded ✗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April 9, 2025 Email: You wrote: "from what I can tell from the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your mom provided in Schedule A is that the house should be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held in trust."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Request: Can you prepare a corrective Trust Transfer Deed to fulfill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Mom's documented intent (Schedule A designation) and vest the property 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trust? I need to: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Sign as successor trustee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Record in Monterey County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Re-submit to Shellpoint with recorded deed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Questions: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Can you handle this remotely (you mentioned you're in Tennessee now)?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Timeline estimate? (I'm hoping 5-7 business days)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Cost estimate for deed preparation + any associated work?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 you have notes from 2008 about why the original deed transfer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wasn't completed?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all supporting documents ready: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Schedule A (showing property listing)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Monterey County property history report (showing individual vesting)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Death certificate (April 4, 2025)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Notarized trustee certification (June 3, 2025)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Complete trust + 2016 amendment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Given the December 3 deadline and 6 months of loan delinquency, this is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time-sensitive. Can we schedule a call this week to discuss?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can reach me at: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Phone: 626-348-3019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Email: e &lt;brakebill@gmail.com&gt;ric@recovery-compass.org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time and assistance. I know you were Mom's trusted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attorney for many years, and I'd be grateful for your help resolving this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issue.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Sincerely,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Brakebill Jones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Successor Trustee, Judy Brakebill Jones 2008 Revocable Living Trust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