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Demand for Immediate Withdrawal of Petition; Notice of Perjury - Case No. 25PR000590 (Dec 4, 2025 8:00:00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Demand for Immediate Withdrawal of Petition; Notice of Perjury - Case No. 25PR000590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Eric B Jones &lt;</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hyperlink r:id="rId7">
              <w:r w:rsidDel="00000000" w:rsidR="00000000" w:rsidRPr="00000000">
                <w:rPr>
                  <w:color w:val="1155cc"/>
                  <w:u w:val="single"/>
                  <w:rtl w:val="0"/>
                </w:rPr>
                <w:t xml:space="preserve">jnicora@nicoralaw.com</w:t>
              </w:r>
            </w:hyperlink>
            <w:r w:rsidDel="00000000" w:rsidR="00000000" w:rsidRPr="00000000">
              <w:rPr>
                <w:rtl w:val="0"/>
              </w:rPr>
              <w:t xml:space="preserve">, </w:t>
            </w:r>
            <w:hyperlink r:id="rId8">
              <w:r w:rsidDel="00000000" w:rsidR="00000000" w:rsidRPr="00000000">
                <w:rPr>
                  <w:color w:val="1155cc"/>
                  <w:u w:val="single"/>
                  <w:rtl w:val="0"/>
                </w:rPr>
                <w:t xml:space="preserve">anicora@nicoralaw.com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4,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4,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9">
              <w:r w:rsidDel="00000000" w:rsidR="00000000" w:rsidRPr="00000000">
                <w:rPr>
                  <w:color w:val="1155cc"/>
                  <w:u w:val="single"/>
                  <w:rtl w:val="0"/>
                </w:rPr>
                <w:t xml:space="preserve">https://drive.google.com/file/d/1K4yrNzEAKk3f6mxZsDr4c2Z1UvHvpGwt/view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10">
              <w:r w:rsidDel="00000000" w:rsidR="00000000" w:rsidRPr="00000000">
                <w:rPr>
                  <w:color w:val="1155cc"/>
                  <w:u w:val="single"/>
                  <w:rtl w:val="0"/>
                </w:rPr>
                <w:t xml:space="preserve">Exhibit_C_Nicora_Law_June_27_Letter.pdf</w:t>
              </w:r>
            </w:hyperlink>
            <w:r w:rsidDel="00000000" w:rsidR="00000000" w:rsidRPr="00000000">
              <w:rPr>
                <w:rtl w:val="0"/>
              </w:rPr>
              <w:t xml:space="preserve"> </w:t>
            </w:r>
            <w:hyperlink r:id="rId11">
              <w:r w:rsidDel="00000000" w:rsidR="00000000" w:rsidRPr="00000000">
                <w:rPr>
                  <w:color w:val="1155cc"/>
                  <w:u w:val="single"/>
                  <w:rtl w:val="0"/>
                </w:rPr>
                <w:t xml:space="preserve">Declaration_of_Nuha_Sayegh.pdf</w:t>
              </w:r>
            </w:hyperlink>
            <w:r w:rsidDel="00000000" w:rsidR="00000000" w:rsidRPr="00000000">
              <w:rPr>
                <w:rtl w:val="0"/>
              </w:rPr>
              <w:t xml:space="preserve"> </w:t>
            </w:r>
            <w:hyperlink r:id="rId12">
              <w:r w:rsidDel="00000000" w:rsidR="00000000" w:rsidRPr="00000000">
                <w:rPr>
                  <w:color w:val="1155cc"/>
                  <w:u w:val="single"/>
                  <w:rtl w:val="0"/>
                </w:rPr>
                <w:t xml:space="preserve">Demand_Letter_Jones_Estate_25PR000590.pdf</w:t>
              </w:r>
            </w:hyperlink>
            <w:r w:rsidDel="00000000" w:rsidR="00000000" w:rsidRPr="00000000">
              <w:rPr>
                <w:rtl w:val="0"/>
              </w:rPr>
              <w:t xml:space="preserve"> </w:t>
            </w:r>
            <w:hyperlink r:id="rId13">
              <w:r w:rsidDel="00000000" w:rsidR="00000000" w:rsidRPr="00000000">
                <w:rPr>
                  <w:color w:val="1155cc"/>
                  <w:u w:val="single"/>
                  <w:rtl w:val="0"/>
                </w:rPr>
                <w:t xml:space="preserve">Exhibit_A_Jonelle_Beck_Trust_Attorney_Emails_April_2025.pdf</w:t>
              </w:r>
            </w:hyperlink>
            <w:r w:rsidDel="00000000" w:rsidR="00000000" w:rsidRPr="00000000">
              <w:rPr>
                <w:rtl w:val="0"/>
              </w:rPr>
              <w:t xml:space="preserve"> </w:t>
            </w:r>
            <w:hyperlink r:id="rId14">
              <w:r w:rsidDel="00000000" w:rsidR="00000000" w:rsidRPr="00000000">
                <w:rPr>
                  <w:color w:val="1155cc"/>
                  <w:u w:val="single"/>
                  <w:rtl w:val="0"/>
                </w:rPr>
                <w:t xml:space="preserve">Exhibit_B_SMS_Co_Executor_Acknowledgment_April_7_2025.pdf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Cardo" w:cs="Cardo" w:eastAsia="Cardo" w:hAnsi="Cardo"/>
                <w:color w:val="188038"/>
                <w:rtl w:val="0"/>
              </w:rPr>
              <w:t xml:space="preserve">Dear Mr. Nicora and Ms. Nicora: Please find attached my formal demand letter regarding Case No. 25PR000590, pending in the Superior Court of California, County of Monterey. This demand is made pursuant to my authority as Sole Successor Trustee of the Judy Brakebill Jones 2008 Revocable Trust and as Executor of the Last Will and Testament of Judy Lee Brakebill Jones. The attached letter and exhibits provide dispositive evidence, including your client’s own recorded admissions, that the pending “Petition for Probate of Lost Will” contains material falsehoods submitted under penalty of perjury. Your client has 10 days from the receipt of this email to comply with the demands set forth in the attached letter to avoid immediate cross-petition for disinheritance under the Trust’s No-Contest Clause. Govern yourselves accordingly. Eric Brakebill Jones Sole Successor Trustee Judy Brakebill Jones 2008 Revocable Trust 5634 Noel Drive Temple City, CA 91780 (626) 348-3019 ------ Attachment Exhibit_C_Nicora_Law_June_27_Letter.pdf -----                                                ALBERT J. NICORA                                   NICORA DAW OFFICES, LUP ATTORNEYS AT LAW                                      20385 CARMEL RANCHO BLVD., STE, 100                                                  OF COUNSEL                                              JACQUELINE E NICORA                                             MICHAEL A. ATTERIDOE                                                JOELLE C. CLARK                                             ANDREW S. BLOMOUIST Eric Jones 5634 Noel Drive Temple City, CA 91780 CARMEL, CALIFORNIA 03023 TELEPHONE (831) 022-2000 (831) 822-2001 www.NICORALAW.COM June 27, 2025 BARRY R. HARROW RE: The Judy Brakebill Jones 2008 Revocable Trust Last Will of Judy Brakebill Jones Dear Mr. Jones, This office represents Heidi Blanchard who is a beneficiary of the Judy Bra2008 Revocable Trust and Co-Executor of the Last Will of Judy Brakebill Jones. Please direct all communications for our client directly to this office. Do not coclient directly. We have been able to review the following documents: (1) Last Will of Judy Brakebill Jones dated April 8, 2008 (2) The Judy Brakebill Jones 2008 Revocable Trust dated March 18, 2008 (3) First Amendment to the Judy Brakebill Jones 2008 Revocable Trust dated Augus 1,2016 If there are any amendments, codicils, or other relevant estate planning documents, please provide us with a cony. We must state that we dispute the multiple characterizations of our client and other family members stated by you. In an effort to move the process forward, we will not respond to your specific claims at this time. 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 Please advise us if you are in agreement. Please confirm your check should be sent to your attention at the address above. Eric Jones June 27, 2025 Re: Judy Brakebill Jones. deceased Page 2 Regarding the remaining tangible personal property including items in the safe deposit box, please contact us to discuss the next steps including accessing the safe deposit box and distributing its contents. We can also discuss distributing the remaining personal property: Regarding the Judy Brakebill 2008 Revocable Trust, please provide us with the following: (1) A list of assets as of date of death. (2) Your plan regarding the real propeny located at 17742 Berta Canyon Road. Salinas, CA 93907\. a. Specifically: we request being advised as to who do you plan on listing the property with and your proposed listing price. Again, all communication regarding the Trust or assets of Judy Brakebill Jones should be directed to our office. Please do not contact our client. We look forward to working with you on this matter. Thank you, NICORALAW OFFICES. LIP Albert Nicora ------ End of attachment ----- ------ Attachment Declaration_of_Nuha_Sayegh.pdf -----  DECLARATION OF NUHA SAYEGH  I, Nuha Sayegh, declare:     1. I am over the age of 18 and competent to testify to the matters stated herein. I       have personal knowledge of the facts set forth in this declaration.     2. On May 19, 2025, I was present at a family meeting at the estate property located       at 17742 Berta Canyon Road, Salinas, California. The meeting was attended by       Eric Jones, Heidi Marichen Jones Blanchard, and Gretchen Angela Jones.  I. AUTHORIZATION TO DOCUMENT THE MEETING     1. At the commencement of this meeting, Heidi Blanchard explicitly requested that       I serve as the record keeper for the discussion. Heidi Blanchard asked me       directly: “Nuha, are you writing notes? I think it would be helpful.”     2. Based on this direct request from the adverse party, I took detailed,       contemporaneous notes of the proceedings. The statements detailed below       are from the written notes that Heidi Blanchard requested I create. II. ADMISSION OF EXECUTOR STATUS     1. During the meeting, Eric Jones asked: “Mom chose me to be the executor. Is that       a fact?” I witnessed Heidi Blanchard respond aﬃrmatively: “Yeah, okay.”     2. Immediately following this acknowledgement, Heidi Blanchard instructed Eric       Jones to execute his duties. She stated: “So the ﬁrst thing that you need to do as       the executor, you need to start the probate process.” III. EVIDENCE OF BAD FAITH ASSET CONVERSION     1. During this meeting, Heidi Blanchard admitted to listing the Trust's       Mercedes-Benz for sale on Craigslist for $     ,   .     2. Crucially, Heidi Blanchard acknowledged that she lacked the authority to sell the       vehicle without the Trustee’s consent. She stated to Eric Jones: “I don't know if       you, if you don't agree, we can take it oﬀ.” IV. EVIDENCE OF SPOLIATION     . Regarding the decedent's iPhone, Heidi Blanchard stated: “I just need it for a      couple more days access. I don't need to have it.” I declare under penalty of perjury under the laws of the State of California that the foregoing is true and correct. Executed on December ,           , at Temple City, California. Nuha Sayegh ------ End of attachment ----- ------ Attachment Demand_Letter_Jones_Estate_25PR000590.pdf ----- Eric Brakebill Jones Sole Successor Trustee Judy Brakebill Jones 2008 Revocable Trust 5634 Noel Drive Temple City, CA 91780 (626) 348-3019 eric@recovery-compass.org December 3, 2025 VIA CERTIFIED MAIL AND EMAIL Albert J. Nicora, Esq. Jacqueline E. Nicora, Esq. Nicora Law Offices, LLP 26385 Carmel Rancho Boulevard, Suite 100 Carmel, CA 93923 RE: Demand for Immediate Withdrawal of Petition; Notice of Bad Faith Contest Case No. 25PR000590 - Estate of Judy Brakebill Jones Dear Mr. Nicora and Ms. Nicora: I write as Sole Successor Trustee of the Judy Brakebill Jones 2008 Revocable Trust to demand the immediate withdrawal of the Petition for Probate of Lost Will filed by your client, Heidi Marichen Jones Blanchard. Your client’s petition is verified under penalty of perjury. It claims the Will is “lost” and that the identity of the Executor is unknown. This is a direct falsehood. I am in possession of irrefutable evidence proving your client has been in possession of the Will since April 2025 and explicitly recognized my authority as Executor in May 2025. Proceeding with this fraudulent petition constitutes a direct contest of the Trust without probable cause, triggering the No-Contest Clause (Trust Section XIV.E). This will result in your client’s immediate and total disinheritance. I. EVIDENCE OF PERJURY: THE MAY 19 ADMISSION Your client’s filing claims she does not know who the Executor is. However, on May 19, 2025, the day after our mother’s funeral, your client met with me at the Salinas property. During this meeting, she did not merely “know” I was the Executor; she instructed me to act in that capacity. This meeting was documented by a third-party witness, Nuha Sayegh. Your client cannot claim an expectation of privacy regarding this conversation because she explicitly requested that Ms. Sayegh take notes of the discussion. At the start of the meeting, your client asked: “Nuha, are you writing notes? I think it would be helpful.” According to the contemporaneous written log created at your client’s request:      The Admission: When I asked, “Mom chose me to be the executor. Is that a      fact?” Your client responded: “Yeah, okay.”      The Instruction: Moments later, your client explicitly directed me: “So the first      thing that you need to do as the executor, you need to start the probate process.” Your client cannot instruct me to act “as the executor” in May and then swear to the Court in November that the Executor is unknown. This constitutes Fraud on the Court. II. PREMEDITATED SPOLIATION: THE iPHONE Your client’s retention of the decedent’s iPhone was a calculated act of spoliation. Witness testimony confirms that on May 19, your client specifically requested time to manipulate the device before surrendering it.      The Request for Access: Your client stated: “I just need it for a couple more days      access. I don’t need to have it.”      The Act: Two days later, on May 21, 2025—exactly the “couple more days” she      requested—she handed me a “decoy” iPhone that had been wiped of critical      data. This sequence proves your client utilized those “couple days” to alter the evidence before providing a fraudulent device to the Trustee. This willful spoliation blocks access to 2FA codes required for Trust administration. III. BAD FAITH ASSET CONVERSION (DOUBLE DAMAGES) Your client knowingly converted Trust assets (a 2013 Mercedes-Benz) despite acknowledging she lacked the authority to do so.      Premeditation: On May 19, your client admitted to listing the car for sale      immediately: “We just put it for sale on Craigslist for 11,000… I don’t know if      you, if you don’t agree, we can take it off.”      The Act: Despite acknowledging she needed my agreement “if                                                             ( you don’t      agree”), she sold the vehicle anyway without my consent. Your own letter dated      June 27, 2025, confirms the sale and your client’s possession of $10,650.00 in      proceeds. This willful misappropriation satisfies the standard for Double Damages under California Probate Code § 859, creating a liability of $21,300.00. California courts have consistently held that double damages under Probate Code § 859 are available when a person wrongfully takes trust property, particularly in cases involving elder financial abuse. In Keading v. Keading (2021) 60 Cal.App.5th 1115, the Court of Appeal confirmed that a separate finding of bad faith is not required when the taking constitutes elder or dependent adult financial abuse. Your client’s willful conversion of the Mercedes-Benz, after acknowledging she needed the Trustee’s consent, satisfies this standard. IV. THE ULTIMATUM: NO-CONTEST CLAUSE ENFORCEMENT Your client’s petition is a direct contest filed without probable cause. She knew the Will existed; she knew I was Executor; and she admitted on May 19 that creditors told her “the trust can’t tell you anything” without proper authority. To avoid the immediate filing of an Objection, Cross-Petition for Disinheritance, and referral for Perjury, your client must:    1. WITHDRAW the Petition for Probate (Case No. 25PR000590) immediately, with      prejudice.    2. RETURN the 10, 650.00illicitproceedsf romtheM ercedessaleplusthe335.00 from      garage sales ($10,985.00 total).    3. SURRENDER the decedent’s authentic iPhone and the key to the Wells Fargo      Safe Deposit Box. DEADLINE: You have 10 days from the date of this letter. GOVERN YOURSELVES ACCORDINGLY. Eric Brakebill Jones Successor Trustee Enclosures: Exhibit A: Jonelle Beck Email (April 5) Exhibit B: Nuha Sayegh Declaration Exhibit C: Nicora Law Letter (June 27) Exhibit D: Certified Mail Receipt (May 24) ------ End of attachment ----- ------ Attachment Exhibit_A_Jonelle_Beck_Trust_Attorney_Emails_April_2025.pdf -----                                                                                                                                                                                                                                                                                                    Eric Jones &lt;brakebill@gmail.com&gt; My Mom’s Trust and Will 5 messages Heidi Blanchard &lt;msheidiblanchard@gmail.com&gt;                                                                                                                                                                                                                                                                Mon, Apr 7, 2025 at 4:25 PM To: attorneyjcbeck@comcast.net Cc: Eric Jones &lt;brakebill@gmail.com&gt;  Hello,  My dear Mom, Judy Lee Jones passed away on Friday. We are grieving and wanting to make sure that we carry out my Mom’s wishes.  I see the paperwork for my Moms trust says that you are the attorney and counselor at law. My name is Heidi Blanchard, previously Heidi Jones.  I tried calling the number that she has for you from Stockton and it doesn’t seem to be in service. Can you please get a hold of me so that I can get the needed information?  My phone number is 530 513 9710  Thank you,  Heidi Blanchard Eric Jones &lt;brakebill@gmail.com&gt;                                                                                                                                                                                                                                                                            Mon, Apr 7, 2025 at 6:26 PM To: "jcbecklaw@gmail.com" &lt;jcbecklaw@gmail.com&gt; Cc: Heidi Blanchard &lt;msheidiblanchard@gmail.com&gt;  Dear Ms. Beck / J.C. Beck Law Office,  My name is Eric Jones, son of Judy Lee Jones. I just left a voicemail moments ago regarding my mother, who passed away on April 4th, 2025.  As mentioned, J.C. Beck Law is listed as the attorney on trust paperwork we have from approximately 2008 for Judy Lee Jones. My sister, Heidi Blanchard, had previously attempted contact using older information which appeared to be out of date.  I am writing to follow up on my voicemail and confirm if your office did indeed handle estate planning for Judy Lee Jones and if you are the correct point of contact.  If so, we urgently need to obtain copies of her most current and complete estate planning documents, including the trust and any amendments.  Please let me know the best procedure to request these documents and what authorization or identification you require from me as her son and likely Successor Trustee (pending review of the documents). My sister, Heidi Blanchard, will also require copies, and I can provide her contact information or she can be  copied on correspondence.  You can reach me directly at 530-219-2364 (call or text) or reply to this email or my sister who is copied as well.  Thank you for your time and assistance during this difficult period.  Sincerely,  Eric Jones  [Quoted text hidden] Jonelle Beck &lt;jcbecklaw@gmail.com&gt;                                                                                                                                                                                                                                                                          Tue, Apr 8, 2025 at 11:06 AM To: Eric Jones &lt;brakebill@gmail.com&gt;, Heidi Blanchard &lt;msheidiblanchard@gmail.com&gt;  Dear Eric, Heidi and Gretchen,  Thank you for your voicemail and emails. I am very sad to hear about your mom's passing. She was a lovely lady and a cherished client for many years. I apologize I didn't get Heidi's email since that address is no longer used. I tried calling Eric a few minutes ago and there was no answer. I am pleased to say  that your mom was a very organized woman and she did provide me with executed copies of her estate planning documents, many clients do not follow through and that creates a hardship for their loved-ones.  I've moved copies of your mom's documents into a DropBox folder that can be accessed by copying this link (https://www.dropbox.com/scl/fo/srlka5zt9s0nroq0zdqb0/ADwIw7Sp0ADLTPddemzpcSI?rlkey=3d5hg1jgys2sg0x15lrdrm56p&amp;st=isqm56d3&amp;dl=0) into your browser.  You'll see that Eric is the successor trustee of mom's trust and will oversee any assets moved into trust - they are listed on Schedule A. Both Eric and Heidi are joint executors of mom's will and will oversee her burial as well as her personal items. With Larry passing first, you'll see that you three kids will share  equally in mom's estate. I am curious to hear what happened with Larry's kids, they gave your mom such a hard time that I had to get her a litigation attorney to help.  Lastly, please note that I have moved to Tennessee and I am on Central time, two hours ahead, so the best way to reach me is via email. Please let me know if you have any questions and we can go from there.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Heidi Blanchard &lt;msheidiblanchard@gmail.com&gt;                                                                                                                                                                                                                                                                 Tue, Apr 8, 2025 at 2:18 PM To: Jonelle Beck &lt;jcbecklaw@gmail.com&gt; Cc: Eric Jones &lt;brakebill@gmail.com&gt;  Thank you Jonelle,  Yes my Mom was an incredibly special person and I am heartbroken. I can’t picture life without her.  Luckily my Mom patched things up with one of Larry’s daughters because my Mom had an incredible ability to see the best in everyone and forgive. Thank you for trying to help protect her through that.  Jonelle, my brother is very diligently to try and graduate his Masters program in LA right now. I see that I am the alternate trustee and right now and I am the one at her house making many of the financial phone calls to order death certificates, stop social security, figure out her current bills including mortgage,  credit cards etc and also alerting her assets like life insurance of her passing so that Eric can focus on school. Is there something that he can sign so that I can do all of that or is that not even necessary since I am an alternate trustee?  I have always known that my Mom wanted everything equal between us kids and I know none of us will dispute or argue that in any way.  Thank you, Heidi Blanchard  [Quoted text hidden] Jonelle Beck &lt;jcbecklaw@gmail.com&gt;                                                                                                                                                                                                                                                                          Wed, Apr 9, 2025 at 1:09 PM To: Heidi Blanchard &lt;msheidiblanchard@gmail.com&gt;, Eric Jones &lt;brakebill@gmail.com&gt;  Hello Heidi,  My heart goes out to you over the loss of your mom, I lost my mom when I was young, but it hurts at any age. You are correct that you are the successor trustee of the trust. I shared with Eric yesterday that from what I can tell from the information your mom provided in Schedule A (which I sent with her  documents) is that the house should be held in trust, but the other accounts and policies listed you and your siblings as beneficiaries. This is good news for you since you have the ability to follow-up. As a beneficiary you have the legal authority to contact those financial institutions. I suggest you wait until the  death certificates are available to you because that will be the first item they ask for. I recommend you order 12 death certificates.  As co-executor with Eric of your mom's will, you have the authority to make your mom's burial arrangements, manage/inventory/disperse your mom's personal belongings, follow up on social security and pay bills. If Eric doesn't want to act as the trustee with regard to handling the house then he can decline to act  (simple form) and you can assume the role as alternate successor trustee of the trust (another simple form).  Please let me know how you both decide to handle things and if you need my assistance we can coordinate a representation agreement between the three of us for help with administration.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 End of attachment ----- ------ Attachment Exhibit_B_SMS_Co_Execu</w:t>
            </w:r>
            <w:r w:rsidDel="00000000" w:rsidR="00000000" w:rsidRPr="00000000">
              <w:rPr>
                <w:rtl w:val="0"/>
              </w:rPr>
              <w:t xml:space="preserve">tor_Acknowledgment_April_7_2025.pdf ----- ------ End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MpymFGsGEF93xkokUexuc5nOZDfSIjLU/view?usp=drivesdk" TargetMode="External"/><Relationship Id="rId10" Type="http://schemas.openxmlformats.org/officeDocument/2006/relationships/hyperlink" Target="https://drive.google.com/file/d/1bF-SYWFYTdj7iDHGMM8Qnh8zWl9ftqtJ/view?usp=drivesdk" TargetMode="External"/><Relationship Id="rId13" Type="http://schemas.openxmlformats.org/officeDocument/2006/relationships/hyperlink" Target="https://drive.google.com/file/d/1ioy0-W-5Y1jJRiocbsuwbE0dymvuxXFC/view?usp=drivesdk" TargetMode="External"/><Relationship Id="rId12" Type="http://schemas.openxmlformats.org/officeDocument/2006/relationships/hyperlink" Target="https://drive.google.com/file/d/1ahqKPThxP_kR0jY4rT6kQPpON_eC2sqZ/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K4yrNzEAKk3f6mxZsDr4c2Z1UvHvpGwt/view" TargetMode="External"/><Relationship Id="rId14" Type="http://schemas.openxmlformats.org/officeDocument/2006/relationships/hyperlink" Target="https://drive.google.com/file/d/1guRevDaMN9Y7u2PELzSfccwhIIvBdr73/view?usp=drivesdk" TargetMode="External"/><Relationship Id="rId5" Type="http://schemas.openxmlformats.org/officeDocument/2006/relationships/styles" Target="styles.xml"/><Relationship Id="rId6" Type="http://schemas.openxmlformats.org/officeDocument/2006/relationships/hyperlink" Target="mailto:eric@recovery-compass.org" TargetMode="External"/><Relationship Id="rId7" Type="http://schemas.openxmlformats.org/officeDocument/2006/relationships/hyperlink" Target="mailto:jnicora@nicoralaw.com" TargetMode="External"/><Relationship Id="rId8" Type="http://schemas.openxmlformats.org/officeDocument/2006/relationships/hyperlink" Target="mailto:anicora@nicorala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