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e5lvtam2b77y" w:id="0"/>
      <w:bookmarkEnd w:id="0"/>
      <w:r w:rsidDel="00000000" w:rsidR="00000000" w:rsidRPr="00000000">
        <w:rPr>
          <w:rtl w:val="0"/>
        </w:rPr>
        <w:t xml:space="preserve">QUESTIONS FOR PROBATE/TRUST COUNSEL</w:t>
      </w:r>
    </w:p>
    <w:p w:rsidR="00000000" w:rsidDel="00000000" w:rsidP="00000000" w:rsidRDefault="00000000" w:rsidRPr="00000000" w14:paraId="00000002">
      <w:pPr>
        <w:pStyle w:val="Heading2"/>
        <w:rPr/>
      </w:pPr>
      <w:bookmarkStart w:colFirst="0" w:colLast="0" w:name="_r4u0nqtmoln2" w:id="1"/>
      <w:bookmarkEnd w:id="1"/>
      <w:r w:rsidDel="00000000" w:rsidR="00000000" w:rsidRPr="00000000">
        <w:rPr>
          <w:rtl w:val="0"/>
        </w:rPr>
        <w:t xml:space="preserve">Re: American Fidelity / Jones Trust / Bankruptcy Crossover</w:t>
      </w:r>
    </w:p>
    <w:p w:rsidR="00000000" w:rsidDel="00000000" w:rsidP="00000000" w:rsidRDefault="00000000" w:rsidRPr="00000000" w14:paraId="00000003">
      <w:pPr>
        <w:rPr/>
      </w:pPr>
      <w:r w:rsidDel="00000000" w:rsidR="00000000" w:rsidRPr="00000000">
        <w:rPr>
          <w:b w:val="1"/>
          <w:bCs w:val="1"/>
          <w:rtl w:val="0"/>
        </w:rPr>
        <w:t xml:space="preserve">Generated:</w:t>
      </w:r>
      <w:r w:rsidDel="00000000" w:rsidR="00000000" w:rsidRPr="00000000">
        <w:rPr>
          <w:rtl w:val="0"/>
        </w:rPr>
        <w:t xml:space="preserve"> December 3, 2025 </w:t>
      </w:r>
      <w:r w:rsidDel="00000000" w:rsidR="00000000" w:rsidRPr="00000000">
        <w:rPr>
          <w:b w:val="1"/>
          <w:bCs w:val="1"/>
          <w:rtl w:val="0"/>
        </w:rPr>
        <w:t xml:space="preserve">Purpose:</w:t>
      </w:r>
      <w:r w:rsidDel="00000000" w:rsidR="00000000" w:rsidRPr="00000000">
        <w:rPr>
          <w:rtl w:val="0"/>
        </w:rPr>
        <w:t xml:space="preserve"> Document-based questions for human counsel - NO speculation, NO answers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rPr/>
      </w:pPr>
      <w:bookmarkStart w:colFirst="0" w:colLast="0" w:name="_q47wg3xvd0lx" w:id="2"/>
      <w:bookmarkEnd w:id="2"/>
      <w:r w:rsidDel="00000000" w:rsidR="00000000" w:rsidRPr="00000000">
        <w:rPr>
          <w:rtl w:val="0"/>
        </w:rPr>
        <w:t xml:space="preserve">INSTRUCTIONS FOR USE</w:t>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Each question is tied to one or more specific files in the Fortress evidence system</w:t>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Questions are factual; no probability assessments or strategy recommendations included</w:t>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Answers to be determined by qualified probate/trust counsel</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rPr/>
      </w:pPr>
      <w:bookmarkStart w:colFirst="0" w:colLast="0" w:name="_ie9g2yhv3mic" w:id="3"/>
      <w:bookmarkEnd w:id="3"/>
      <w:r w:rsidDel="00000000" w:rsidR="00000000" w:rsidRPr="00000000">
        <w:rPr>
          <w:rtl w:val="0"/>
        </w:rPr>
        <w:t xml:space="preserve">AMERICAN FIDELITY DISTRIBUTION QUESTIONS</w:t>
      </w:r>
    </w:p>
    <w:p w:rsidR="00000000" w:rsidDel="00000000" w:rsidP="00000000" w:rsidRDefault="00000000" w:rsidRPr="00000000" w14:paraId="0000000D">
      <w:pPr>
        <w:pStyle w:val="Heading3"/>
        <w:rPr/>
      </w:pPr>
      <w:bookmarkStart w:colFirst="0" w:colLast="0" w:name="_gzuv0yde33xz" w:id="4"/>
      <w:bookmarkEnd w:id="4"/>
      <w:r w:rsidDel="00000000" w:rsidR="00000000" w:rsidRPr="00000000">
        <w:rPr>
          <w:rtl w:val="0"/>
        </w:rPr>
        <w:t xml:space="preserve">Q1: Is the American Fidelity distribution a trust asset or personal asset?</w:t>
      </w:r>
    </w:p>
    <w:p w:rsidR="00000000" w:rsidDel="00000000" w:rsidP="00000000" w:rsidRDefault="00000000" w:rsidRPr="00000000" w14:paraId="0000000E">
      <w:pPr>
        <w:rPr/>
      </w:pPr>
      <w:r w:rsidDel="00000000" w:rsidR="00000000" w:rsidRPr="00000000">
        <w:rPr>
          <w:b w:val="1"/>
          <w:bCs w:val="1"/>
          <w:rtl w:val="0"/>
        </w:rPr>
        <w:t xml:space="preserve">Based on:</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numPr>
          <w:ilvl w:val="0"/>
          <w:numId w:val="1"/>
        </w:numPr>
        <w:ind w:left="720" w:hanging="360"/>
      </w:pPr>
      <w:r w:rsidDel="00000000" w:rsidR="00000000" w:rsidRPr="00000000">
        <w:rPr>
          <w:rFonts w:ascii="Roboto Mono" w:cs="Roboto Mono" w:eastAsia="Roboto Mono" w:hAnsi="Roboto Mono"/>
          <w:color w:val="188038"/>
          <w:rtl w:val="0"/>
        </w:rPr>
        <w:t xml:space="preserve">2025-11-20-Beneficiary Claim Submission - Eric Brakebill Jones - Account _9931987.pdf</w:t>
      </w:r>
      <w:r w:rsidDel="00000000" w:rsidR="00000000" w:rsidRPr="00000000">
        <w:rPr>
          <w:rtl w:val="0"/>
        </w:rPr>
        <w:t xml:space="preserve"> (Eric filed as individual beneficiary)</w:t>
      </w:r>
    </w:p>
    <w:p w:rsidR="00000000" w:rsidDel="00000000" w:rsidP="00000000" w:rsidRDefault="00000000" w:rsidRPr="00000000" w14:paraId="00000011">
      <w:pPr>
        <w:numPr>
          <w:ilvl w:val="0"/>
          <w:numId w:val="1"/>
        </w:numPr>
        <w:ind w:left="720" w:hanging="360"/>
      </w:pPr>
      <w:r w:rsidDel="00000000" w:rsidR="00000000" w:rsidRPr="00000000">
        <w:rPr>
          <w:rFonts w:ascii="Roboto Mono" w:cs="Roboto Mono" w:eastAsia="Roboto Mono" w:hAnsi="Roboto Mono"/>
          <w:color w:val="188038"/>
          <w:rtl w:val="0"/>
        </w:rPr>
        <w:t xml:space="preserve">Beneficiary Claim Submission - Eric Brakebill Jones - Account #9931987_ is about.md</w:t>
      </w:r>
      <w:r w:rsidDel="00000000" w:rsidR="00000000" w:rsidRPr="00000000">
        <w:rPr>
          <w:rtl w:val="0"/>
        </w:rPr>
        <w:t xml:space="preserve"> ("lump-sum annuity beneficiary distribution")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Question:</w:t>
      </w:r>
      <w:r w:rsidDel="00000000" w:rsidR="00000000" w:rsidRPr="00000000">
        <w:rPr>
          <w:rtl w:val="0"/>
        </w:rPr>
        <w:t xml:space="preserve"> Eric submitted the American Fidelity claim as an individual beneficiary. Is this correct, or should the claim have been filed by the trust? Does the policy pass directly to named beneficiaries or through the trust?</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3"/>
        <w:rPr/>
      </w:pPr>
      <w:bookmarkStart w:colFirst="0" w:colLast="0" w:name="_1vzk2uy0ueud" w:id="5"/>
      <w:bookmarkEnd w:id="5"/>
      <w:r w:rsidDel="00000000" w:rsidR="00000000" w:rsidRPr="00000000">
        <w:rPr>
          <w:rtl w:val="0"/>
        </w:rPr>
        <w:t xml:space="preserve">Q2: Who are the beneficiaries of the American Fidelity policy?</w:t>
      </w:r>
    </w:p>
    <w:p w:rsidR="00000000" w:rsidDel="00000000" w:rsidP="00000000" w:rsidRDefault="00000000" w:rsidRPr="00000000" w14:paraId="00000017">
      <w:pPr>
        <w:rPr/>
      </w:pPr>
      <w:r w:rsidDel="00000000" w:rsidR="00000000" w:rsidRPr="00000000">
        <w:rPr>
          <w:b w:val="1"/>
          <w:bCs w:val="1"/>
          <w:rtl w:val="0"/>
        </w:rPr>
        <w:t xml:space="preserve">Based on:</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numPr>
          <w:ilvl w:val="0"/>
          <w:numId w:val="1"/>
        </w:numPr>
        <w:ind w:left="720" w:hanging="360"/>
      </w:pPr>
      <w:r w:rsidDel="00000000" w:rsidR="00000000" w:rsidRPr="00000000">
        <w:rPr>
          <w:rFonts w:ascii="Roboto Mono" w:cs="Roboto Mono" w:eastAsia="Roboto Mono" w:hAnsi="Roboto Mono"/>
          <w:color w:val="188038"/>
          <w:rtl w:val="0"/>
        </w:rPr>
        <w:t xml:space="preserve">death benefit claim form.pdf</w:t>
      </w:r>
      <w:r w:rsidDel="00000000" w:rsidR="00000000" w:rsidRPr="00000000">
        <w:rPr>
          <w:rtl w:val="0"/>
        </w:rPr>
        <w:t xml:space="preserve"> (form downloaded but beneficiary designation not in file)</w:t>
      </w:r>
    </w:p>
    <w:p w:rsidR="00000000" w:rsidDel="00000000" w:rsidP="00000000" w:rsidRDefault="00000000" w:rsidRPr="00000000" w14:paraId="0000001A">
      <w:pPr>
        <w:numPr>
          <w:ilvl w:val="0"/>
          <w:numId w:val="1"/>
        </w:numPr>
        <w:ind w:left="720" w:hanging="360"/>
      </w:pPr>
      <w:r w:rsidDel="00000000" w:rsidR="00000000" w:rsidRPr="00000000">
        <w:rPr>
          <w:rFonts w:ascii="Roboto Mono" w:cs="Roboto Mono" w:eastAsia="Roboto Mono" w:hAnsi="Roboto Mono"/>
          <w:color w:val="188038"/>
          <w:rtl w:val="0"/>
        </w:rPr>
        <w:t xml:space="preserve">KNOWLEDGE_AMERICAN_FIDELITY_BANKRUPTCY.md</w:t>
      </w:r>
      <w:r w:rsidDel="00000000" w:rsidR="00000000" w:rsidRPr="00000000">
        <w:rPr>
          <w:rtl w:val="0"/>
        </w:rPr>
        <w:t xml:space="preserve"> (Open Question #1: original policy beneficiary designation not located)</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rtl w:val="0"/>
        </w:rPr>
        <w:t xml:space="preserve">Question:</w:t>
      </w:r>
      <w:r w:rsidDel="00000000" w:rsidR="00000000" w:rsidRPr="00000000">
        <w:rPr>
          <w:rtl w:val="0"/>
        </w:rPr>
        <w:t xml:space="preserve"> The original American Fidelity policy beneficiary designation is not in the file. Is Eric the sole beneficiary, or are there multiple beneficiaries (e.g., Eric, Heidi, Gretchen, Gary)? How can we obtain the original designation?</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3"/>
        <w:rPr/>
      </w:pPr>
      <w:bookmarkStart w:colFirst="0" w:colLast="0" w:name="_crh400kh08i9" w:id="6"/>
      <w:bookmarkEnd w:id="6"/>
      <w:r w:rsidDel="00000000" w:rsidR="00000000" w:rsidRPr="00000000">
        <w:rPr>
          <w:rtl w:val="0"/>
        </w:rPr>
        <w:t xml:space="preserve">Q3: Does Heidi have any claim to the AF distribution?</w:t>
      </w:r>
    </w:p>
    <w:p w:rsidR="00000000" w:rsidDel="00000000" w:rsidP="00000000" w:rsidRDefault="00000000" w:rsidRPr="00000000" w14:paraId="00000020">
      <w:pPr>
        <w:rPr/>
      </w:pPr>
      <w:r w:rsidDel="00000000" w:rsidR="00000000" w:rsidRPr="00000000">
        <w:rPr>
          <w:b w:val="1"/>
          <w:bCs w:val="1"/>
          <w:rtl w:val="0"/>
        </w:rPr>
        <w:t xml:space="preserve">Based on:</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numPr>
          <w:ilvl w:val="0"/>
          <w:numId w:val="1"/>
        </w:numPr>
        <w:ind w:left="720" w:hanging="360"/>
      </w:pPr>
      <w:r w:rsidDel="00000000" w:rsidR="00000000" w:rsidRPr="00000000">
        <w:rPr>
          <w:rFonts w:ascii="Roboto Mono" w:cs="Roboto Mono" w:eastAsia="Roboto Mono" w:hAnsi="Roboto Mono"/>
          <w:color w:val="188038"/>
          <w:rtl w:val="0"/>
        </w:rPr>
        <w:t xml:space="preserve">CASE_STATE_DEC1_2025_BANKRUPTCY_PROBATE_CROSSOVER.json</w:t>
      </w:r>
      <w:r w:rsidDel="00000000" w:rsidR="00000000" w:rsidRPr="00000000">
        <w:rPr>
          <w:rtl w:val="0"/>
        </w:rPr>
        <w:t xml:space="preserve"> (lists co-beneficiaries: Heidi, Gretchen, Lawrence)</w:t>
      </w:r>
    </w:p>
    <w:p w:rsidR="00000000" w:rsidDel="00000000" w:rsidP="00000000" w:rsidRDefault="00000000" w:rsidRPr="00000000" w14:paraId="00000023">
      <w:pPr>
        <w:numPr>
          <w:ilvl w:val="0"/>
          <w:numId w:val="1"/>
        </w:numPr>
        <w:ind w:left="720" w:hanging="360"/>
      </w:pPr>
      <w:r w:rsidDel="00000000" w:rsidR="00000000" w:rsidRPr="00000000">
        <w:rPr>
          <w:rFonts w:ascii="Roboto Mono" w:cs="Roboto Mono" w:eastAsia="Roboto Mono" w:hAnsi="Roboto Mono"/>
          <w:color w:val="188038"/>
          <w:rtl w:val="0"/>
        </w:rPr>
        <w:t xml:space="preserve">Nicora Law Letter June 27 2025.pdf</w:t>
      </w:r>
      <w:r w:rsidDel="00000000" w:rsidR="00000000" w:rsidRPr="00000000">
        <w:rPr>
          <w:rtl w:val="0"/>
        </w:rPr>
        <w:t xml:space="preserve"> (Heidi claims "Co-Executor" status)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Question:</w:t>
      </w:r>
      <w:r w:rsidDel="00000000" w:rsidR="00000000" w:rsidRPr="00000000">
        <w:rPr>
          <w:rtl w:val="0"/>
        </w:rPr>
        <w:t xml:space="preserve"> If Heidi is named as a beneficiary on the American Fidelity policy, does she have a separate claim to those funds? Could she or Nicora Law interfere with Eric's claim?</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rPr/>
      </w:pPr>
      <w:bookmarkStart w:colFirst="0" w:colLast="0" w:name="_ruunxxmd54wo" w:id="7"/>
      <w:bookmarkEnd w:id="7"/>
      <w:r w:rsidDel="00000000" w:rsidR="00000000" w:rsidRPr="00000000">
        <w:rPr>
          <w:rtl w:val="0"/>
        </w:rPr>
        <w:t xml:space="preserve">TRUSTEE STATUS QUESTIONS (PC 15643(f))</w:t>
      </w:r>
    </w:p>
    <w:p w:rsidR="00000000" w:rsidDel="00000000" w:rsidP="00000000" w:rsidRDefault="00000000" w:rsidRPr="00000000" w14:paraId="00000029">
      <w:pPr>
        <w:pStyle w:val="Heading3"/>
        <w:rPr/>
      </w:pPr>
      <w:bookmarkStart w:colFirst="0" w:colLast="0" w:name="_c0f12bkcydo1" w:id="8"/>
      <w:bookmarkEnd w:id="8"/>
      <w:r w:rsidDel="00000000" w:rsidR="00000000" w:rsidRPr="00000000">
        <w:rPr>
          <w:rtl w:val="0"/>
        </w:rPr>
        <w:t xml:space="preserve">Q4: Was Eric automatically disqualified as trustee under PC 15643(f)?</w:t>
      </w:r>
    </w:p>
    <w:p w:rsidR="00000000" w:rsidDel="00000000" w:rsidP="00000000" w:rsidRDefault="00000000" w:rsidRPr="00000000" w14:paraId="0000002A">
      <w:pPr>
        <w:rPr/>
      </w:pPr>
      <w:r w:rsidDel="00000000" w:rsidR="00000000" w:rsidRPr="00000000">
        <w:rPr>
          <w:b w:val="1"/>
          <w:bCs w:val="1"/>
          <w:rtl w:val="0"/>
        </w:rPr>
        <w:t xml:space="preserve">Based on:</w:t>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numPr>
          <w:ilvl w:val="0"/>
          <w:numId w:val="1"/>
        </w:numPr>
        <w:ind w:left="720" w:hanging="360"/>
      </w:pPr>
      <w:r w:rsidDel="00000000" w:rsidR="00000000" w:rsidRPr="00000000">
        <w:rPr>
          <w:rFonts w:ascii="Roboto Mono" w:cs="Roboto Mono" w:eastAsia="Roboto Mono" w:hAnsi="Roboto Mono"/>
          <w:color w:val="188038"/>
          <w:rtl w:val="0"/>
        </w:rPr>
        <w:t xml:space="preserve">CHAPTER13_TRUST_CROSSOVER_KNOWLEDGE.md</w:t>
      </w:r>
      <w:r w:rsidDel="00000000" w:rsidR="00000000" w:rsidRPr="00000000">
        <w:rPr>
          <w:rtl w:val="0"/>
        </w:rPr>
        <w:t xml:space="preserve"> (cites Cal. Probate Code § 15643(f): vacancy when trustee "is the subject of an order for relief in bankruptcy")</w:t>
      </w:r>
    </w:p>
    <w:p w:rsidR="00000000" w:rsidDel="00000000" w:rsidP="00000000" w:rsidRDefault="00000000" w:rsidRPr="00000000" w14:paraId="0000002D">
      <w:pPr>
        <w:numPr>
          <w:ilvl w:val="0"/>
          <w:numId w:val="1"/>
        </w:numPr>
        <w:ind w:left="720" w:hanging="360"/>
      </w:pPr>
      <w:r w:rsidDel="00000000" w:rsidR="00000000" w:rsidRPr="00000000">
        <w:rPr>
          <w:rFonts w:ascii="Roboto Mono" w:cs="Roboto Mono" w:eastAsia="Roboto Mono" w:hAnsi="Roboto Mono"/>
          <w:color w:val="188038"/>
          <w:rtl w:val="0"/>
        </w:rPr>
        <w:t xml:space="preserve">CASE_STATE_DEC1_2025_BANKRUPTCY_PROBATE_CROSSOVER.json</w:t>
      </w:r>
      <w:r w:rsidDel="00000000" w:rsidR="00000000" w:rsidRPr="00000000">
        <w:rPr>
          <w:rtl w:val="0"/>
        </w:rPr>
        <w:t xml:space="preserve"> (Eric became Successor Trustee ~May 2025 while in active Chapter 13)</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Question:</w:t>
      </w:r>
      <w:r w:rsidDel="00000000" w:rsidR="00000000" w:rsidRPr="00000000">
        <w:rPr>
          <w:rtl w:val="0"/>
        </w:rPr>
        <w:t xml:space="preserve"> California Probate Code § 15643(f) states there is a vacancy when the trustee is in bankruptcy. Eric was in active Chapter 13 when he became Successor Trustee in May 2025. Was he automatically disqualified? If so, who had authority to act as trustee from May 2025 until discharge?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3"/>
        <w:rPr/>
      </w:pPr>
      <w:bookmarkStart w:colFirst="0" w:colLast="0" w:name="_6r403odrxgth" w:id="9"/>
      <w:bookmarkEnd w:id="9"/>
      <w:r w:rsidDel="00000000" w:rsidR="00000000" w:rsidRPr="00000000">
        <w:rPr>
          <w:rtl w:val="0"/>
        </w:rPr>
        <w:t xml:space="preserve">Q5: What is the effect of actions taken during potential disqualification?</w:t>
      </w:r>
    </w:p>
    <w:p w:rsidR="00000000" w:rsidDel="00000000" w:rsidP="00000000" w:rsidRDefault="00000000" w:rsidRPr="00000000" w14:paraId="00000033">
      <w:pPr>
        <w:rPr/>
      </w:pPr>
      <w:r w:rsidDel="00000000" w:rsidR="00000000" w:rsidRPr="00000000">
        <w:rPr>
          <w:b w:val="1"/>
          <w:bCs w:val="1"/>
          <w:rtl w:val="0"/>
        </w:rPr>
        <w:t xml:space="preserve">Based on:</w:t>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numPr>
          <w:ilvl w:val="0"/>
          <w:numId w:val="1"/>
        </w:numPr>
        <w:ind w:left="720" w:hanging="360"/>
      </w:pPr>
      <w:r w:rsidDel="00000000" w:rsidR="00000000" w:rsidRPr="00000000">
        <w:rPr>
          <w:rFonts w:ascii="Roboto Mono" w:cs="Roboto Mono" w:eastAsia="Roboto Mono" w:hAnsi="Roboto Mono"/>
          <w:color w:val="188038"/>
          <w:rtl w:val="0"/>
        </w:rPr>
        <w:t xml:space="preserve">CHAPTER13_TRUST_CROSSOVER_KNOWLEDGE.md</w:t>
      </w:r>
      <w:r w:rsidDel="00000000" w:rsidR="00000000" w:rsidRPr="00000000">
        <w:rPr>
          <w:rtl w:val="0"/>
        </w:rPr>
        <w:t xml:space="preserve"> (identifies May-Nov 2025 as potential disqualification window)</w:t>
      </w:r>
    </w:p>
    <w:p w:rsidR="00000000" w:rsidDel="00000000" w:rsidP="00000000" w:rsidRDefault="00000000" w:rsidRPr="00000000" w14:paraId="00000036">
      <w:pPr>
        <w:numPr>
          <w:ilvl w:val="0"/>
          <w:numId w:val="1"/>
        </w:numPr>
        <w:ind w:left="720" w:hanging="360"/>
      </w:pPr>
      <w:r w:rsidDel="00000000" w:rsidR="00000000" w:rsidRPr="00000000">
        <w:rPr>
          <w:rFonts w:ascii="Roboto Mono" w:cs="Roboto Mono" w:eastAsia="Roboto Mono" w:hAnsi="Roboto Mono"/>
          <w:color w:val="188038"/>
          <w:rtl w:val="0"/>
        </w:rPr>
        <w:t xml:space="preserve">CASE_STATE_DEC1_2025_BANKRUPTCY_PROBATE_CROSSOVER.json</w:t>
      </w:r>
      <w:r w:rsidDel="00000000" w:rsidR="00000000" w:rsidRPr="00000000">
        <w:rPr>
          <w:rtl w:val="0"/>
        </w:rPr>
        <w:t xml:space="preserve"> (Eric took actions as trustee during this period)</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b w:val="1"/>
          <w:bCs w:val="1"/>
          <w:rtl w:val="0"/>
        </w:rPr>
        <w:t xml:space="preserve">Question:</w:t>
      </w:r>
      <w:r w:rsidDel="00000000" w:rsidR="00000000" w:rsidRPr="00000000">
        <w:rPr>
          <w:rtl w:val="0"/>
        </w:rPr>
        <w:t xml:space="preserve"> If Eric was technically disqualified under § 15643(f) from May 2025 to his discharge, what is the legal effect of actions he took during that period? Are they void? Voidable? Can they be ratified?</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3"/>
        <w:rPr/>
      </w:pPr>
      <w:bookmarkStart w:colFirst="0" w:colLast="0" w:name="_puu6amvoh9qu" w:id="10"/>
      <w:bookmarkEnd w:id="10"/>
      <w:r w:rsidDel="00000000" w:rsidR="00000000" w:rsidRPr="00000000">
        <w:rPr>
          <w:rtl w:val="0"/>
        </w:rPr>
        <w:t xml:space="preserve">Q6: Does discharge cure the § 15643(f) disqualification?</w:t>
      </w:r>
    </w:p>
    <w:p w:rsidR="00000000" w:rsidDel="00000000" w:rsidP="00000000" w:rsidRDefault="00000000" w:rsidRPr="00000000" w14:paraId="0000003C">
      <w:pPr>
        <w:rPr/>
      </w:pPr>
      <w:r w:rsidDel="00000000" w:rsidR="00000000" w:rsidRPr="00000000">
        <w:rPr>
          <w:b w:val="1"/>
          <w:bCs w:val="1"/>
          <w:rtl w:val="0"/>
        </w:rPr>
        <w:t xml:space="preserve">Based on:</w:t>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numPr>
          <w:ilvl w:val="0"/>
          <w:numId w:val="1"/>
        </w:numPr>
        <w:ind w:left="720" w:hanging="360"/>
      </w:pPr>
      <w:r w:rsidDel="00000000" w:rsidR="00000000" w:rsidRPr="00000000">
        <w:rPr>
          <w:rFonts w:ascii="Roboto Mono" w:cs="Roboto Mono" w:eastAsia="Roboto Mono" w:hAnsi="Roboto Mono"/>
          <w:color w:val="188038"/>
          <w:rtl w:val="0"/>
        </w:rPr>
        <w:t xml:space="preserve">CHAPTER13_TRUST_CROSSOVER_KNOWLEDGE.md</w:t>
      </w:r>
      <w:r w:rsidDel="00000000" w:rsidR="00000000" w:rsidRPr="00000000">
        <w:rPr>
          <w:rtl w:val="0"/>
        </w:rPr>
        <w:t xml:space="preserve"> ("Upon discharge/completion of bankruptcy, the disqualification under § 15643(f) would arguably cease")</w:t>
      </w:r>
    </w:p>
    <w:p w:rsidR="00000000" w:rsidDel="00000000" w:rsidP="00000000" w:rsidRDefault="00000000" w:rsidRPr="00000000" w14:paraId="0000003F">
      <w:pPr>
        <w:numPr>
          <w:ilvl w:val="0"/>
          <w:numId w:val="1"/>
        </w:numPr>
        <w:ind w:left="720" w:hanging="360"/>
      </w:pPr>
      <w:r w:rsidDel="00000000" w:rsidR="00000000" w:rsidRPr="00000000">
        <w:rPr>
          <w:rFonts w:ascii="Roboto Mono" w:cs="Roboto Mono" w:eastAsia="Roboto Mono" w:hAnsi="Roboto Mono"/>
          <w:color w:val="188038"/>
          <w:rtl w:val="0"/>
        </w:rPr>
        <w:t xml:space="preserve">Eric B. Jones_Bankruptcy.md</w:t>
      </w:r>
      <w:r w:rsidDel="00000000" w:rsidR="00000000" w:rsidRPr="00000000">
        <w:rPr>
          <w:rtl w:val="0"/>
        </w:rPr>
        <w:t xml:space="preserve"> (Eric signed discharge letter mid-Nov 2025)</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Question:</w:t>
      </w:r>
      <w:r w:rsidDel="00000000" w:rsidR="00000000" w:rsidRPr="00000000">
        <w:rPr>
          <w:rtl w:val="0"/>
        </w:rPr>
        <w:t xml:space="preserve"> If Eric's bankruptcy discharge has been entered, does that automatically reinstate his eligibility to serve as trustee? Or is separate court action needed?</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3"/>
        <w:rPr/>
      </w:pPr>
      <w:bookmarkStart w:colFirst="0" w:colLast="0" w:name="_xg4kxetetwk9" w:id="11"/>
      <w:bookmarkEnd w:id="11"/>
      <w:r w:rsidDel="00000000" w:rsidR="00000000" w:rsidRPr="00000000">
        <w:rPr>
          <w:rtl w:val="0"/>
        </w:rPr>
        <w:t xml:space="preserve">Q7: Should Eric file to confirm trustee status?</w:t>
      </w:r>
    </w:p>
    <w:p w:rsidR="00000000" w:rsidDel="00000000" w:rsidP="00000000" w:rsidRDefault="00000000" w:rsidRPr="00000000" w14:paraId="00000045">
      <w:pPr>
        <w:rPr/>
      </w:pPr>
      <w:r w:rsidDel="00000000" w:rsidR="00000000" w:rsidRPr="00000000">
        <w:rPr>
          <w:b w:val="1"/>
          <w:bCs w:val="1"/>
          <w:rtl w:val="0"/>
        </w:rPr>
        <w:t xml:space="preserve">Based on:</w:t>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numPr>
          <w:ilvl w:val="0"/>
          <w:numId w:val="1"/>
        </w:numPr>
        <w:ind w:left="720" w:hanging="360"/>
      </w:pPr>
      <w:r w:rsidDel="00000000" w:rsidR="00000000" w:rsidRPr="00000000">
        <w:rPr>
          <w:rFonts w:ascii="Roboto Mono" w:cs="Roboto Mono" w:eastAsia="Roboto Mono" w:hAnsi="Roboto Mono"/>
          <w:color w:val="188038"/>
          <w:rtl w:val="0"/>
        </w:rPr>
        <w:t xml:space="preserve">CHAPTER13_TRUST_CROSSOVER_KNOWLEDGE.md</w:t>
      </w:r>
      <w:r w:rsidDel="00000000" w:rsidR="00000000" w:rsidRPr="00000000">
        <w:rPr>
          <w:rtl w:val="0"/>
        </w:rPr>
        <w:t xml:space="preserve"> (suggests "proactive petition to confirm trustee status")</w:t>
      </w:r>
    </w:p>
    <w:p w:rsidR="00000000" w:rsidDel="00000000" w:rsidP="00000000" w:rsidRDefault="00000000" w:rsidRPr="00000000" w14:paraId="00000048">
      <w:pPr>
        <w:numPr>
          <w:ilvl w:val="0"/>
          <w:numId w:val="1"/>
        </w:numPr>
        <w:ind w:left="720" w:hanging="360"/>
      </w:pPr>
      <w:r w:rsidDel="00000000" w:rsidR="00000000" w:rsidRPr="00000000">
        <w:rPr>
          <w:rFonts w:ascii="Roboto Mono" w:cs="Roboto Mono" w:eastAsia="Roboto Mono" w:hAnsi="Roboto Mono"/>
          <w:color w:val="188038"/>
          <w:rtl w:val="0"/>
        </w:rPr>
        <w:t xml:space="preserve">ATTORNEY_QUESTIONS_DEC1_2025.md</w:t>
      </w:r>
      <w:r w:rsidDel="00000000" w:rsidR="00000000" w:rsidRPr="00000000">
        <w:rPr>
          <w:rtl w:val="0"/>
        </w:rPr>
        <w:t xml:space="preserve"> (Question 2: "Should I file anything with the probate court to confirm my authority?")</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b w:val="1"/>
          <w:bCs w:val="1"/>
          <w:rtl w:val="0"/>
        </w:rPr>
        <w:t xml:space="preserve">Question:</w:t>
      </w:r>
      <w:r w:rsidDel="00000000" w:rsidR="00000000" w:rsidRPr="00000000">
        <w:rPr>
          <w:rtl w:val="0"/>
        </w:rPr>
        <w:t xml:space="preserve"> Should Eric proactively file a petition with the Monterey County Superior Court to confirm his authority as Successor Trustee? Would this preempt any challenge from Heidi?</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2"/>
        <w:rPr/>
      </w:pPr>
      <w:bookmarkStart w:colFirst="0" w:colLast="0" w:name="_pgwaa4sa5ohs" w:id="12"/>
      <w:bookmarkEnd w:id="12"/>
      <w:r w:rsidDel="00000000" w:rsidR="00000000" w:rsidRPr="00000000">
        <w:rPr>
          <w:rtl w:val="0"/>
        </w:rPr>
        <w:t xml:space="preserve">HEIDI'S "CO-EXECUTOR" CLAIM</w:t>
      </w:r>
    </w:p>
    <w:p w:rsidR="00000000" w:rsidDel="00000000" w:rsidP="00000000" w:rsidRDefault="00000000" w:rsidRPr="00000000" w14:paraId="0000004E">
      <w:pPr>
        <w:pStyle w:val="Heading3"/>
        <w:rPr/>
      </w:pPr>
      <w:bookmarkStart w:colFirst="0" w:colLast="0" w:name="_cgaxwfxqc6te" w:id="13"/>
      <w:bookmarkEnd w:id="13"/>
      <w:r w:rsidDel="00000000" w:rsidR="00000000" w:rsidRPr="00000000">
        <w:rPr>
          <w:rtl w:val="0"/>
        </w:rPr>
        <w:t xml:space="preserve">Q8: Is Heidi actually a Co-Executor?</w:t>
      </w:r>
    </w:p>
    <w:p w:rsidR="00000000" w:rsidDel="00000000" w:rsidP="00000000" w:rsidRDefault="00000000" w:rsidRPr="00000000" w14:paraId="0000004F">
      <w:pPr>
        <w:rPr/>
      </w:pPr>
      <w:r w:rsidDel="00000000" w:rsidR="00000000" w:rsidRPr="00000000">
        <w:rPr>
          <w:b w:val="1"/>
          <w:bCs w:val="1"/>
          <w:rtl w:val="0"/>
        </w:rPr>
        <w:t xml:space="preserve">Based on:</w:t>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numPr>
          <w:ilvl w:val="0"/>
          <w:numId w:val="1"/>
        </w:numPr>
        <w:ind w:left="720" w:hanging="360"/>
      </w:pPr>
      <w:r w:rsidDel="00000000" w:rsidR="00000000" w:rsidRPr="00000000">
        <w:rPr>
          <w:rFonts w:ascii="Roboto Mono" w:cs="Roboto Mono" w:eastAsia="Roboto Mono" w:hAnsi="Roboto Mono"/>
          <w:color w:val="188038"/>
          <w:rtl w:val="0"/>
        </w:rPr>
        <w:t xml:space="preserve">Nicora Law Letter June 27 2025.pdf</w:t>
      </w:r>
      <w:r w:rsidDel="00000000" w:rsidR="00000000" w:rsidRPr="00000000">
        <w:rPr>
          <w:rtl w:val="0"/>
        </w:rPr>
        <w:t xml:space="preserve"> (states Heidi is "beneficiary of the Trust and Co-Executor of the Last Will")</w:t>
      </w:r>
    </w:p>
    <w:p w:rsidR="00000000" w:rsidDel="00000000" w:rsidP="00000000" w:rsidRDefault="00000000" w:rsidRPr="00000000" w14:paraId="00000052">
      <w:pPr>
        <w:numPr>
          <w:ilvl w:val="0"/>
          <w:numId w:val="1"/>
        </w:numPr>
        <w:ind w:left="720" w:hanging="360"/>
      </w:pPr>
      <w:r w:rsidDel="00000000" w:rsidR="00000000" w:rsidRPr="00000000">
        <w:rPr>
          <w:rFonts w:ascii="Roboto Mono" w:cs="Roboto Mono" w:eastAsia="Roboto Mono" w:hAnsi="Roboto Mono"/>
          <w:color w:val="188038"/>
          <w:rtl w:val="0"/>
        </w:rPr>
        <w:t xml:space="preserve">CASE_STATE_DEC1_2025_BANKRUPTCY_PROBATE_CROSSOVER.json</w:t>
      </w:r>
      <w:r w:rsidDel="00000000" w:rsidR="00000000" w:rsidRPr="00000000">
        <w:rPr>
          <w:rtl w:val="0"/>
        </w:rPr>
        <w:t xml:space="preserve"> (disputes this: "Heidi's 'Co-Executor' claim is false (trust has no executor)")</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b w:val="1"/>
          <w:bCs w:val="1"/>
          <w:rtl w:val="0"/>
        </w:rPr>
        <w:t xml:space="preserve">Question:</w:t>
      </w:r>
      <w:r w:rsidDel="00000000" w:rsidR="00000000" w:rsidRPr="00000000">
        <w:rPr>
          <w:rtl w:val="0"/>
        </w:rPr>
        <w:t xml:space="preserve"> Nicora Law's June 27, 2025 letter claims Heidi is "Co-Executor of the Last Will." Does the Will actually name Heidi as an executor? Is there any document appointing her to a fiduciary role?</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3"/>
        <w:rPr/>
      </w:pPr>
      <w:bookmarkStart w:colFirst="0" w:colLast="0" w:name="_g1w131p8ud04" w:id="14"/>
      <w:bookmarkEnd w:id="14"/>
      <w:r w:rsidDel="00000000" w:rsidR="00000000" w:rsidRPr="00000000">
        <w:rPr>
          <w:rtl w:val="0"/>
        </w:rPr>
        <w:t xml:space="preserve">Q9: Can Heidi claim authority over trust assets as "Co-Executor"?</w:t>
      </w:r>
    </w:p>
    <w:p w:rsidR="00000000" w:rsidDel="00000000" w:rsidP="00000000" w:rsidRDefault="00000000" w:rsidRPr="00000000" w14:paraId="00000058">
      <w:pPr>
        <w:rPr/>
      </w:pPr>
      <w:r w:rsidDel="00000000" w:rsidR="00000000" w:rsidRPr="00000000">
        <w:rPr>
          <w:b w:val="1"/>
          <w:bCs w:val="1"/>
          <w:rtl w:val="0"/>
        </w:rPr>
        <w:t xml:space="preserve">Based on:</w:t>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numPr>
          <w:ilvl w:val="0"/>
          <w:numId w:val="1"/>
        </w:numPr>
        <w:ind w:left="720" w:hanging="360"/>
      </w:pPr>
      <w:r w:rsidDel="00000000" w:rsidR="00000000" w:rsidRPr="00000000">
        <w:rPr>
          <w:rFonts w:ascii="Roboto Mono" w:cs="Roboto Mono" w:eastAsia="Roboto Mono" w:hAnsi="Roboto Mono"/>
          <w:color w:val="188038"/>
          <w:rtl w:val="0"/>
        </w:rPr>
        <w:t xml:space="preserve">CASE_STATE_DEC1_2025_BANKRUPTCY_PROBATE_CROSSOVER.json</w:t>
      </w:r>
      <w:r w:rsidDel="00000000" w:rsidR="00000000" w:rsidRPr="00000000">
        <w:rPr>
          <w:rtl w:val="0"/>
        </w:rPr>
        <w:t xml:space="preserve"> (Mercedes sold May 22, 2025 for $10,650; deposited to Gary's Chase account)</w:t>
      </w:r>
    </w:p>
    <w:p w:rsidR="00000000" w:rsidDel="00000000" w:rsidP="00000000" w:rsidRDefault="00000000" w:rsidRPr="00000000" w14:paraId="0000005B">
      <w:pPr>
        <w:numPr>
          <w:ilvl w:val="0"/>
          <w:numId w:val="1"/>
        </w:numPr>
        <w:ind w:left="720" w:hanging="360"/>
      </w:pPr>
      <w:r w:rsidDel="00000000" w:rsidR="00000000" w:rsidRPr="00000000">
        <w:rPr>
          <w:rFonts w:ascii="Roboto Mono" w:cs="Roboto Mono" w:eastAsia="Roboto Mono" w:hAnsi="Roboto Mono"/>
          <w:color w:val="188038"/>
          <w:rtl w:val="0"/>
        </w:rPr>
        <w:t xml:space="preserve">Nicora Law Letter June 27 2025.pdf</w:t>
      </w:r>
      <w:r w:rsidDel="00000000" w:rsidR="00000000" w:rsidRPr="00000000">
        <w:rPr>
          <w:rtl w:val="0"/>
        </w:rPr>
        <w:t xml:space="preserve"> (admitted the sale)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b w:val="1"/>
          <w:bCs w:val="1"/>
          <w:rtl w:val="0"/>
        </w:rPr>
        <w:t xml:space="preserve">Question:</w:t>
      </w:r>
      <w:r w:rsidDel="00000000" w:rsidR="00000000" w:rsidRPr="00000000">
        <w:rPr>
          <w:rtl w:val="0"/>
        </w:rPr>
        <w:t xml:space="preserve"> Even if Heidi were named as Will executor, does that give her authority over revocable trust assets? The Mercedes was sold May 22, 2025, before any probate was opened. Under what authority did she act?</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2"/>
        <w:rPr/>
      </w:pPr>
      <w:bookmarkStart w:colFirst="0" w:colLast="0" w:name="_eglwfoe5rfh4" w:id="15"/>
      <w:bookmarkEnd w:id="15"/>
      <w:r w:rsidDel="00000000" w:rsidR="00000000" w:rsidRPr="00000000">
        <w:rPr>
          <w:rtl w:val="0"/>
        </w:rPr>
        <w:t xml:space="preserve">NICORA LAW / HEIDI MISCONDUCT QUESTIONS</w:t>
      </w:r>
    </w:p>
    <w:p w:rsidR="00000000" w:rsidDel="00000000" w:rsidP="00000000" w:rsidRDefault="00000000" w:rsidRPr="00000000" w14:paraId="00000061">
      <w:pPr>
        <w:pStyle w:val="Heading3"/>
        <w:rPr/>
      </w:pPr>
      <w:bookmarkStart w:colFirst="0" w:colLast="0" w:name="_tlejwgam3hij" w:id="16"/>
      <w:bookmarkEnd w:id="16"/>
      <w:r w:rsidDel="00000000" w:rsidR="00000000" w:rsidRPr="00000000">
        <w:rPr>
          <w:rtl w:val="0"/>
        </w:rPr>
        <w:t xml:space="preserve">Q10: What is the legal effect of the June 27, 2025 admission?</w:t>
      </w:r>
    </w:p>
    <w:p w:rsidR="00000000" w:rsidDel="00000000" w:rsidP="00000000" w:rsidRDefault="00000000" w:rsidRPr="00000000" w14:paraId="00000062">
      <w:pPr>
        <w:rPr/>
      </w:pPr>
      <w:r w:rsidDel="00000000" w:rsidR="00000000" w:rsidRPr="00000000">
        <w:rPr>
          <w:b w:val="1"/>
          <w:bCs w:val="1"/>
          <w:rtl w:val="0"/>
        </w:rPr>
        <w:t xml:space="preserve">Based on:</w:t>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numPr>
          <w:ilvl w:val="0"/>
          <w:numId w:val="1"/>
        </w:numPr>
        <w:ind w:left="720" w:hanging="360"/>
      </w:pPr>
      <w:r w:rsidDel="00000000" w:rsidR="00000000" w:rsidRPr="00000000">
        <w:rPr>
          <w:rFonts w:ascii="Roboto Mono" w:cs="Roboto Mono" w:eastAsia="Roboto Mono" w:hAnsi="Roboto Mono"/>
          <w:color w:val="188038"/>
          <w:rtl w:val="0"/>
        </w:rPr>
        <w:t xml:space="preserve">Nicora Law Letter June 27 2025.pdf</w:t>
      </w:r>
      <w:r w:rsidDel="00000000" w:rsidR="00000000" w:rsidRPr="00000000">
        <w:rPr>
          <w:rtl w:val="0"/>
        </w:rPr>
        <w:t xml:space="preserve"> (admits Heidi sold Mercedes without authorization; proceeds went to Gary's account)</w:t>
      </w:r>
    </w:p>
    <w:p w:rsidR="00000000" w:rsidDel="00000000" w:rsidP="00000000" w:rsidRDefault="00000000" w:rsidRPr="00000000" w14:paraId="00000065">
      <w:pPr>
        <w:numPr>
          <w:ilvl w:val="0"/>
          <w:numId w:val="1"/>
        </w:numPr>
        <w:ind w:left="720" w:hanging="360"/>
      </w:pPr>
      <w:r w:rsidDel="00000000" w:rsidR="00000000" w:rsidRPr="00000000">
        <w:rPr>
          <w:rFonts w:ascii="Roboto Mono" w:cs="Roboto Mono" w:eastAsia="Roboto Mono" w:hAnsi="Roboto Mono"/>
          <w:color w:val="188038"/>
          <w:rtl w:val="0"/>
        </w:rPr>
        <w:t xml:space="preserve">CASE_STATE_DEC1_2025_BANKRUPTCY_PROBATE_CROSSOVER.json</w:t>
      </w:r>
      <w:r w:rsidDel="00000000" w:rsidR="00000000" w:rsidRPr="00000000">
        <w:rPr>
          <w:rtl w:val="0"/>
        </w:rPr>
        <w:t xml:space="preserve"> (characterizes as "documented admission")</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b w:val="1"/>
          <w:bCs w:val="1"/>
          <w:rtl w:val="0"/>
        </w:rPr>
        <w:t xml:space="preserve">Question:</w:t>
      </w:r>
      <w:r w:rsidDel="00000000" w:rsidR="00000000" w:rsidRPr="00000000">
        <w:rPr>
          <w:rtl w:val="0"/>
        </w:rPr>
        <w:t xml:space="preserve"> The Nicora Law letter of June 27, 2025 admits that Heidi sold trust property (Mercedes) and that proceeds were deposited to Gary William Jones's Chase account - not a trust account. Does this written admission constitute sufficient evidence for a PC § 850/859 claim?</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3"/>
        <w:rPr/>
      </w:pPr>
      <w:bookmarkStart w:colFirst="0" w:colLast="0" w:name="_duy5b5of9bv8" w:id="17"/>
      <w:bookmarkEnd w:id="17"/>
      <w:r w:rsidDel="00000000" w:rsidR="00000000" w:rsidRPr="00000000">
        <w:rPr>
          <w:rtl w:val="0"/>
        </w:rPr>
        <w:t xml:space="preserve">Q11: Is the PC § 850 petition affected by the bankruptcy situation?</w:t>
      </w:r>
    </w:p>
    <w:p w:rsidR="00000000" w:rsidDel="00000000" w:rsidP="00000000" w:rsidRDefault="00000000" w:rsidRPr="00000000" w14:paraId="0000006B">
      <w:pPr>
        <w:rPr/>
      </w:pPr>
      <w:r w:rsidDel="00000000" w:rsidR="00000000" w:rsidRPr="00000000">
        <w:rPr>
          <w:b w:val="1"/>
          <w:bCs w:val="1"/>
          <w:rtl w:val="0"/>
        </w:rPr>
        <w:t xml:space="preserve">Based on:</w:t>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numPr>
          <w:ilvl w:val="0"/>
          <w:numId w:val="1"/>
        </w:numPr>
        <w:ind w:left="720" w:hanging="360"/>
      </w:pPr>
      <w:r w:rsidDel="00000000" w:rsidR="00000000" w:rsidRPr="00000000">
        <w:rPr>
          <w:rFonts w:ascii="Roboto Mono" w:cs="Roboto Mono" w:eastAsia="Roboto Mono" w:hAnsi="Roboto Mono"/>
          <w:color w:val="188038"/>
          <w:rtl w:val="0"/>
        </w:rPr>
        <w:t xml:space="preserve">CASE_STATE_DEC1_2025_BANKRUPTCY_PROBATE_CROSSOVER.json</w:t>
      </w:r>
      <w:r w:rsidDel="00000000" w:rsidR="00000000" w:rsidRPr="00000000">
        <w:rPr>
          <w:rtl w:val="0"/>
        </w:rPr>
        <w:t xml:space="preserve"> (PC § 850 petition status: "READY_TO_FILE")</w:t>
      </w:r>
    </w:p>
    <w:p w:rsidR="00000000" w:rsidDel="00000000" w:rsidP="00000000" w:rsidRDefault="00000000" w:rsidRPr="00000000" w14:paraId="0000006E">
      <w:pPr>
        <w:numPr>
          <w:ilvl w:val="0"/>
          <w:numId w:val="1"/>
        </w:numPr>
        <w:ind w:left="720" w:hanging="360"/>
      </w:pPr>
      <w:r w:rsidDel="00000000" w:rsidR="00000000" w:rsidRPr="00000000">
        <w:rPr>
          <w:rFonts w:ascii="Roboto Mono" w:cs="Roboto Mono" w:eastAsia="Roboto Mono" w:hAnsi="Roboto Mono"/>
          <w:color w:val="188038"/>
          <w:rtl w:val="0"/>
        </w:rPr>
        <w:t xml:space="preserve">CHAPTER13_TRUST_CROSSOVER_KNOWLEDGE.md</w:t>
      </w:r>
      <w:r w:rsidDel="00000000" w:rsidR="00000000" w:rsidRPr="00000000">
        <w:rPr>
          <w:rtl w:val="0"/>
        </w:rPr>
        <w:t xml:space="preserve"> (timing consideration: file before or after bankruptcy resolved)</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rPr>
          <w:b w:val="1"/>
          <w:bCs w:val="1"/>
          <w:rtl w:val="0"/>
        </w:rPr>
        <w:t xml:space="preserve">Question:</w:t>
      </w:r>
      <w:r w:rsidDel="00000000" w:rsidR="00000000" w:rsidRPr="00000000">
        <w:rPr>
          <w:rtl w:val="0"/>
        </w:rPr>
        <w:t xml:space="preserve"> If there are unresolved issues with Eric's bankruptcy (disclosure, trustee status), does that affect the viability or timing of the PC § 850 petition against Heidi?</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3"/>
        <w:rPr/>
      </w:pPr>
      <w:bookmarkStart w:colFirst="0" w:colLast="0" w:name="_x34zdd9ahdq3" w:id="18"/>
      <w:bookmarkEnd w:id="18"/>
      <w:r w:rsidDel="00000000" w:rsidR="00000000" w:rsidRPr="00000000">
        <w:rPr>
          <w:rtl w:val="0"/>
        </w:rPr>
        <w:t xml:space="preserve">Q12: Could Nicora Law use the bankruptcy situation against Eric?</w:t>
      </w:r>
    </w:p>
    <w:p w:rsidR="00000000" w:rsidDel="00000000" w:rsidP="00000000" w:rsidRDefault="00000000" w:rsidRPr="00000000" w14:paraId="00000074">
      <w:pPr>
        <w:rPr/>
      </w:pPr>
      <w:r w:rsidDel="00000000" w:rsidR="00000000" w:rsidRPr="00000000">
        <w:rPr>
          <w:b w:val="1"/>
          <w:bCs w:val="1"/>
          <w:rtl w:val="0"/>
        </w:rPr>
        <w:t xml:space="preserve">Based on:</w:t>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numPr>
          <w:ilvl w:val="0"/>
          <w:numId w:val="1"/>
        </w:numPr>
        <w:ind w:left="720" w:hanging="360"/>
      </w:pPr>
      <w:r w:rsidDel="00000000" w:rsidR="00000000" w:rsidRPr="00000000">
        <w:rPr>
          <w:rFonts w:ascii="Roboto Mono" w:cs="Roboto Mono" w:eastAsia="Roboto Mono" w:hAnsi="Roboto Mono"/>
          <w:color w:val="188038"/>
          <w:rtl w:val="0"/>
        </w:rPr>
        <w:t xml:space="preserve">CASE_STATE_DEC1_2025_BANKRUPTCY_PROBATE_CROSSOVER.json</w:t>
      </w:r>
      <w:r w:rsidDel="00000000" w:rsidR="00000000" w:rsidRPr="00000000">
        <w:rPr>
          <w:rtl w:val="0"/>
        </w:rPr>
        <w:t xml:space="preserve"> ("Nicora unaware of: Eric's bankruptcy situation resolved/resolving")</w:t>
      </w:r>
    </w:p>
    <w:p w:rsidR="00000000" w:rsidDel="00000000" w:rsidP="00000000" w:rsidRDefault="00000000" w:rsidRPr="00000000" w14:paraId="00000077">
      <w:pPr>
        <w:numPr>
          <w:ilvl w:val="0"/>
          <w:numId w:val="1"/>
        </w:numPr>
        <w:ind w:left="720" w:hanging="360"/>
      </w:pPr>
      <w:r w:rsidDel="00000000" w:rsidR="00000000" w:rsidRPr="00000000">
        <w:rPr>
          <w:rFonts w:ascii="Roboto Mono" w:cs="Roboto Mono" w:eastAsia="Roboto Mono" w:hAnsi="Roboto Mono"/>
          <w:color w:val="188038"/>
          <w:rtl w:val="0"/>
        </w:rPr>
        <w:t xml:space="preserve">CHAPTER13_TRUST_CROSSOVER_KNOWLEDGE.md</w:t>
      </w:r>
      <w:r w:rsidDel="00000000" w:rsidR="00000000" w:rsidRPr="00000000">
        <w:rPr>
          <w:rtl w:val="0"/>
        </w:rPr>
        <w:t xml:space="preserve"> (Risk: "Opposing Party Exploits Bankruptcy Issue")</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b w:val="1"/>
          <w:bCs w:val="1"/>
          <w:rtl w:val="0"/>
        </w:rPr>
        <w:t xml:space="preserve">Question:</w:t>
      </w:r>
      <w:r w:rsidDel="00000000" w:rsidR="00000000" w:rsidRPr="00000000">
        <w:rPr>
          <w:rtl w:val="0"/>
        </w:rPr>
        <w:t xml:space="preserve"> If Nicora Law discovers Eric's bankruptcy disclosure issues, could they use this to: (a) challenge his authority as trustee, (b) argue bad faith, (c) undermine his credibility in PC § 850 proceedings?</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2"/>
        <w:rPr/>
      </w:pPr>
      <w:bookmarkStart w:colFirst="0" w:colLast="0" w:name="_3tj18smpflpe" w:id="19"/>
      <w:bookmarkEnd w:id="19"/>
      <w:r w:rsidDel="00000000" w:rsidR="00000000" w:rsidRPr="00000000">
        <w:rPr>
          <w:rtl w:val="0"/>
        </w:rPr>
        <w:t xml:space="preserve">PROBATE FILING QUESTIONS</w:t>
      </w:r>
    </w:p>
    <w:p w:rsidR="00000000" w:rsidDel="00000000" w:rsidP="00000000" w:rsidRDefault="00000000" w:rsidRPr="00000000" w14:paraId="0000007D">
      <w:pPr>
        <w:pStyle w:val="Heading3"/>
        <w:rPr/>
      </w:pPr>
      <w:bookmarkStart w:colFirst="0" w:colLast="0" w:name="_37xth8dp6xmj" w:id="20"/>
      <w:bookmarkEnd w:id="20"/>
      <w:r w:rsidDel="00000000" w:rsidR="00000000" w:rsidRPr="00000000">
        <w:rPr>
          <w:rtl w:val="0"/>
        </w:rPr>
        <w:t xml:space="preserve">Q13: Has Nicora Law actually filed a "Petition for Probate"?</w:t>
      </w:r>
    </w:p>
    <w:p w:rsidR="00000000" w:rsidDel="00000000" w:rsidP="00000000" w:rsidRDefault="00000000" w:rsidRPr="00000000" w14:paraId="0000007E">
      <w:pPr>
        <w:rPr/>
      </w:pPr>
      <w:r w:rsidDel="00000000" w:rsidR="00000000" w:rsidRPr="00000000">
        <w:rPr>
          <w:b w:val="1"/>
          <w:bCs w:val="1"/>
          <w:rtl w:val="0"/>
        </w:rPr>
        <w:t xml:space="preserve">Based on:</w:t>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numPr>
          <w:ilvl w:val="0"/>
          <w:numId w:val="1"/>
        </w:numPr>
        <w:ind w:left="720" w:hanging="360"/>
      </w:pPr>
      <w:r w:rsidDel="00000000" w:rsidR="00000000" w:rsidRPr="00000000">
        <w:rPr>
          <w:rFonts w:ascii="Roboto Mono" w:cs="Roboto Mono" w:eastAsia="Roboto Mono" w:hAnsi="Roboto Mono"/>
          <w:color w:val="188038"/>
          <w:rtl w:val="0"/>
        </w:rPr>
        <w:t xml:space="preserve">ATTORNEY_QUESTIONS_DEC1_2025.md</w:t>
      </w:r>
      <w:r w:rsidDel="00000000" w:rsidR="00000000" w:rsidRPr="00000000">
        <w:rPr>
          <w:rtl w:val="0"/>
        </w:rPr>
        <w:t xml:space="preserve"> (Question 4: "Nicora Law has referenced filing a 'Petition for Probate'")</w:t>
      </w:r>
    </w:p>
    <w:p w:rsidR="00000000" w:rsidDel="00000000" w:rsidP="00000000" w:rsidRDefault="00000000" w:rsidRPr="00000000" w14:paraId="00000081">
      <w:pPr>
        <w:numPr>
          <w:ilvl w:val="0"/>
          <w:numId w:val="1"/>
        </w:numPr>
        <w:ind w:left="720" w:hanging="360"/>
      </w:pPr>
      <w:r w:rsidDel="00000000" w:rsidR="00000000" w:rsidRPr="00000000">
        <w:rPr>
          <w:rFonts w:ascii="Roboto Mono" w:cs="Roboto Mono" w:eastAsia="Roboto Mono" w:hAnsi="Roboto Mono"/>
          <w:color w:val="188038"/>
          <w:rtl w:val="0"/>
        </w:rPr>
        <w:t xml:space="preserve">CASE_STATE_DEC1_2025_BANKRUPTCY_PROBATE_CROSSOVER.json</w:t>
      </w:r>
      <w:r w:rsidDel="00000000" w:rsidR="00000000" w:rsidRPr="00000000">
        <w:rPr>
          <w:rtl w:val="0"/>
        </w:rPr>
        <w:t xml:space="preserve"> (no case number documented)</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rPr/>
      </w:pPr>
      <w:r w:rsidDel="00000000" w:rsidR="00000000" w:rsidRPr="00000000">
        <w:rPr>
          <w:b w:val="1"/>
          <w:bCs w:val="1"/>
          <w:rtl w:val="0"/>
        </w:rPr>
        <w:t xml:space="preserve">Question:</w:t>
      </w:r>
      <w:r w:rsidDel="00000000" w:rsidR="00000000" w:rsidRPr="00000000">
        <w:rPr>
          <w:rtl w:val="0"/>
        </w:rPr>
        <w:t xml:space="preserve"> Nicora Law's correspondence referenced filing a "Petition for Probate." Has this actually been filed? What is the case number and court? What is Eric's response deadline?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3"/>
        <w:rPr/>
      </w:pPr>
      <w:bookmarkStart w:colFirst="0" w:colLast="0" w:name="_bbhcx8yhqdtv" w:id="21"/>
      <w:bookmarkEnd w:id="21"/>
      <w:r w:rsidDel="00000000" w:rsidR="00000000" w:rsidRPr="00000000">
        <w:rPr>
          <w:rtl w:val="0"/>
        </w:rPr>
        <w:t xml:space="preserve">Q14: Should Eric file PC § 850 before Nicora files probate?</w:t>
      </w:r>
    </w:p>
    <w:p w:rsidR="00000000" w:rsidDel="00000000" w:rsidP="00000000" w:rsidRDefault="00000000" w:rsidRPr="00000000" w14:paraId="00000087">
      <w:pPr>
        <w:rPr/>
      </w:pPr>
      <w:r w:rsidDel="00000000" w:rsidR="00000000" w:rsidRPr="00000000">
        <w:rPr>
          <w:b w:val="1"/>
          <w:bCs w:val="1"/>
          <w:rtl w:val="0"/>
        </w:rPr>
        <w:t xml:space="preserve">Based on:</w:t>
      </w: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numPr>
          <w:ilvl w:val="0"/>
          <w:numId w:val="1"/>
        </w:numPr>
        <w:ind w:left="720" w:hanging="360"/>
      </w:pPr>
      <w:r w:rsidDel="00000000" w:rsidR="00000000" w:rsidRPr="00000000">
        <w:rPr>
          <w:rFonts w:ascii="Roboto Mono" w:cs="Roboto Mono" w:eastAsia="Roboto Mono" w:hAnsi="Roboto Mono"/>
          <w:color w:val="188038"/>
          <w:rtl w:val="0"/>
        </w:rPr>
        <w:t xml:space="preserve">CASE_STATE_DEC1_2025_BANKRUPTCY_PROBATE_CROSSOVER.json</w:t>
      </w:r>
      <w:r w:rsidDel="00000000" w:rsidR="00000000" w:rsidRPr="00000000">
        <w:rPr>
          <w:rtl w:val="0"/>
        </w:rPr>
        <w:t xml:space="preserve"> (strategic note: "File PC 850 if no response")</w:t>
      </w:r>
    </w:p>
    <w:p w:rsidR="00000000" w:rsidDel="00000000" w:rsidP="00000000" w:rsidRDefault="00000000" w:rsidRPr="00000000" w14:paraId="0000008A">
      <w:pPr>
        <w:numPr>
          <w:ilvl w:val="0"/>
          <w:numId w:val="1"/>
        </w:numPr>
        <w:ind w:left="720" w:hanging="360"/>
      </w:pPr>
      <w:r w:rsidDel="00000000" w:rsidR="00000000" w:rsidRPr="00000000">
        <w:rPr>
          <w:rFonts w:ascii="Roboto Mono" w:cs="Roboto Mono" w:eastAsia="Roboto Mono" w:hAnsi="Roboto Mono"/>
          <w:color w:val="188038"/>
          <w:rtl w:val="0"/>
        </w:rPr>
        <w:t xml:space="preserve">ATTORNEY_QUESTIONS_DEC1_2025.md</w:t>
      </w:r>
      <w:r w:rsidDel="00000000" w:rsidR="00000000" w:rsidRPr="00000000">
        <w:rPr>
          <w:rtl w:val="0"/>
        </w:rPr>
        <w:t xml:space="preserve"> (Question 5: filing timing considerations)</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rPr>
          <w:b w:val="1"/>
          <w:bCs w:val="1"/>
          <w:rtl w:val="0"/>
        </w:rPr>
        <w:t xml:space="preserve">Question:</w:t>
      </w:r>
      <w:r w:rsidDel="00000000" w:rsidR="00000000" w:rsidRPr="00000000">
        <w:rPr>
          <w:rtl w:val="0"/>
        </w:rPr>
        <w:t xml:space="preserve"> If Nicora Law has not yet filed their petition, would it be strategically advantageous for Eric to file the PC § 850 petition first? Does filing sequence affect the posture of the cases?</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2"/>
        <w:rPr/>
      </w:pPr>
      <w:bookmarkStart w:colFirst="0" w:colLast="0" w:name="_uandiql7993m" w:id="22"/>
      <w:bookmarkEnd w:id="22"/>
      <w:r w:rsidDel="00000000" w:rsidR="00000000" w:rsidRPr="00000000">
        <w:rPr>
          <w:rtl w:val="0"/>
        </w:rPr>
        <w:t xml:space="preserve">DISCLOSURE / DISCOVERY QUESTIONS</w:t>
      </w:r>
    </w:p>
    <w:p w:rsidR="00000000" w:rsidDel="00000000" w:rsidP="00000000" w:rsidRDefault="00000000" w:rsidRPr="00000000" w14:paraId="00000090">
      <w:pPr>
        <w:pStyle w:val="Heading3"/>
        <w:rPr/>
      </w:pPr>
      <w:bookmarkStart w:colFirst="0" w:colLast="0" w:name="_rx9pnhhkgm9y" w:id="23"/>
      <w:bookmarkEnd w:id="23"/>
      <w:r w:rsidDel="00000000" w:rsidR="00000000" w:rsidRPr="00000000">
        <w:rPr>
          <w:rtl w:val="0"/>
        </w:rPr>
        <w:t xml:space="preserve">Q15: Is Eric required to disclose his bankruptcy status to Nicora?</w:t>
      </w:r>
    </w:p>
    <w:p w:rsidR="00000000" w:rsidDel="00000000" w:rsidP="00000000" w:rsidRDefault="00000000" w:rsidRPr="00000000" w14:paraId="00000091">
      <w:pPr>
        <w:rPr/>
      </w:pPr>
      <w:r w:rsidDel="00000000" w:rsidR="00000000" w:rsidRPr="00000000">
        <w:rPr>
          <w:b w:val="1"/>
          <w:bCs w:val="1"/>
          <w:rtl w:val="0"/>
        </w:rPr>
        <w:t xml:space="preserve">Based on:</w:t>
      </w: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numPr>
          <w:ilvl w:val="0"/>
          <w:numId w:val="1"/>
        </w:numPr>
        <w:ind w:left="720" w:hanging="360"/>
      </w:pPr>
      <w:r w:rsidDel="00000000" w:rsidR="00000000" w:rsidRPr="00000000">
        <w:rPr>
          <w:rFonts w:ascii="Roboto Mono" w:cs="Roboto Mono" w:eastAsia="Roboto Mono" w:hAnsi="Roboto Mono"/>
          <w:color w:val="188038"/>
          <w:rtl w:val="0"/>
        </w:rPr>
        <w:t xml:space="preserve">ATTORNEY_QUESTIONS_DEC1_2025.md</w:t>
      </w:r>
      <w:r w:rsidDel="00000000" w:rsidR="00000000" w:rsidRPr="00000000">
        <w:rPr>
          <w:rtl w:val="0"/>
        </w:rPr>
        <w:t xml:space="preserve"> (Question 6: "Are we required to disclose this to Nicora Law?")</w:t>
      </w:r>
    </w:p>
    <w:p w:rsidR="00000000" w:rsidDel="00000000" w:rsidP="00000000" w:rsidRDefault="00000000" w:rsidRPr="00000000" w14:paraId="00000094">
      <w:pPr>
        <w:numPr>
          <w:ilvl w:val="0"/>
          <w:numId w:val="1"/>
        </w:numPr>
        <w:ind w:left="720" w:hanging="360"/>
      </w:pPr>
      <w:r w:rsidDel="00000000" w:rsidR="00000000" w:rsidRPr="00000000">
        <w:rPr>
          <w:rFonts w:ascii="Roboto Mono" w:cs="Roboto Mono" w:eastAsia="Roboto Mono" w:hAnsi="Roboto Mono"/>
          <w:color w:val="188038"/>
          <w:rtl w:val="0"/>
        </w:rPr>
        <w:t xml:space="preserve">CASE_STATE_DEC1_2025_BANKRUPTCY_PROBATE_CROSSOVER.json</w:t>
      </w:r>
      <w:r w:rsidDel="00000000" w:rsidR="00000000" w:rsidRPr="00000000">
        <w:rPr>
          <w:rtl w:val="0"/>
        </w:rPr>
        <w:t xml:space="preserve"> (notes information asymmetry favoring Eric)</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rPr/>
      </w:pPr>
      <w:r w:rsidDel="00000000" w:rsidR="00000000" w:rsidRPr="00000000">
        <w:rPr>
          <w:b w:val="1"/>
          <w:bCs w:val="1"/>
          <w:rtl w:val="0"/>
        </w:rPr>
        <w:t xml:space="preserve">Question:</w:t>
      </w:r>
      <w:r w:rsidDel="00000000" w:rsidR="00000000" w:rsidRPr="00000000">
        <w:rPr>
          <w:rtl w:val="0"/>
        </w:rPr>
        <w:t xml:space="preserve"> In probate/trust litigation, is Eric required to affirmatively disclose his bankruptcy status or any issues arising from it? Or does Nicora need to discover this through their own research?</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3"/>
        <w:rPr/>
      </w:pPr>
      <w:bookmarkStart w:colFirst="0" w:colLast="0" w:name="_t16k1c9o8x69" w:id="24"/>
      <w:bookmarkEnd w:id="24"/>
      <w:r w:rsidDel="00000000" w:rsidR="00000000" w:rsidRPr="00000000">
        <w:rPr>
          <w:rtl w:val="0"/>
        </w:rPr>
        <w:t xml:space="preserve">Q16: Can Eric obtain the trust document and Will?</w:t>
      </w:r>
    </w:p>
    <w:p w:rsidR="00000000" w:rsidDel="00000000" w:rsidP="00000000" w:rsidRDefault="00000000" w:rsidRPr="00000000" w14:paraId="0000009A">
      <w:pPr>
        <w:rPr/>
      </w:pPr>
      <w:r w:rsidDel="00000000" w:rsidR="00000000" w:rsidRPr="00000000">
        <w:rPr>
          <w:b w:val="1"/>
          <w:bCs w:val="1"/>
          <w:rtl w:val="0"/>
        </w:rPr>
        <w:t xml:space="preserve">Based on:</w:t>
      </w: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numPr>
          <w:ilvl w:val="0"/>
          <w:numId w:val="1"/>
        </w:numPr>
        <w:ind w:left="720" w:hanging="360"/>
      </w:pPr>
      <w:r w:rsidDel="00000000" w:rsidR="00000000" w:rsidRPr="00000000">
        <w:rPr>
          <w:rFonts w:ascii="Roboto Mono" w:cs="Roboto Mono" w:eastAsia="Roboto Mono" w:hAnsi="Roboto Mono"/>
          <w:color w:val="188038"/>
          <w:rtl w:val="0"/>
        </w:rPr>
        <w:t xml:space="preserve">CASE_STATE_DEC1_2025_BANKRUPTCY_PROBATE_CROSSOVER.json</w:t>
      </w:r>
      <w:r w:rsidDel="00000000" w:rsidR="00000000" w:rsidRPr="00000000">
        <w:rPr>
          <w:rtl w:val="0"/>
        </w:rPr>
        <w:t xml:space="preserve"> (trust_document: "SEARCH_REQUIRED")</w:t>
      </w:r>
    </w:p>
    <w:p w:rsidR="00000000" w:rsidDel="00000000" w:rsidP="00000000" w:rsidRDefault="00000000" w:rsidRPr="00000000" w14:paraId="0000009D">
      <w:pPr>
        <w:numPr>
          <w:ilvl w:val="0"/>
          <w:numId w:val="1"/>
        </w:numPr>
        <w:ind w:left="720" w:hanging="360"/>
      </w:pPr>
      <w:r w:rsidDel="00000000" w:rsidR="00000000" w:rsidRPr="00000000">
        <w:rPr>
          <w:rFonts w:ascii="Roboto Mono" w:cs="Roboto Mono" w:eastAsia="Roboto Mono" w:hAnsi="Roboto Mono"/>
          <w:color w:val="188038"/>
          <w:rtl w:val="0"/>
        </w:rPr>
        <w:t xml:space="preserve">CHAPTER13_TRUST_CROSSOVER_KNOWLEDGE.md</w:t>
      </w:r>
      <w:r w:rsidDel="00000000" w:rsidR="00000000" w:rsidRPr="00000000">
        <w:rPr>
          <w:rtl w:val="0"/>
        </w:rPr>
        <w:t xml:space="preserve"> (references trust document but full text not in evidence)</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rPr>
          <w:b w:val="1"/>
          <w:bCs w:val="1"/>
          <w:rtl w:val="0"/>
        </w:rPr>
        <w:t xml:space="preserve">Question:</w:t>
      </w:r>
      <w:r w:rsidDel="00000000" w:rsidR="00000000" w:rsidRPr="00000000">
        <w:rPr>
          <w:rtl w:val="0"/>
        </w:rPr>
        <w:t xml:space="preserve"> As Successor Trustee, Eric should have access to the trust document and any amendments. Where are these documents? If Heidi has possession, how can Eric compel production?</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2"/>
        <w:rPr/>
      </w:pPr>
      <w:bookmarkStart w:colFirst="0" w:colLast="0" w:name="_ozdf35yk7h3f" w:id="25"/>
      <w:bookmarkEnd w:id="25"/>
      <w:r w:rsidDel="00000000" w:rsidR="00000000" w:rsidRPr="00000000">
        <w:rPr>
          <w:rtl w:val="0"/>
        </w:rPr>
        <w:t xml:space="preserve">SUMMARY TABLE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b w:val="1"/>
                <w:bCs w:val="1"/>
              </w:rPr>
            </w:pPr>
            <w:r w:rsidDel="00000000" w:rsidR="00000000" w:rsidRPr="00000000">
              <w:rPr>
                <w:b w:val="1"/>
                <w:bCs w:val="1"/>
                <w:rtl w:val="0"/>
              </w:rPr>
              <w:t xml:space="preserve">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b w:val="1"/>
                <w:bCs w:val="1"/>
              </w:rPr>
            </w:pPr>
            <w:r w:rsidDel="00000000" w:rsidR="00000000" w:rsidRPr="00000000">
              <w:rPr>
                <w:b w:val="1"/>
                <w:bCs w:val="1"/>
                <w:rtl w:val="0"/>
              </w:rPr>
              <w:t xml:space="preserve">Key File(s)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b w:val="1"/>
                <w:bCs w:val="1"/>
              </w:rPr>
            </w:pPr>
            <w:r w:rsidDel="00000000" w:rsidR="00000000" w:rsidRPr="00000000">
              <w:rPr>
                <w:b w:val="1"/>
                <w:bCs w:val="1"/>
                <w:rtl w:val="0"/>
              </w:rPr>
              <w:t xml:space="preserve">Topic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pPr>
            <w:r w:rsidDel="00000000" w:rsidR="00000000" w:rsidRPr="00000000">
              <w:rPr>
                <w:rtl w:val="0"/>
              </w:rPr>
              <w:t xml:space="preserve">Q1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pPr>
            <w:r w:rsidDel="00000000" w:rsidR="00000000" w:rsidRPr="00000000">
              <w:rPr>
                <w:rtl w:val="0"/>
              </w:rPr>
              <w:t xml:space="preserve">AF claim submission, About.md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pPr>
            <w:r w:rsidDel="00000000" w:rsidR="00000000" w:rsidRPr="00000000">
              <w:rPr>
                <w:rtl w:val="0"/>
              </w:rPr>
              <w:t xml:space="preserve">AF trust vs personal asset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pPr>
            <w:r w:rsidDel="00000000" w:rsidR="00000000" w:rsidRPr="00000000">
              <w:rPr>
                <w:rtl w:val="0"/>
              </w:rPr>
              <w:t xml:space="preserve">Q2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pPr>
            <w:r w:rsidDel="00000000" w:rsidR="00000000" w:rsidRPr="00000000">
              <w:rPr>
                <w:rtl w:val="0"/>
              </w:rPr>
              <w:t xml:space="preserve">Claim form, Knowledge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pPr>
            <w:r w:rsidDel="00000000" w:rsidR="00000000" w:rsidRPr="00000000">
              <w:rPr>
                <w:rtl w:val="0"/>
              </w:rPr>
              <w:t xml:space="preserve">AF beneficiary designation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pPr>
            <w:r w:rsidDel="00000000" w:rsidR="00000000" w:rsidRPr="00000000">
              <w:rPr>
                <w:rtl w:val="0"/>
              </w:rPr>
              <w:t xml:space="preserve">Q3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pPr>
            <w:r w:rsidDel="00000000" w:rsidR="00000000" w:rsidRPr="00000000">
              <w:rPr>
                <w:rtl w:val="0"/>
              </w:rPr>
              <w:t xml:space="preserve">State JSON, Nicora letter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pPr>
            <w:r w:rsidDel="00000000" w:rsidR="00000000" w:rsidRPr="00000000">
              <w:rPr>
                <w:rtl w:val="0"/>
              </w:rPr>
              <w:t xml:space="preserve">Heidi's AF claim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pPr>
            <w:r w:rsidDel="00000000" w:rsidR="00000000" w:rsidRPr="00000000">
              <w:rPr>
                <w:rtl w:val="0"/>
              </w:rPr>
              <w:t xml:space="preserve">Q4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pPr>
            <w:r w:rsidDel="00000000" w:rsidR="00000000" w:rsidRPr="00000000">
              <w:rPr>
                <w:rtl w:val="0"/>
              </w:rPr>
              <w:t xml:space="preserve">Knowledge file, State JSON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pPr>
            <w:r w:rsidDel="00000000" w:rsidR="00000000" w:rsidRPr="00000000">
              <w:rPr>
                <w:rtl w:val="0"/>
              </w:rPr>
              <w:t xml:space="preserve">PC 15643(f) disqualification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pPr>
            <w:r w:rsidDel="00000000" w:rsidR="00000000" w:rsidRPr="00000000">
              <w:rPr>
                <w:rtl w:val="0"/>
              </w:rPr>
              <w:t xml:space="preserve">Q5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pPr>
            <w:r w:rsidDel="00000000" w:rsidR="00000000" w:rsidRPr="00000000">
              <w:rPr>
                <w:rtl w:val="0"/>
              </w:rPr>
              <w:t xml:space="preserve">Knowledge file, State JSON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pPr>
            <w:r w:rsidDel="00000000" w:rsidR="00000000" w:rsidRPr="00000000">
              <w:rPr>
                <w:rtl w:val="0"/>
              </w:rPr>
              <w:t xml:space="preserve">Effect of actions during disqualification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pPr>
            <w:r w:rsidDel="00000000" w:rsidR="00000000" w:rsidRPr="00000000">
              <w:rPr>
                <w:rtl w:val="0"/>
              </w:rPr>
              <w:t xml:space="preserve">Q6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pPr>
            <w:r w:rsidDel="00000000" w:rsidR="00000000" w:rsidRPr="00000000">
              <w:rPr>
                <w:rtl w:val="0"/>
              </w:rPr>
              <w:t xml:space="preserve">Knowledge file, Eric 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left"/>
              <w:rPr/>
            </w:pPr>
            <w:r w:rsidDel="00000000" w:rsidR="00000000" w:rsidRPr="00000000">
              <w:rPr>
                <w:rtl w:val="0"/>
              </w:rPr>
              <w:t xml:space="preserve">Discharge curing disqualification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left"/>
              <w:rPr/>
            </w:pPr>
            <w:r w:rsidDel="00000000" w:rsidR="00000000" w:rsidRPr="00000000">
              <w:rPr>
                <w:rtl w:val="0"/>
              </w:rPr>
              <w:t xml:space="preserve">Q7</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left"/>
              <w:rPr/>
            </w:pPr>
            <w:r w:rsidDel="00000000" w:rsidR="00000000" w:rsidRPr="00000000">
              <w:rPr>
                <w:rtl w:val="0"/>
              </w:rPr>
              <w:t xml:space="preserve">Knowledge file, Attorney Questions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left"/>
              <w:rPr/>
            </w:pPr>
            <w:r w:rsidDel="00000000" w:rsidR="00000000" w:rsidRPr="00000000">
              <w:rPr>
                <w:rtl w:val="0"/>
              </w:rPr>
              <w:t xml:space="preserve">Confirm trustee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left"/>
              <w:rPr/>
            </w:pPr>
            <w:r w:rsidDel="00000000" w:rsidR="00000000" w:rsidRPr="00000000">
              <w:rPr>
                <w:rtl w:val="0"/>
              </w:rPr>
              <w:t xml:space="preserve">Q8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left"/>
              <w:rPr/>
            </w:pPr>
            <w:r w:rsidDel="00000000" w:rsidR="00000000" w:rsidRPr="00000000">
              <w:rPr>
                <w:rtl w:val="0"/>
              </w:rPr>
              <w:t xml:space="preserve">Nicora letter, State JSON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left"/>
              <w:rPr/>
            </w:pPr>
            <w:r w:rsidDel="00000000" w:rsidR="00000000" w:rsidRPr="00000000">
              <w:rPr>
                <w:rtl w:val="0"/>
              </w:rPr>
              <w:t xml:space="preserve">Heidi Co-Executor claim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left"/>
              <w:rPr/>
            </w:pPr>
            <w:r w:rsidDel="00000000" w:rsidR="00000000" w:rsidRPr="00000000">
              <w:rPr>
                <w:rtl w:val="0"/>
              </w:rPr>
              <w:t xml:space="preserve">Q9</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left"/>
              <w:rPr/>
            </w:pPr>
            <w:r w:rsidDel="00000000" w:rsidR="00000000" w:rsidRPr="00000000">
              <w:rPr>
                <w:rtl w:val="0"/>
              </w:rPr>
              <w:t xml:space="preserve">State JSON, Nicora letter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left"/>
              <w:rPr/>
            </w:pPr>
            <w:r w:rsidDel="00000000" w:rsidR="00000000" w:rsidRPr="00000000">
              <w:rPr>
                <w:rtl w:val="0"/>
              </w:rPr>
              <w:t xml:space="preserve">Executor authority over trust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left"/>
              <w:rPr/>
            </w:pPr>
            <w:r w:rsidDel="00000000" w:rsidR="00000000" w:rsidRPr="00000000">
              <w:rPr>
                <w:rtl w:val="0"/>
              </w:rPr>
              <w:t xml:space="preserve">Q10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left"/>
              <w:rPr/>
            </w:pPr>
            <w:r w:rsidDel="00000000" w:rsidR="00000000" w:rsidRPr="00000000">
              <w:rPr>
                <w:rtl w:val="0"/>
              </w:rPr>
              <w:t xml:space="preserve">Nicora letter, State JSON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pPr>
            <w:r w:rsidDel="00000000" w:rsidR="00000000" w:rsidRPr="00000000">
              <w:rPr>
                <w:rtl w:val="0"/>
              </w:rPr>
              <w:t xml:space="preserve">June 27 admission effect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pPr>
            <w:r w:rsidDel="00000000" w:rsidR="00000000" w:rsidRPr="00000000">
              <w:rPr>
                <w:rtl w:val="0"/>
              </w:rPr>
              <w:t xml:space="preserve">Q11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pPr>
            <w:r w:rsidDel="00000000" w:rsidR="00000000" w:rsidRPr="00000000">
              <w:rPr>
                <w:rtl w:val="0"/>
              </w:rPr>
              <w:t xml:space="preserve">State JSON, Knowledge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pPr>
            <w:r w:rsidDel="00000000" w:rsidR="00000000" w:rsidRPr="00000000">
              <w:rPr>
                <w:rtl w:val="0"/>
              </w:rPr>
              <w:t xml:space="preserve">PC 850 and bankruptcy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pPr>
            <w:r w:rsidDel="00000000" w:rsidR="00000000" w:rsidRPr="00000000">
              <w:rPr>
                <w:rtl w:val="0"/>
              </w:rPr>
              <w:t xml:space="preserve">Q12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pPr>
            <w:r w:rsidDel="00000000" w:rsidR="00000000" w:rsidRPr="00000000">
              <w:rPr>
                <w:rtl w:val="0"/>
              </w:rPr>
              <w:t xml:space="preserve">State JSON, Knowledge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pPr>
            <w:r w:rsidDel="00000000" w:rsidR="00000000" w:rsidRPr="00000000">
              <w:rPr>
                <w:rtl w:val="0"/>
              </w:rPr>
              <w:t xml:space="preserve">Nicora using bankruptcy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pPr>
            <w:r w:rsidDel="00000000" w:rsidR="00000000" w:rsidRPr="00000000">
              <w:rPr>
                <w:rtl w:val="0"/>
              </w:rPr>
              <w:t xml:space="preserve">Q13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pPr>
            <w:r w:rsidDel="00000000" w:rsidR="00000000" w:rsidRPr="00000000">
              <w:rPr>
                <w:rtl w:val="0"/>
              </w:rPr>
              <w:t xml:space="preserve">Attorney Questions, State JSON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pPr>
            <w:r w:rsidDel="00000000" w:rsidR="00000000" w:rsidRPr="00000000">
              <w:rPr>
                <w:rtl w:val="0"/>
              </w:rPr>
              <w:t xml:space="preserve">Nicora petition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left"/>
              <w:rPr/>
            </w:pPr>
            <w:r w:rsidDel="00000000" w:rsidR="00000000" w:rsidRPr="00000000">
              <w:rPr>
                <w:rtl w:val="0"/>
              </w:rPr>
              <w:t xml:space="preserve">Q14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left"/>
              <w:rPr/>
            </w:pPr>
            <w:r w:rsidDel="00000000" w:rsidR="00000000" w:rsidRPr="00000000">
              <w:rPr>
                <w:rtl w:val="0"/>
              </w:rPr>
              <w:t xml:space="preserve">State JSON, Attorney Questions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left"/>
              <w:rPr/>
            </w:pPr>
            <w:r w:rsidDel="00000000" w:rsidR="00000000" w:rsidRPr="00000000">
              <w:rPr>
                <w:rtl w:val="0"/>
              </w:rPr>
              <w:t xml:space="preserve">Filing sequence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left"/>
              <w:rPr/>
            </w:pPr>
            <w:r w:rsidDel="00000000" w:rsidR="00000000" w:rsidRPr="00000000">
              <w:rPr>
                <w:rtl w:val="0"/>
              </w:rPr>
              <w:t xml:space="preserve">Q15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left"/>
              <w:rPr/>
            </w:pPr>
            <w:r w:rsidDel="00000000" w:rsidR="00000000" w:rsidRPr="00000000">
              <w:rPr>
                <w:rtl w:val="0"/>
              </w:rPr>
              <w:t xml:space="preserve">Attorney Questions, State JSON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pPr>
            <w:r w:rsidDel="00000000" w:rsidR="00000000" w:rsidRPr="00000000">
              <w:rPr>
                <w:rtl w:val="0"/>
              </w:rPr>
              <w:t xml:space="preserve">Disclosure obligations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pPr>
            <w:r w:rsidDel="00000000" w:rsidR="00000000" w:rsidRPr="00000000">
              <w:rPr>
                <w:rtl w:val="0"/>
              </w:rPr>
              <w:t xml:space="preserve">Q16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pPr>
            <w:r w:rsidDel="00000000" w:rsidR="00000000" w:rsidRPr="00000000">
              <w:rPr>
                <w:rtl w:val="0"/>
              </w:rPr>
              <w:t xml:space="preserve">State JSON, Knowledge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pPr>
            <w:r w:rsidDel="00000000" w:rsidR="00000000" w:rsidRPr="00000000">
              <w:rPr>
                <w:rtl w:val="0"/>
              </w:rPr>
              <w:t xml:space="preserve">Trust document location</w:t>
            </w:r>
          </w:p>
        </w:tc>
      </w:tr>
    </w:tbl>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rPr/>
      </w:pPr>
      <w:r w:rsidDel="00000000" w:rsidR="00000000" w:rsidRPr="00000000">
        <w:rPr>
          <w:b w:val="1"/>
          <w:bCs w:val="1"/>
          <w:rtl w:val="0"/>
        </w:rPr>
        <w:t xml:space="preserve">Questions Generated:</w:t>
      </w:r>
      <w:r w:rsidDel="00000000" w:rsidR="00000000" w:rsidRPr="00000000">
        <w:rPr>
          <w:rtl w:val="0"/>
        </w:rPr>
        <w:t xml:space="preserve"> December 3, 2025 </w:t>
      </w:r>
      <w:r w:rsidDel="00000000" w:rsidR="00000000" w:rsidRPr="00000000">
        <w:rPr>
          <w:b w:val="1"/>
          <w:bCs w:val="1"/>
          <w:rtl w:val="0"/>
        </w:rPr>
        <w:t xml:space="preserve">Generated By:</w:t>
      </w:r>
      <w:r w:rsidDel="00000000" w:rsidR="00000000" w:rsidRPr="00000000">
        <w:rPr>
          <w:rtl w:val="0"/>
        </w:rPr>
        <w:t xml:space="preserve"> Claude Code CLI (EXECUTOR) </w:t>
      </w:r>
      <w:r w:rsidDel="00000000" w:rsidR="00000000" w:rsidRPr="00000000">
        <w:rPr>
          <w:b w:val="1"/>
          <w:bCs w:val="1"/>
          <w:rtl w:val="0"/>
        </w:rPr>
        <w:t xml:space="preserve">Classification:</w:t>
      </w:r>
      <w:r w:rsidDel="00000000" w:rsidR="00000000" w:rsidRPr="00000000">
        <w:rPr>
          <w:rtl w:val="0"/>
        </w:rPr>
        <w:t xml:space="preserve"> Questions Only - No Answers, No Legal Advice</w:t>
      </w:r>
    </w:p>
    <w:p w:rsidR="00000000" w:rsidDel="00000000" w:rsidP="00000000" w:rsidRDefault="00000000" w:rsidRPr="00000000" w14:paraId="000000DA">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