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 5 Nov 2025 15:02:40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Aman Azad from Aman's Newsletter &lt;realamanazad@substack.com&gt;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Launching AI Projects as an Attorney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this post on the web at https://realamanazad.substack.com/p/launching-ai-projects-as-an-attorney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recently attended NAML’s [ https://link.sbstck.com/redirect/e6e0d41b-b56d-4df9-b9b3-87eb875121ca?j=eyJ1IjoiNWZicG5jIn0.9z-GtU-f69aXERGbpPXHLi2DvyH65t-cEHk6U0SimfY ] 2025 Conference in Irvine, CA and had the pleasure of speaking to many attorneys, both as firm owners and as practitioners.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Across the board, whether employment, estate planning, immigration, IP and patents, I had many conversations with attorneys interested in building out AI using their specific domain expertise.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reading Aman's Newsletter! Subscribe for free to receive new posts and support my work.</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found myself going through a similar checklist of items as I would have my conversations and felt compelled to write this guide.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my many years of experience building software businesses, I want to recap both how I’d approach the business side of the house — everything from our ideal customer profiles, business model, fundraising — all the way to understanding the project build out and launch.</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Beyond the Software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at the heart of all great businesses are great products — as attorneys the product is yourself, the service you provide as a bar licensed professional. For software companies, it is typically an app that provides some type of value for our customers.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Beginning an AI project can feel as simple as hiring an agency, and kicking off development with an idea for a product you have jotted down on a napkin.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I caution this approach.</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highly unlikely that a software project can be built in a silo, hidden from user feedback, for 3 to 6 months, to emerge on the other end a value generating, money printing machine.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Often, even as domain experts in a highly specialized field of law, your understanding of how to be useful via app is highly misaligned with end users. You might’ve built your career delivering a high level of service via one-on-one conversations, phone calls, an otherwise high-touch approach.</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Delivering the same value with new tech in AI, and being limited to delivering value only via a web app is an entirely different thing.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 Customer Profiles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domain expert in your field of specialization, you’ll have a very strong idea of how software should be built for attorneys in the same field.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 the software business is ultimate leverage.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it’s important to remember your experience, in your particular firm, the firm’s size, your expertise and resources, are all extremely specific and may not map broadly to other attorneys in your field.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of course if your app is for the broad consumer market, we have to throw all our assumptions out the window.</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refine this further, I highly recommend at least 30 interviews conducted in the MOM Test [ https://link.sbstck.com/redirect/df44b9ba-c07a-4e11-b321-2fdc96c59125?j=eyJ1IjoiNWZicG5jIn0.9z-GtU-f69aXERGbpPXHLi2DvyH65t-cEHk6U0SimfY ] manner.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pitching the product, no magic wand questions — the purpose of these interviews is to purely gauge what your customers are actually doing to solve the problem you’re attempting to address.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“Walk me through the last time you addressed {problem}?”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you purchased solutions to solve this before?”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AI tools have you tried so far? What’s been your experience?”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ended. Speak to tangible experience.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these interviews, we’ll gather actionable insights, and in addition we’ll gather the words and phrases we’ll use both in our app itself, and when we begin marketing.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Model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we’ve settled on who we’re selling to, we need to find a business model.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Monthly Fees and On-demand Charges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does not have to always be sold on subscription (though this is the best business model). While business customers like law firms might prefer a regular subscription fee, we can be flexible.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charge a flat fee per month, then for an aspect of our app we can charge an on-demand fee. The product I’ve built, Casely [ https://link.sbstck.com/redirect/c1a9d7f3-4215-43d8-8700-d9a1e7571b08?j=eyJ1IjoiNWZicG5jIn0.9z-GtU-f69aXERGbpPXHLi2DvyH65t-cEHk6U0SimfY ], is set up this way. We charge a flat access fee that includes some number of legal document generations. Document generations beyond the initial allotment are charged individually.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Consumer Pricing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Consumers are used to massive (and I mean massive) value for $9.99/mo. Think Spotify — the world’s library of music, instantly available. Or $27/mo for YouTube premium — no ads across both a countless library of archival footage, videos, movies, and more, but an ever-increasing library of content with some of the largest content creators on the planet.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 will be subconsciously weighing your product and pricing against the standard that has been set by Big Tech.</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compete for attention, and revenue, we can be flexible here as well. One time fees work great. TurboTax charges at the time of tax filing, yet individuals have to file every year — a backdoor recurring payments business model.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Model and Marketing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we’re selling to and at what price point will dictate largely how we can sustainably market our product. Generally, selling to businesses means we can demand larger prices up front, which opens up nearly all marketing opportunities — conference booths, paid marketing, traditional media, etc.</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Consumer pricing may require more novel marketing approaches — influencer marketing, organic content on social media, etc.</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Funding Model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Small note on fundraising. While it may have been true certainly in the 2010’s that to grow a massive software company, you needed millions of dollars. That is no longer the case in 2025 for many changes in the software landscape.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Centers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when Facebook was scaling, this cost was primarily put towards data centers and servers. There was no Amazon Web Services (AWS) that allowed Mark Zuckerberg to rent servers on-demand as Facebook grew in user count.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we have AWS. We can instantly scale from 0 to Netflix levels of demand in an instant. We have hosting platforms like Vercel [ https://link.sbstck.com/redirect/fbe5fa53-69d2-43b5-bd3b-94135e02131a?j=eyJ1IjoiNWZicG5jIn0.9z-GtU-f69aXERGbpPXHLi2DvyH65t-cEHk6U0SimfY ] that can take our website from 0 visitors to OpenAI.com levels of traffic effortlessly.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Hiring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other massive cost was hiring. Talented engineers are not easy to find, nor pry from their highly lucrative jobs.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dynamic still exists, but we are increasingly seeing effective uses of AI dramatically increase the effectiveness of a single engineer. Using AI, I built multiple highly complex software and AI systems for Casely.ai that before would’ve easily required a team of engineers.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Marketing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last cost that may justify taking venture capital.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Nearly every market is extremely saturated, and being able to run marketing campaigns at a loss speeds up every aspect of developing your business.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run customer development meetings? Paid ads.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build a newsletter list to nurture leads? Paid ads and lead magnet development.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Bottom line — question is whether you’d want to exchange time for more ownership and control.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Technical Buildout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Development Lifecycle (SDLC)</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Building software is conceptually straightforward. The devil is in the details.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outline is always as follows, along with some tooling I recommend.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an idea — individual experience, market feedback, gut instinct, etc.</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build a prototype. This might’ve been done with Figma [ https://link.sbstck.com/redirect/1eab7f0a-438c-40c4-b817-c771e68655c1?j=eyJ1IjoiNWZicG5jIn0.9z-GtU-f69aXERGbpPXHLi2DvyH65t-cEHk6U0SimfY ] before, but increasingly AI prototyping tools [ https://link.sbstck.com/redirect/2d07b20d-d7ec-4aac-9355-93ab0dff5d60?j=eyJ1IjoiNWZicG5jIn0.9z-GtU-f69aXERGbpPXHLi2DvyH65t-cEHk6U0SimfY ] are amazing to get prototypes out the door.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translate the prototype to a technical specification and architecture plan. Usually this is a simple document outlining what data we need to store, how different parts of the application will communicate (the API), and how the user interface will function.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write the code. We should be using AI tooling here like Claude Code or Cursor [ https://link.sbstck.com/redirect/2758fc72-fff6-487e-9b93-2bb5744bd0ae?j=eyJ1IjoiNWZicG5jIn0.9z-GtU-f69aXERGbpPXHLi2DvyH65t-cEHk6U0SimfY ] to speed up development. These tools translate your instructions into working code, dramatically speeding up development.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run quality assurance checks. We can do automated end to end testing (using tools like Playwright [ https://link.sbstck.com/redirect/40661f4d-6e52-4236-9b8a-7e8f4751debb?j=eyJ1IjoiNWZicG5jIn0.9z-GtU-f69aXERGbpPXHLi2DvyH65t-cEHk6U0SimfY ] scripts) that simulate user interactions to catch bugs before users do—and AI can even write these tests for you.</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release.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Iteration Velocity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quicker we can do iterations on the SDLC, the quicker and more valuable our product will be.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 wins. The faster you can complete each cycle, the more you’ll learn and the better your product becomes.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best software teams are able to have a ridiculously fast iteration loop. Being able to get feedback, push code updates, validate QA, and release multiple times a day is not unheard of at the fastest growing startups.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Finding a Developer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arguably one of the hardest parts of launching an AI project — find the developer to actually build the product out.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prototyping tools I mentioned above can get someone who is a non-coder pretty far, maybe even to generating revenue. But there will be bugs, there will be sleepless nights of customers running into issues, and having no way to fix the problems.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options I see for an attorney to bring on a developer.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Hire an agency or freelancer.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Bring on a co-founder.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Agencies and Freelancers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biggest benefit here is you maintain 100% control of the business when you hire an agency to build out your product.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problems here however, are many. Number one, this can get extremely costly. As a first time software business owner, this will be your first time going through the SDLC. The agency will come with just steps 3 and 4. It is up to you to refine the rest of the process.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You’ll still have to ideate, and prototype, and validate functionality.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Often agencies will have a weekly or monthly retainer, so the inexperience in the rest of the SDLC cycle can be costly as you learn to tighten the feedback loops.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Costs here vary on quality of the agency, but I have seen 4 to 5 figures for weekly/monthly retainers. Some agencies offer flat-fees for projects in the $50-250k range, but I recommend against this — this pricing model is disincentivizing for the agency owner.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projects are very rarely well-defined, in fact we often learn much more throughout the build process that necessitates changing and adjusting scope. The agency will be frustrated with the changing of scope as they’re not being compensated under a flat-fee model.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Technical Co-Founder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recommend most bringing on a technical co-founder. A single person is often enough to develop an initial product that is robust, and high quality enough to bring in meaningful revenue.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 to hiring an attorney, or starting a firm as partners, you should ideally have a work history with an individual. Giving ownership in equity to an individual is a huge ask, and the best way to validate your relationship with this person is completing projects.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can start as a freelancer agreement initially, then evolve as you both become more and more familiar with each other.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how Fahim [ https://link.sbstck.com/redirect/2f161676-9ddd-40e6-aca9-a3c77b0e263f?j=eyJ1IjoiNWZicG5jIn0.9z-GtU-f69aXERGbpPXHLi2DvyH65t-cEHk6U0SimfY ] and I began working on Casely together. Initially what began as an agency contract, eventually morphed into us becoming cofounders in the business.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of luck on the journey of building your AI project.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want to connect, you can find me on LinkedIn [ https://link.sbstck.com/redirect/0ef35536-6f18-4db7-be24-94493fe39c74?j=eyJ1IjoiNWZicG5jIn0.9z-GtU-f69aXERGbpPXHLi2DvyH65t-cEHk6U0SimfY ] or email me at aman@casely.ai</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reading Aman's Newsletter! Subscribe for free to receive new posts and support my work.</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Unsubscribe https://substack.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.AsziO0dQIACtiswJx-T9xe-dDRksh83b_cWBlxBdTRw?</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