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09:09:45 -0800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Anuar Ramirez-Medina &lt;anuar@sevenhillslaw.com&gt;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Mom's Trust Filing - Rejection Notices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this will not pass muster. I'm sorry. The cover needs to have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caption and it needs to look exactly in this format: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image.png]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name at the top left, court name in the center, caption of the case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title of document in the center, and then you can begin your writing.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*Anuar Ramirez-Medina, Esq.*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Hills Law Firm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Tel.: (415) 450-9647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Fax: (415) 878-1557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https://sevenhillslaw.com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NOTICE.  This email communication contains confidential and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information intended only for the addressee. If you have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this email in error, do not copy or distribute it to anyone and notify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Hills Law Firm as soon as possible. Thank you.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Nov 12, 2025 at 3:56 AM Eric B Jones &lt;eric@recovery-compass.org&gt;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Anuar,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Package ready. Cover sheet corrected. Two enhancements needed for legal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substance, then your formatting and filing.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*NICORA LAW LETTER *(June 27, 2025) - Smoking Gun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Attorney Albert J. Nicora (Heidi's attorney) letter admits: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Unauthorized sale: "Heidi, as Co-Executor, sold tangible personal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property including a vehicle"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$10,650 proceeds (exact amount)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False authority claim: Calls Heidi "Co-Executor" when Trust has no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executors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Proposed unauthorized distribution without Trustee approval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establishes Probate Code § 859 double damages for bad faith. Attached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Exhibit E (2 pages).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*TWO TASKS NEEDED*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Task 1: Declaration Paragraphs 4 &amp; 7 (Doc02)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Add Nicora Law admission and § 859 bad faith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Add direct foreclosure causation (iPhone blocks 2FA for Dec 3 deadline)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Task 2: MPA Sections II.A &amp; II.B (Doc04)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Add Section II.A: Probate Code § 859 double damages analysis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Enhance Section II.B: RUFADAA framework (§§ 870-872)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Copy-paste text provided in FINAL_ENHANCED_ACTIONS_WITH_NICORA.md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(attached).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Simple task breakdown in TASKS_FOR_ANUAR.md (attached).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*ATTACHMENTS*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Core Documents (7):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01_Ex_Parte_Application.pdf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02_Declaration_with_Exhibits.pdf (needs Task 1)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03a_Declaration_for_Good_Cause_Exception_to_Notice.pdf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04_MPA.pdf (needs Task 2)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05_Proposed_TRO_OSC.pdf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06_Petition_850.pdf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7. 07_Probate_Case_Cover_Sheet_Final.pdf (corrected)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Evidence: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8. Nicora Law June 27 letter - Page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9. Nicora Law June 27 letter - Page 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10. FINAL_ENHANCED_ACTIONS_WITH_NICORA.md (copy-paste text)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11. TASKS_FOR_ANUAR.md (simple breakdown)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WORKFLOW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Complete Tasks 1-2 (copy-paste from reference doc)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Add CA Rule 2.111 formatting (all 7 docs)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your timeline. I'll Venmo/Zelle filing fees once you have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total.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626-348-3019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Nov 11, 2025 at 8:21 AM Anuar Ramirez-Medina &lt;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anuar@sevenhillslaw.com&gt; wrote: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Eric, your papers were rejected because of a formatting issue. The filing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needs to have a cover with your name on the upper left, title of the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document, and case details. I'm attaching pleading paper so that you can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fill it out with the appropriate information. Also please see this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example.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&lt;https://www.yumpu.com/en/document/read/47696189/ex-parte-application-for-tro-nonpublicationcom&gt; Your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filings need to look similar to this, but in probate court and in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accordance with the local rules.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But they also lack legal foundation in the substance of your argument.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Your memo of points and authorities needs legal substance. I can help with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when I have more time.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image.png]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*Anuar Ramirez-Medina, Esq.*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Seven Hills Law Firm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Tel.: (415) 450-9647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Fax: (415) 878-1557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https://sevenhillslaw.com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CONFIDENTIALITY NOTICE.  This email communication contains confidential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privileged information intended only for the addressee. If you have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received this email in error, do not copy or distribute it to anyone and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notify Seven Hills Law Firm as soon as possible. Thank you.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Thu, Nov 6, 2025 at 8:48 AM Eric B Jones &lt;eric@recovery-compass.org&gt;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Anuar,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Got it. I'll use your work email going forward.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actual files are attached here. Any chance we can submit them today?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Anything else needed?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Thanks brother.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Eric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Thursday, November 06, 2025 at 8:00 AM PST, Anuar RM &lt;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anuarramirezmedina@gmail.com&gt; wrote: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Hey man please email me at anuar@sevenhillslaw.com. I check this email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address infrequently. Also, upon first glance it looks like the reason for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rejection was due to formatting issues, but I can't check to see what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 did wrong because you ONLY sent the rejection notice and not the actual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filed document. Email me at my work email please. Up and at em.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Tue, Nov 4, 2025 at 12:57 PM Eric B Jones &lt;eric@recovery-compass.org&gt;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Anuar,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Here are the 7 rejection notices from this morning. Clerk said "refer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to california rules of court (rule 2.111) on how to format the first page."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Just need the first page formatting fixed on each doc and resubmitted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through One Legal (or whatever you prefer). I'll Venmo/Zelle you for the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filing fees once you have the total.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Thanks man.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Anuar Ramirez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(415) 497-7852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