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some of us are hourly employees. We want to make sure we're honoring your boundaries and your end time. So with that being said, I want to ask this group today right now, like, Hey, is 230 to 330 gonna work? You know, knowing that hey, sometimes we might go over, or should we bump up the time? So like, two to 215 What do you guys think? I think 230 to 330 will work. But then I also, I guess I'm I'm not, I'm kind of time agnostic. I don't as long as but what I'm seeing is like, this is becoming like, I feel like there's a need for like, the supervision included in this versus, versus, like, maybe some of the topics that may or may not be relevant. And so just like, I mean, we're all here because client care, you know, and clients first, and there I I just feel like there's some things happening where, if there's client care barriers, happening where, like, for, you know, any kind of grievance is going on on the on the floor with employees, like, I'm having to spend time to talk with people about that. And then my clients about like, gaps in kind of like expectations for the service they get be because of like, different a transition of of employees, or like different standards, the standards that they they can no longer like, they can't expect a certain you know? Yeah, so it's just so I feel like this is becoming like for based on what I'm like, hearing and talking with people. It's like I'm personally, I'm getting less, I'm getting probably, like 70% less individual supervision now, and I'm like, getting about 40% more clients in a starting out with a totally different focus. So it's like this is becoming kind of like a need, but with a focus like that might, might not be on the agenda that you guys are bringing. So the time, time is not an issue the time frame. Yeah, time's just just maximizing impacts for the for the Yeah. So when you say supervision, are you not needing your individual supervision, or are you it used to be an hour, but now it's like 20 minutes. Okay? So any follow up with your supervisor, okay, and address that. And I can also follow up with that too on that. So yes, you should be getting more individual supervision. And like, for a lot of it, it can be, it can be so many things, right? Yeah, I think we had shared with you guys, maybe we wanted to do a little bit of CBT, some child welfare, you know stuff. Well, it's like, if, if, no matter how perfect the CBT is that we learn if we're not showing up with our clients in a in a state, that's like, you know, like, like, burnt out, and like, having to spend extra time here and extra time there, and then, like, it becomes kind of like a compliance check box, check in, versus like, Hey, I'm here because I care and I see you as an individual. Like, then it sits, like, we should probably focus on making sure that we're showing up right as as a as a case manager or a clinical therapist first, and then, okay, then we deliver it. Because if we It doesn't matter what we deliver, the CBT or the evidence based practice, if the person delivering it isn't, isn't showing up in the in the in the way that would benefit the client the most, yeah, okay, I think someone's following. It's great to see the idea of the topics is to kind of get that information. It's enriching what you guys are receiving in school. And to try and keep these law kind of where I want to see, that's where the work should be, is when we're when we're doing case studies, like you guys are referencing the challenges you're having. So So I think what we'll start doing after, like, tarragon does your presentation, then when I start with our a case study, isn't it? Am I calling you directly a case review? So I will pick somebody from here to bring your case to me, and then we'll kind of focus it from a harm reduction kind of perspective, just for that topic. And then moving forward, we'll just do a general like case reviews, but I will, again, it's gonna be in this format that I'm saying. I think because our group sessions are a little bit of a search for the conference, I think they would have been more helpful to focus on group. It's like, if we're here, let's all just get here and get going. It seems the concern for me, and I have seen it here in this space, is that sometimes you know somebody's talking and you know somebody's on the computer, or you know you're answering the phone and you're knocking out the door, or, you know what I mean, and so that kind of stuff is like, that's it's hard because like I get, like I get, we're gonna get important phone calls. But if it's really, genuinely important, then I get it, then you're gonna excuse yourself, if you know, if you think you're gonna need on your computer, like that part, like, you know, let's be present. It's a lot of our supervision is, it should be a dialog, right? And and we can't do that when we're on our computers. So with that just being said, I just want to remind you of the end time for everybody's personal reasons and then, but again, like, I think what I'm hearing, what might be best is that we start this group a little bit earlier so we can have a little I my efforts are free, but so long. So my Wednesdays are free, yeah, so that's what I'll call them on Wednesdays. So whatever, the majority. Already is will be like, we kind of, you know, change time a little bit earlier. I'm fine with that. I'm also, yeah, okay, so let's try the next couple weeks, like 215 and then I, because I kind of, now I feel like maybe it should be two to 330 and if we end earlier, we end earlier, because then we can maybe do like a check in with everybody, and then, and then get into like, a case study or a topic, and then we just have like, 90 minutes. Oh, well, I think, like, I'm not sure if and correct me if I'm wrong, Cecilia, but, but like, what I'm hearing is from you, like, this is a dialog. And like, if she has something that she's saying, she should have, like a one on one speakers, but I think we're, we're all more or less talking about the same, like, same things that the things that we're learning in these groups of physicians. Yeah, where it's, it's like becoming like a, there's a client care barrier due to other environmental issues that it that, like, prohibits us from from delivering those, providing those services in the in the effect, in the most effective way that we're supposed to be doing that we learn here, but we can't because we're having issues that we're not allowed to talk about in here or in our limited you, you know, one on one supervision. So it's like, when, when can we have a dialog that includes the things that we are concerned about? So I want to make sure I'm following, yeah, just like a client first kind of lens of, like, Okay, if we're both, we're all looking at it through that lens. What is prohibiting you from doing that most? And then, you know, whatever that may be, it, you know, it could, it could be, I mean, if we're there, like, everything's great, and then we're just talking about the CBT that we're providing. But I feel like we're not there yet, because we're as as the person showing up, the provider, like providing that service of CBT, you know, evidence based practice, whatever the environmental factors involved are affecting our ability to effectively provide that service to to the maximum. Okay, alright, no problem. Because I, I think I missed a couple of like our groups, yeah, it's just for, like, personal stuff, but and kind of like, come forward and be, maybe not as professional as we need to be, but be able to actually show up as interns who are learning and actively learning in our students at this moment. Okay, so I think we can do that. So we should, I'd like to, I'm just pausing for a minute, because I think this is a pretty reasonable to hear to. I don't know if there's a lot of spots there at that, but just kind of like, what is I'm wondering if we, we should just pause today's presentation or review of child welfare, and then can we, yeah, yeah, yeah, yeah, yeah. Okay. And one of the reasons, like most of us, don't really want to speak on it, just because we feel afraid that, you know, retaliation might occur, especially with the power dynamics like Claire mentioned, like, is there any day or any, like, if anybody higher that we can go up to when we're going through these challenges? Or, you know, just because you know, when we do, I feel like we do talk about it to someone that works in the same space as, you know, whoever we're working with, or whatever it is, you know, it might be like a little conflict of interest, just because, you know, they work in the same environment, and, you know, and like I said, we're just interns, like we're here to learn. We're not echo, like we're more doing the work than, like, learning. And I think I've gone up to Ted before in the past, and I know we've had already had the conversation, but for our discussion, like, as far as the interns, I feel like we all feel the same we were having the same experience. Okay, so let's do this. Your go to, yeah, I understand school, the school person, and then it's your supervisor, but if it's an issue with your supervisor, then it's finding a different supervisor here that's working with the kids. Yeah, I understand school, the school person, and then it's your supervisor, but if it's an issue with your supervisor, then it's finding a different supervisor here that's working with the intern program. What about like, having, like, a different supervisor that doesn't work in the same environment, as you know, just because, like I said, it is kind of like a conflict of interest, just because they work all together, and they might have, like, it may become a little challenging, just because, you know, it can't be communicated, or whatever it is, and then, you know, that's when you know negative outcomes can occur with that particular person. So that is something that would need to be discussed also with the school advisor. So I think you guys start there. Okay, well, I'm not saying I have, like, something personal, but just because, you know, sometimes we need, like, I just want additional, well, I think that what we're going to say this for today, right, is that we're gonna, I'm going, I'm, yeah, I have, okay, so yeah, because, like, in an employee here got very defensive with him and was very inappropriate, had a very inappropriate communication with the program manager. So now the client is just like, You know what? I'm not having it with us anymore. Like, if you guys can't, yeah, I'll be quick. Because I think, I think everyone probably, I don't want to speak for everyone, but I think we're maybe the court issue is the same for everyone. It's like a work environment kind of issue that's affecting everyone's job in different ways. Like, I feel like I have a an official case load of clients and then an unofficial case load of interns and employees here that are doing therapy with, and then clients with Amity I'm doing therapy with, and it's like, I don't know which one's taking up more time at this point well, but where do I redirect them? School would be what employees, interns here coming up to you to kind of, kind of, or, yeah, communicate in some way or another. I I got you, yeah? So I think it's really boundary setting. Yeah, it's boundary setting. I think it's part of ending any workplace, no matter where you go to right? And then part of the internship program here is, we also want to prepare you for for that part of happening. Then then one, let your, your film instructor, know, so that we can address that with them, because that shouldn't be taking up a lot of your time. You know, I like, like, some conversation once in a while, like, it shouldn't be, like, a weekly thing. Well, I mean, I understand the importance of boundaries, trust me. But like, if I redirect them to the official channels of support, and they're saying, I'm coming back, because that that redirect is not listening grievances. I I'm like, I and then it's affecting my environment, where I hopefully it fuels me being like, the an effective, yeah, provider that can show up. Then I'm I'm and then I'm like, oh, here we are in group supervision. So I guess this is where we where, where we talk about it. I don't know. I I understand. I understand, okay, okay. And let me, let me address a different path in that in a two I think, I think that's part of the learning process. Unfortunately, you know, it's some, sometimes, in a lot of source work we, we get, we get bombarded by so many different scenarios and situations that, like, even here, even with a school of social work, like in your placements, that you know how to deal with those type of different situation, it really is a lifetime's dream, okay, it's not something that you know we can, we can prepare for you completely, for you to feel a completely prepared different responses, right? And no response, I'm gonna say, is perfect, right? So unfortunately, that's a lifetime of fun learning. What I would encourage you is two big things, what you do now, and I want to say too, like, you know, with, with that being said, like, maybe that's why you have, like, you have to stress the process, and that sometimes your work is an issue to plan, and you may never see the growth in the fruits of your labor, even after you live. Sometimes you're not the one, sometimes you're not the one. Sometimes it's three social workers down the line, yeah, where something you planted finally sprouted, and they're able to harvest that that growth, or I think, I think what you're feeling and the the experience that you had, I don't think it's a bad thing. And as I say, that only because it's a good learning experience. You know that can, that would be, that would be bad, yes, right? And then that that would, we wouldn't want you to feel alone in that struggle. But I'll be very honest, I learned most of my social work stuff after school. Same i i learned how to be a clinician, actually, when I actually did the work where I failed time and time again, and your internship here you you are not expecting me for food. No, none of us are. Yeah, yeah. It's just like Ted said. It's human nature. It's complex, it's dynamic. And there's no one right answer, I might tell you for ginger, like, oh, well, you know, do this. And then for the next person that is so, so we're gonna, we're gonna meet next week or Wednesday at 2/5 this Friday, next Friday, this Friday, this Friday, this Friday, you and I will meet, okay, stimulus, and then Wednesday, we're all coming back together at 215 or two, two o'clock next Friday. Two Wednesday, next Wednesday, next Wednesday. Oh today's Wednesday? Yes, yes. Okay. When? Okay, okay, okay. 2pm 2pm Okay, okay, okay, alright. Oh yeah, yeah, no problem. How was the How was the presentation? It was good. It was actually really good. Tomorrow. It was yeah, I've never, it's just one of the few few professors I've had tried and had, yeah, Nicole did a really good job. Man, she Nicole here, yeah, yeah, okay, yeah. She showed all the like, yes, presentation and all the different, like, drug definitely is, you know, the doubtful. So it was kind of like, was, like, too safe for you guys, or, like, maybe you don't. It was because a lot of them didn't. I guess the request was because a lot of them were working with kids. You. Yeah, and they didn't know what to look out for to see if the parents were using Yeah. MSW, but they all look so tiny and young, yeah? Because your picture, I'm like, that looks Yeah. So imagine how I look in that cohort. I'm like, old man Jones, yeah, Grandpa Jones walking around. Like, when, back when I was your age, you know, like, here he goes again, interesting. So it's cool. It was a success. Yeah, that was good. They well received. That's what it's hard, hard to get, hard to get that engagement right now that I'm seeing in the halls, people might maybe burn out or something. People are just like, just trying to just just running on fumes, alright, okay, 330 Okay.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