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A comprehensively and expansively-detailed profile, compiled from your documents, for Jonelle Beck is provided below:</w:t>
      </w:r>
      <w:r w:rsidDel="00000000" w:rsidR="00000000" w:rsidRPr="00000000">
        <w:pict>
          <v:rect style="width:0.0pt;height:1.5pt" o:hr="t" o:hrstd="t" o:hralign="center" fillcolor="#A0A0A0" stroked="f"/>
        </w:pict>
      </w:r>
      <w:r w:rsidDel="00000000" w:rsidR="00000000" w:rsidRPr="00000000">
        <w:rPr>
          <w:b w:val="1"/>
          <w:bCs w:val="1"/>
          <w:sz w:val="30"/>
          <w:szCs w:val="30"/>
          <w:rtl w:val="0"/>
        </w:rPr>
        <w:t xml:space="preserve">README: Jonelle C. BeckProfessional Identity &amp; Background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600" w:right="0" w:firstLine="0"/>
        <w:jc w:val="left"/>
        <w:rPr>
          <w:b w:val="1"/>
          <w:bCs w:val="1"/>
          <w:sz w:val="30"/>
          <w:szCs w:val="30"/>
        </w:rPr>
      </w:pPr>
      <w:r w:rsidDel="00000000" w:rsidR="00000000" w:rsidRPr="00000000">
        <w:rPr>
          <w:b w:val="1"/>
          <w:bCs w:val="1"/>
          <w:sz w:val="30"/>
          <w:szCs w:val="30"/>
          <w:rtl w:val="0"/>
        </w:rPr>
        <w:t xml:space="preserve">Jonelle C. Beck is an Attorney &amp; Counselor at Law who was the original trust attorney for Judy Brakebill Jones's 2008 Revocable Living Trust.</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spacing w:line="480" w:lineRule="auto"/>
        <w:ind w:left="600" w:hanging="360"/>
        <w:rPr/>
      </w:pPr>
      <w:r w:rsidDel="00000000" w:rsidR="00000000" w:rsidRPr="00000000">
        <w:rPr>
          <w:b w:val="1"/>
          <w:bCs w:val="1"/>
          <w:sz w:val="30"/>
          <w:szCs w:val="30"/>
          <w:rtl w:val="0"/>
        </w:rPr>
        <w:t xml:space="preserve">Primary Role: Estate planning attorney, including preparation of trust documents, wills, durable powers of attorney for finance, and advance healthcare directives.</w:t>
      </w:r>
      <w:r w:rsidDel="00000000" w:rsidR="00000000" w:rsidRPr="00000000">
        <w:rPr>
          <w:rtl w:val="0"/>
        </w:rPr>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spacing w:line="480" w:lineRule="auto"/>
        <w:ind w:left="600" w:hanging="360"/>
        <w:rPr/>
      </w:pPr>
      <w:r w:rsidDel="00000000" w:rsidR="00000000" w:rsidRPr="00000000">
        <w:rPr>
          <w:b w:val="1"/>
          <w:bCs w:val="1"/>
          <w:sz w:val="30"/>
          <w:szCs w:val="30"/>
          <w:rtl w:val="0"/>
        </w:rPr>
        <w:t xml:space="preserve">Bar Memberships:</w:t>
      </w:r>
    </w:p>
    <w:p w:rsidR="00000000" w:rsidDel="00000000" w:rsidP="00000000" w:rsidRDefault="00000000" w:rsidRPr="00000000" w14:paraId="00000006">
      <w:pPr>
        <w:numPr>
          <w:ilvl w:val="1"/>
          <w:numId w:val="3"/>
        </w:numPr>
        <w:pBdr>
          <w:top w:space="0" w:sz="0" w:val="nil"/>
          <w:left w:space="0" w:sz="0" w:val="nil"/>
          <w:bottom w:space="0" w:sz="0" w:val="nil"/>
          <w:right w:space="0" w:sz="0" w:val="nil"/>
          <w:between w:space="0" w:sz="0" w:val="nil"/>
        </w:pBdr>
        <w:shd w:fill="auto" w:val="clear"/>
        <w:spacing w:line="480" w:lineRule="auto"/>
        <w:ind w:left="1200" w:hanging="360"/>
        <w:rPr/>
      </w:pPr>
      <w:r w:rsidDel="00000000" w:rsidR="00000000" w:rsidRPr="00000000">
        <w:rPr>
          <w:b w:val="1"/>
          <w:bCs w:val="1"/>
          <w:sz w:val="30"/>
          <w:szCs w:val="30"/>
          <w:rtl w:val="0"/>
        </w:rPr>
        <w:t xml:space="preserve">California State Bar #208760</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spacing w:line="480" w:lineRule="auto"/>
        <w:ind w:left="1200" w:hanging="360"/>
        <w:rPr/>
      </w:pPr>
      <w:r w:rsidDel="00000000" w:rsidR="00000000" w:rsidRPr="00000000">
        <w:rPr>
          <w:b w:val="1"/>
          <w:bCs w:val="1"/>
          <w:sz w:val="30"/>
          <w:szCs w:val="30"/>
          <w:rtl w:val="0"/>
        </w:rPr>
        <w:t xml:space="preserve">Tennessee State Bar/BPR Registration #040099</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line="480" w:lineRule="auto"/>
        <w:ind w:left="600" w:hanging="360"/>
        <w:rPr/>
      </w:pPr>
      <w:r w:rsidDel="00000000" w:rsidR="00000000" w:rsidRPr="00000000">
        <w:rPr>
          <w:b w:val="1"/>
          <w:bCs w:val="1"/>
          <w:sz w:val="30"/>
          <w:szCs w:val="30"/>
          <w:rtl w:val="0"/>
        </w:rPr>
        <w:t xml:space="preserve">Business Practice: Her law office does not handle the filing of trust transfer deeds, which she prepares and instructs clients to file with the appropriate county recorder. Her practice actively seeks client referrals.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Contact and Location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Details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Source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Law Office Name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Law Office of Jonelle C. Beck</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Website</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480" w:lineRule="auto"/>
              <w:rPr>
                <w:b w:val="1"/>
                <w:bCs w:val="1"/>
                <w:color w:val="0000ee"/>
                <w:sz w:val="30"/>
                <w:szCs w:val="30"/>
                <w:u w:val="single"/>
              </w:rPr>
            </w:pPr>
            <w:hyperlink r:id="rId6">
              <w:r w:rsidDel="00000000" w:rsidR="00000000" w:rsidRPr="00000000">
                <w:rPr>
                  <w:b w:val="1"/>
                  <w:bCs w:val="1"/>
                  <w:color w:val="0000ee"/>
                  <w:sz w:val="30"/>
                  <w:szCs w:val="30"/>
                  <w:u w:val="single"/>
                  <w:rtl w:val="0"/>
                </w:rPr>
                <w:t xml:space="preserve">jcbecklaw.com</w:t>
              </w:r>
            </w:hyperlink>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Mailing Address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PO Box 2228, Shelbyville, TN 37162</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Direct Phone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916.524.5344</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eFax</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1.888.834.3716</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2008 Office Location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2915 GREATE GRET WAY, SACRAMENTO, CALIFORNIA 95834</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2008 Email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ATTORNEYJCBECLAW@COMCAST.NET</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[1]</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Involvement with the Jones Trust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600" w:right="0" w:firstLine="0"/>
        <w:jc w:val="left"/>
        <w:rPr>
          <w:b w:val="1"/>
          <w:bCs w:val="1"/>
          <w:sz w:val="30"/>
          <w:szCs w:val="30"/>
        </w:rPr>
      </w:pPr>
      <w:r w:rsidDel="00000000" w:rsidR="00000000" w:rsidRPr="00000000">
        <w:rPr>
          <w:b w:val="1"/>
          <w:bCs w:val="1"/>
          <w:sz w:val="30"/>
          <w:szCs w:val="30"/>
          <w:rtl w:val="0"/>
        </w:rPr>
        <w:t xml:space="preserve">Jonelle C. Beck prepared the foundational documents for the Judy Brakebill Jones 2008 Revocable Trust.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480" w:lineRule="auto"/>
        <w:ind w:left="600" w:hanging="360"/>
        <w:rPr/>
      </w:pPr>
      <w:r w:rsidDel="00000000" w:rsidR="00000000" w:rsidRPr="00000000">
        <w:rPr>
          <w:b w:val="1"/>
          <w:bCs w:val="1"/>
          <w:sz w:val="30"/>
          <w:szCs w:val="30"/>
          <w:rtl w:val="0"/>
        </w:rPr>
        <w:t xml:space="preserve">Original Deed Preparation (2008): She prepared the Trust Transfer Deed for the property at 17742 Berta Canyon Road, Salinas, CA 93907, and included it with the final estate planning documents mailed to Judy Jones. The deed granted the property from Judy L. Jones to </w:t>
      </w:r>
      <w:r w:rsidDel="00000000" w:rsidR="00000000" w:rsidRPr="00000000">
        <w:rPr>
          <w:b w:val="1"/>
          <w:bCs w:val="1"/>
          <w:i w:val="1"/>
          <w:iCs w:val="1"/>
          <w:sz w:val="30"/>
          <w:szCs w:val="30"/>
          <w:rtl w:val="0"/>
        </w:rPr>
        <w:t xml:space="preserve">Judy Lee Brakebill Jones, as Trustee of the Judy Brakebill Jones 2008 Revocable Trust</w:t>
      </w:r>
      <w:r w:rsidDel="00000000" w:rsidR="00000000" w:rsidRPr="00000000">
        <w:rPr>
          <w:b w:val="1"/>
          <w:bCs w:val="1"/>
          <w:sz w:val="30"/>
          <w:szCs w:val="30"/>
          <w:rtl w:val="0"/>
        </w:rPr>
        <w:t xml:space="preserve">.</w:t>
      </w:r>
      <w:r w:rsidDel="00000000" w:rsidR="00000000" w:rsidRPr="00000000">
        <w:rPr>
          <w:rtl w:val="0"/>
        </w:rPr>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480" w:lineRule="auto"/>
        <w:ind w:left="600" w:hanging="360"/>
        <w:rPr/>
      </w:pPr>
      <w:r w:rsidDel="00000000" w:rsidR="00000000" w:rsidRPr="00000000">
        <w:rPr>
          <w:b w:val="1"/>
          <w:bCs w:val="1"/>
          <w:sz w:val="30"/>
          <w:szCs w:val="30"/>
          <w:rtl w:val="0"/>
        </w:rPr>
        <w:t xml:space="preserve">Client Instructions (2008): A letter dated November 5, 2025 (retroactively detailing 2008 work) was sent to Judy Jones with instructions for executing the documents and funding the trust. The letter emphasized the critical importance of timely completion, stating that if the Trust Transfer Deed was not recorded, the property would NOT be held in trust and would be subject to probate. The instructions detailed:</w:t>
      </w:r>
      <w:r w:rsidDel="00000000" w:rsidR="00000000" w:rsidRPr="00000000">
        <w:rPr>
          <w:rtl w:val="0"/>
        </w:rPr>
      </w:r>
    </w:p>
    <w:p w:rsidR="00000000" w:rsidDel="00000000" w:rsidP="00000000" w:rsidRDefault="00000000" w:rsidRPr="00000000" w14:paraId="00000027">
      <w:pPr>
        <w:numPr>
          <w:ilvl w:val="1"/>
          <w:numId w:val="5"/>
        </w:numPr>
        <w:pBdr>
          <w:top w:space="0" w:sz="0" w:val="nil"/>
          <w:left w:space="0" w:sz="0" w:val="nil"/>
          <w:bottom w:space="0" w:sz="0" w:val="nil"/>
          <w:right w:space="0" w:sz="0" w:val="nil"/>
          <w:between w:space="0" w:sz="0" w:val="nil"/>
        </w:pBdr>
        <w:shd w:fill="auto" w:val="clear"/>
        <w:spacing w:line="480" w:lineRule="auto"/>
        <w:ind w:left="1200" w:hanging="360"/>
        <w:rPr/>
      </w:pPr>
      <w:r w:rsidDel="00000000" w:rsidR="00000000" w:rsidRPr="00000000">
        <w:rPr>
          <w:b w:val="1"/>
          <w:bCs w:val="1"/>
          <w:sz w:val="30"/>
          <w:szCs w:val="30"/>
          <w:rtl w:val="0"/>
        </w:rPr>
        <w:t xml:space="preserve">The deed must be notarized.</w:t>
      </w:r>
    </w:p>
    <w:p w:rsidR="00000000" w:rsidDel="00000000" w:rsidP="00000000" w:rsidRDefault="00000000" w:rsidRPr="00000000" w14:paraId="00000028">
      <w:pPr>
        <w:numPr>
          <w:ilvl w:val="1"/>
          <w:numId w:val="5"/>
        </w:numPr>
        <w:pBdr>
          <w:top w:space="0" w:sz="0" w:val="nil"/>
          <w:left w:space="0" w:sz="0" w:val="nil"/>
          <w:bottom w:space="0" w:sz="0" w:val="nil"/>
          <w:right w:space="0" w:sz="0" w:val="nil"/>
          <w:between w:space="0" w:sz="0" w:val="nil"/>
        </w:pBdr>
        <w:shd w:fill="auto" w:val="clear"/>
        <w:spacing w:line="480" w:lineRule="auto"/>
        <w:ind w:left="1200" w:hanging="360"/>
        <w:rPr/>
      </w:pPr>
      <w:r w:rsidDel="00000000" w:rsidR="00000000" w:rsidRPr="00000000">
        <w:rPr>
          <w:b w:val="1"/>
          <w:bCs w:val="1"/>
          <w:sz w:val="30"/>
          <w:szCs w:val="30"/>
          <w:rtl w:val="0"/>
        </w:rPr>
        <w:t xml:space="preserve">Documents to be mailed to the Monterey County Recorder: Signed Preliminary Change of Ownership Report, Notarized Trust Transfer Deed, and a check for $15.00.</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line="480" w:lineRule="auto"/>
        <w:ind w:left="600" w:hanging="360"/>
        <w:rPr/>
      </w:pPr>
      <w:r w:rsidDel="00000000" w:rsidR="00000000" w:rsidRPr="00000000">
        <w:rPr>
          <w:b w:val="1"/>
          <w:bCs w:val="1"/>
          <w:sz w:val="30"/>
          <w:szCs w:val="30"/>
          <w:rtl w:val="0"/>
        </w:rPr>
        <w:t xml:space="preserve">Post-Mortem Correspondence (2025): She was contacted by Eric Jones, the successor trustee, in April 2025 after Judy Jones's passing. In November 2025, Eric Jones contacted her again regarding a crisis where the Monterey County records still showed the property in the deceased's individual name, blocking a mortgage Successor-in-Interest (SII) application with servicer Shellpoint.</w:t>
      </w:r>
      <w:r w:rsidDel="00000000" w:rsidR="00000000" w:rsidRPr="00000000">
        <w:rPr>
          <w:rtl w:val="0"/>
        </w:rPr>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line="480" w:lineRule="auto"/>
        <w:ind w:left="600" w:hanging="360"/>
        <w:rPr/>
      </w:pPr>
      <w:r w:rsidDel="00000000" w:rsidR="00000000" w:rsidRPr="00000000">
        <w:rPr>
          <w:b w:val="1"/>
          <w:bCs w:val="1"/>
          <w:sz w:val="30"/>
          <w:szCs w:val="30"/>
          <w:rtl w:val="0"/>
        </w:rPr>
        <w:t xml:space="preserve">November 2025 Advice: In response to the successor trustee's urgent request for a corrective deed, Jonelle Beck provided the following advice:</w:t>
      </w:r>
      <w:r w:rsidDel="00000000" w:rsidR="00000000" w:rsidRPr="00000000">
        <w:rPr>
          <w:rtl w:val="0"/>
        </w:rPr>
      </w:r>
    </w:p>
    <w:p w:rsidR="00000000" w:rsidDel="00000000" w:rsidP="00000000" w:rsidRDefault="00000000" w:rsidRPr="00000000" w14:paraId="0000002B">
      <w:pPr>
        <w:numPr>
          <w:ilvl w:val="1"/>
          <w:numId w:val="6"/>
        </w:numPr>
        <w:pBdr>
          <w:top w:space="0" w:sz="0" w:val="nil"/>
          <w:left w:space="0" w:sz="0" w:val="nil"/>
          <w:bottom w:space="0" w:sz="0" w:val="nil"/>
          <w:right w:space="0" w:sz="0" w:val="nil"/>
          <w:between w:space="0" w:sz="0" w:val="nil"/>
        </w:pBdr>
        <w:shd w:fill="auto" w:val="clear"/>
        <w:spacing w:line="480" w:lineRule="auto"/>
        <w:ind w:left="1200" w:hanging="360"/>
        <w:rPr/>
      </w:pPr>
      <w:r w:rsidDel="00000000" w:rsidR="00000000" w:rsidRPr="00000000">
        <w:rPr>
          <w:b w:val="1"/>
          <w:bCs w:val="1"/>
          <w:sz w:val="30"/>
          <w:szCs w:val="30"/>
          <w:rtl w:val="0"/>
        </w:rPr>
        <w:t xml:space="preserve">She re-sent copies of the original 2008 trust transfer deed and the instruction letter.</w:t>
      </w:r>
    </w:p>
    <w:p w:rsidR="00000000" w:rsidDel="00000000" w:rsidP="00000000" w:rsidRDefault="00000000" w:rsidRPr="00000000" w14:paraId="0000002C">
      <w:pPr>
        <w:numPr>
          <w:ilvl w:val="1"/>
          <w:numId w:val="6"/>
        </w:numPr>
        <w:pBdr>
          <w:top w:space="0" w:sz="0" w:val="nil"/>
          <w:left w:space="0" w:sz="0" w:val="nil"/>
          <w:bottom w:space="0" w:sz="0" w:val="nil"/>
          <w:right w:space="0" w:sz="0" w:val="nil"/>
          <w:between w:space="0" w:sz="0" w:val="nil"/>
        </w:pBdr>
        <w:shd w:fill="auto" w:val="clear"/>
        <w:spacing w:line="480" w:lineRule="auto"/>
        <w:ind w:left="1200" w:hanging="360"/>
        <w:rPr/>
      </w:pPr>
      <w:r w:rsidDel="00000000" w:rsidR="00000000" w:rsidRPr="00000000">
        <w:rPr>
          <w:b w:val="1"/>
          <w:bCs w:val="1"/>
          <w:sz w:val="30"/>
          <w:szCs w:val="30"/>
          <w:rtl w:val="0"/>
        </w:rPr>
        <w:t xml:space="preserve">She stated that if the original deed was never recorded, a corrective deed will not resolve the situation.</w:t>
      </w:r>
      <w:r w:rsidDel="00000000" w:rsidR="00000000" w:rsidRPr="00000000">
        <w:rPr>
          <w:rtl w:val="0"/>
        </w:rPr>
      </w:r>
    </w:p>
    <w:p w:rsidR="00000000" w:rsidDel="00000000" w:rsidP="00000000" w:rsidRDefault="00000000" w:rsidRPr="00000000" w14:paraId="0000002D">
      <w:pPr>
        <w:numPr>
          <w:ilvl w:val="1"/>
          <w:numId w:val="6"/>
        </w:numPr>
        <w:pBdr>
          <w:top w:space="0" w:sz="0" w:val="nil"/>
          <w:left w:space="0" w:sz="0" w:val="nil"/>
          <w:bottom w:space="0" w:sz="0" w:val="nil"/>
          <w:right w:space="0" w:sz="0" w:val="nil"/>
          <w:between w:space="0" w:sz="0" w:val="nil"/>
        </w:pBdr>
        <w:shd w:fill="auto" w:val="clear"/>
        <w:spacing w:line="480" w:lineRule="auto"/>
        <w:ind w:left="1200" w:hanging="360"/>
        <w:rPr/>
      </w:pPr>
      <w:r w:rsidDel="00000000" w:rsidR="00000000" w:rsidRPr="00000000">
        <w:rPr>
          <w:b w:val="1"/>
          <w:bCs w:val="1"/>
          <w:sz w:val="30"/>
          <w:szCs w:val="30"/>
          <w:rtl w:val="0"/>
        </w:rPr>
        <w:t xml:space="preserve">She advised that the successor trustee must consult with a probate attorney who practices in the mother's county to determine the available remedies.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480" w:lineRule="auto"/>
        <w:rPr>
          <w:b w:val="1"/>
          <w:bCs w:val="1"/>
          <w:sz w:val="30"/>
          <w:szCs w:val="30"/>
        </w:rPr>
      </w:pPr>
      <w:r w:rsidDel="00000000" w:rsidR="00000000" w:rsidRPr="00000000">
        <w:rPr>
          <w:b w:val="1"/>
          <w:bCs w:val="1"/>
          <w:sz w:val="30"/>
          <w:szCs w:val="30"/>
          <w:rtl w:val="0"/>
        </w:rPr>
        <w:t xml:space="preserve">Sources:</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line="480" w:lineRule="auto"/>
        <w:ind w:left="600" w:hanging="360"/>
        <w:rPr/>
      </w:pPr>
      <w:hyperlink r:id="rId7">
        <w:r w:rsidDel="00000000" w:rsidR="00000000" w:rsidRPr="00000000">
          <w:rPr>
            <w:b w:val="1"/>
            <w:bCs w:val="1"/>
            <w:color w:val="0000ee"/>
            <w:sz w:val="30"/>
            <w:szCs w:val="30"/>
            <w:u w:val="single"/>
            <w:rtl w:val="0"/>
          </w:rPr>
          <w:t xml:space="preserve">Urgent: Trust Transfer Deed Needed for 17742 Berta Canyon Road - Shellpoint SII Blocked</w:t>
        </w:r>
      </w:hyperlink>
      <w:r w:rsidDel="00000000" w:rsidR="00000000" w:rsidRPr="00000000">
        <w:rPr>
          <w:rtl w:val="0"/>
        </w:rPr>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line="480" w:lineRule="auto"/>
        <w:ind w:left="600" w:hanging="360"/>
        <w:rPr/>
      </w:pPr>
      <w:hyperlink r:id="rId8">
        <w:r w:rsidDel="00000000" w:rsidR="00000000" w:rsidRPr="00000000">
          <w:rPr>
            <w:b w:val="1"/>
            <w:bCs w:val="1"/>
            <w:color w:val="0000ee"/>
            <w:sz w:val="30"/>
            <w:szCs w:val="30"/>
            <w:u w:val="single"/>
            <w:rtl w:val="0"/>
          </w:rPr>
          <w:t xml:space="preserve">jonelle-beck</w:t>
        </w:r>
      </w:hyperlink>
      <w:r w:rsidDel="00000000" w:rsidR="00000000" w:rsidRPr="00000000">
        <w:rPr>
          <w:rtl w:val="0"/>
        </w:rPr>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line="480" w:lineRule="auto"/>
        <w:ind w:left="600" w:hanging="360"/>
        <w:rPr/>
      </w:pPr>
      <w:hyperlink r:id="rId9">
        <w:r w:rsidDel="00000000" w:rsidR="00000000" w:rsidRPr="00000000">
          <w:rPr>
            <w:b w:val="1"/>
            <w:bCs w:val="1"/>
            <w:color w:val="0000ee"/>
            <w:sz w:val="30"/>
            <w:szCs w:val="30"/>
            <w:u w:val="single"/>
            <w:rtl w:val="0"/>
          </w:rPr>
          <w:t xml:space="preserve">ATTORNEY_PACKAGE_COMPLETE_SUMMARY_NOV4.md</w:t>
        </w:r>
      </w:hyperlink>
      <w:r w:rsidDel="00000000" w:rsidR="00000000" w:rsidRPr="00000000">
        <w:rPr>
          <w:rtl w:val="0"/>
        </w:rPr>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line="480" w:lineRule="auto"/>
        <w:ind w:left="600" w:hanging="360"/>
        <w:rPr/>
      </w:pPr>
      <w:hyperlink r:id="rId10">
        <w:r w:rsidDel="00000000" w:rsidR="00000000" w:rsidRPr="00000000">
          <w:rPr>
            <w:b w:val="1"/>
            <w:bCs w:val="1"/>
            <w:color w:val="0000ee"/>
            <w:sz w:val="30"/>
            <w:szCs w:val="30"/>
            <w:u w:val="single"/>
            <w:rtl w:val="0"/>
          </w:rPr>
          <w:t xml:space="preserve">✅ TRIPLE-VERIFIED SUCCESS - ALL SYSTEMS CONFIRMED.md</w:t>
        </w:r>
      </w:hyperlink>
      <w:r w:rsidDel="00000000" w:rsidR="00000000" w:rsidRPr="00000000">
        <w:rPr>
          <w:rtl w:val="0"/>
        </w:rPr>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line="480" w:lineRule="auto"/>
        <w:ind w:left="600" w:hanging="360"/>
        <w:rPr/>
      </w:pPr>
      <w:hyperlink r:id="rId11">
        <w:r w:rsidDel="00000000" w:rsidR="00000000" w:rsidRPr="00000000">
          <w:rPr>
            <w:b w:val="1"/>
            <w:bCs w:val="1"/>
            <w:color w:val="0000ee"/>
            <w:sz w:val="30"/>
            <w:szCs w:val="30"/>
            <w:u w:val="single"/>
            <w:rtl w:val="0"/>
          </w:rPr>
          <w:t xml:space="preserve">ATTORNEY_PACKAGE_COMPLETE_SUMMARY_NOV4.md</w:t>
        </w:r>
      </w:hyperlink>
      <w:r w:rsidDel="00000000" w:rsidR="00000000" w:rsidRPr="00000000">
        <w:rPr>
          <w:rtl w:val="0"/>
        </w:rPr>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line="480" w:lineRule="auto"/>
        <w:ind w:left="600" w:hanging="360"/>
        <w:rPr/>
      </w:pPr>
      <w:hyperlink r:id="rId12">
        <w:r w:rsidDel="00000000" w:rsidR="00000000" w:rsidRPr="00000000">
          <w:rPr>
            <w:b w:val="1"/>
            <w:bCs w:val="1"/>
            <w:color w:val="0000ee"/>
            <w:sz w:val="30"/>
            <w:szCs w:val="30"/>
            <w:u w:val="single"/>
            <w:rtl w:val="0"/>
          </w:rPr>
          <w:t xml:space="preserve">Trust-attorney-jonelle-beck</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480" w:lineRule="auto"/>
        <w:rPr>
          <w:b w:val="1"/>
          <w:bCs w:val="1"/>
          <w:color w:val="0000ee"/>
          <w:sz w:val="30"/>
          <w:szCs w:val="30"/>
          <w:u w:val="singl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480" w:lineRule="auto"/>
        <w:rPr>
          <w:b w:val="1"/>
          <w:bCs w:val="1"/>
          <w:color w:val="0000ee"/>
          <w:sz w:val="30"/>
          <w:szCs w:val="30"/>
          <w:u w:val="single"/>
        </w:rPr>
      </w:pPr>
      <w:r w:rsidDel="00000000" w:rsidR="00000000" w:rsidRPr="00000000">
        <w:rPr>
          <w:rtl w:val="0"/>
        </w:rPr>
      </w:r>
    </w:p>
    <w:p w:rsidR="00000000" w:rsidDel="00000000" w:rsidP="00000000" w:rsidRDefault="00000000" w:rsidRPr="00000000" w14:paraId="00000039">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Based on the documents prepared for your attorney package, the three most critical legal documents Eric Jones prepared for Jonelle Beck to immediately begin work on the trust transfer deed, along with their legal significance, are:Three Most Critical Legal Documents</w:t>
      </w:r>
    </w:p>
    <w:tbl>
      <w:tblPr>
        <w:tblStyle w:val="Table2"/>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7415"/>
        <w:tblGridChange w:id="0">
          <w:tblGrid>
            <w:gridCol w:w="1790"/>
            <w:gridCol w:w="7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480" w:lineRule="auto"/>
              <w:jc w:val="center"/>
              <w:rPr>
                <w:b w:val="1"/>
                <w:bCs w:val="1"/>
                <w:color w:val="0000ee"/>
                <w:sz w:val="30"/>
                <w:szCs w:val="30"/>
                <w:u w:val="single"/>
              </w:rPr>
            </w:pPr>
            <w:r w:rsidDel="00000000" w:rsidR="00000000" w:rsidRPr="00000000">
              <w:rPr>
                <w:b w:val="1"/>
                <w:bCs w:val="1"/>
                <w:color w:val="0000ee"/>
                <w:sz w:val="30"/>
                <w:szCs w:val="30"/>
                <w:u w:val="single"/>
                <w:rtl w:val="0"/>
              </w:rPr>
              <w:t xml:space="preserve">Document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480" w:lineRule="auto"/>
              <w:jc w:val="center"/>
              <w:rPr>
                <w:b w:val="1"/>
                <w:bCs w:val="1"/>
                <w:color w:val="0000ee"/>
                <w:sz w:val="30"/>
                <w:szCs w:val="30"/>
                <w:u w:val="single"/>
              </w:rPr>
            </w:pPr>
            <w:r w:rsidDel="00000000" w:rsidR="00000000" w:rsidRPr="00000000">
              <w:rPr>
                <w:b w:val="1"/>
                <w:bCs w:val="1"/>
                <w:color w:val="0000ee"/>
                <w:sz w:val="30"/>
                <w:szCs w:val="30"/>
                <w:u w:val="single"/>
                <w:rtl w:val="0"/>
              </w:rPr>
              <w:t xml:space="preserve">Legal Significance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1. Schedule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Proves Settlor's Intent: Described in your documents as "THE SMOKING GUN proving 2008 intent," this document from the original 2008 Trust proves that your mother (the Settlor) intended for the property at 17742 Berta Canyon Road to be included in the Trust. This documented intent is the foundational legal basis for seeking a corrective deed.</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2. Trustee Certification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Establishes Authority: This notarized document (dated June 3, 2025) confirms Eric Jones's authority as the legally appointed Successor Trustee. This authority is paramount, as only the authorized Trustee can execute and sign the corrective Trust Transfer Deed on behalf of the Trust.</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3. County Property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Documents the Error: This documentation provides the explicit vesting discrepancy proof. It shows that while the property was intended for the Trust (per Schedule A), the county records still hold title in your mother's individual name, "Judy Brakebill Jones," rather than in the Trust's name. This confirms the administrative oversight that the corrective deed must resolve.</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The completion of this "attorney-ready documentation" (a 14 MB package with 20 files across 7 organized folders) was intended to establish the legal foundation, your authority, and the specific problem to be fixed, which allowed for an expected resolution timeline of 18–21 days and a significantly reduced cost compared to traditional probate attorney retainers.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480" w:lineRule="auto"/>
        <w:rPr>
          <w:b w:val="1"/>
          <w:bCs w:val="1"/>
          <w:color w:val="0000ee"/>
          <w:sz w:val="30"/>
          <w:szCs w:val="30"/>
          <w:u w:val="singl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480" w:lineRule="auto"/>
        <w:rPr>
          <w:b w:val="1"/>
          <w:bCs w:val="1"/>
          <w:color w:val="0000ee"/>
          <w:sz w:val="30"/>
          <w:szCs w:val="30"/>
          <w:u w:val="singl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480" w:lineRule="auto"/>
        <w:rPr>
          <w:b w:val="1"/>
          <w:bCs w:val="1"/>
          <w:color w:val="0000ee"/>
          <w:sz w:val="30"/>
          <w:szCs w:val="30"/>
          <w:u w:val="single"/>
        </w:rPr>
      </w:pPr>
      <w:r w:rsidDel="00000000" w:rsidR="00000000" w:rsidRPr="00000000">
        <w:rPr>
          <w:rtl w:val="0"/>
        </w:rPr>
      </w:r>
    </w:p>
    <w:p w:rsidR="00000000" w:rsidDel="00000000" w:rsidP="00000000" w:rsidRDefault="00000000" w:rsidRPr="00000000" w14:paraId="00000046">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Based on the file ATTORNEY_RESPONSES_ACTION_PLAN_NOV5.md in your documents, here are the details regarding the email received from Jonelle Beck on November 5, 2025:</w:t>
      </w:r>
    </w:p>
    <w:tbl>
      <w:tblPr>
        <w:tblStyle w:val="Table3"/>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6305"/>
        <w:tblGridChange w:id="0">
          <w:tblGrid>
            <w:gridCol w:w="290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480" w:lineRule="auto"/>
              <w:jc w:val="center"/>
              <w:rPr>
                <w:b w:val="1"/>
                <w:bCs w:val="1"/>
                <w:color w:val="0000ee"/>
                <w:sz w:val="30"/>
                <w:szCs w:val="30"/>
                <w:u w:val="single"/>
              </w:rPr>
            </w:pPr>
            <w:r w:rsidDel="00000000" w:rsidR="00000000" w:rsidRPr="00000000">
              <w:rPr>
                <w:b w:val="1"/>
                <w:bCs w:val="1"/>
                <w:color w:val="0000ee"/>
                <w:sz w:val="30"/>
                <w:szCs w:val="30"/>
                <w:u w:val="single"/>
                <w:rtl w:val="0"/>
              </w:rPr>
              <w:t xml:space="preserve">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480" w:lineRule="auto"/>
              <w:jc w:val="center"/>
              <w:rPr>
                <w:b w:val="1"/>
                <w:bCs w:val="1"/>
                <w:color w:val="0000ee"/>
                <w:sz w:val="30"/>
                <w:szCs w:val="30"/>
                <w:u w:val="single"/>
              </w:rPr>
            </w:pPr>
            <w:r w:rsidDel="00000000" w:rsidR="00000000" w:rsidRPr="00000000">
              <w:rPr>
                <w:b w:val="1"/>
                <w:bCs w:val="1"/>
                <w:color w:val="0000ee"/>
                <w:sz w:val="30"/>
                <w:szCs w:val="30"/>
                <w:u w:val="single"/>
                <w:rtl w:val="0"/>
              </w:rPr>
              <w:t xml:space="preserve">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Email Received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November 5, 2025, at 9:55 AM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Subject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Re: Urgent: Trust Transfer Deed Needed for 17742 Berta Canyon Road - Shellpoint SII Blocked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Documents Provided (Attachments)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1. Final letter 2008_Jones.pdf (67KB)2. Trust Transfer Deed 2008_Jones.pdf (100KB)</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The document notes that the provided documents likely included a trust transfer deed template/draft and a cover letter for recording with Monterey County.</w:t>
      </w:r>
    </w:p>
    <w:p w:rsidR="00000000" w:rsidDel="00000000" w:rsidP="00000000" w:rsidRDefault="00000000" w:rsidRPr="00000000" w14:paraId="00000050">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Here is the detailed information regarding your correspondence with Jonelle Beck and the associated financial details, as found in your documents:Jonelle Beck's November 5, 2025 Email</w:t>
      </w:r>
    </w:p>
    <w:p w:rsidR="00000000" w:rsidDel="00000000" w:rsidP="00000000" w:rsidRDefault="00000000" w:rsidRPr="00000000" w14:paraId="00000051">
      <w:pPr>
        <w:spacing w:line="480" w:lineRule="auto"/>
        <w:rPr>
          <w:b w:val="1"/>
          <w:bCs w:val="1"/>
          <w:color w:val="0000ee"/>
          <w:sz w:val="30"/>
          <w:szCs w:val="30"/>
          <w:u w:val="single"/>
        </w:rPr>
      </w:pPr>
      <w:r w:rsidDel="00000000" w:rsidR="00000000" w:rsidRPr="00000000">
        <w:rPr>
          <w:rtl w:val="0"/>
        </w:rPr>
      </w:r>
    </w:p>
    <w:p w:rsidR="00000000" w:rsidDel="00000000" w:rsidP="00000000" w:rsidRDefault="00000000" w:rsidRPr="00000000" w14:paraId="00000052">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The email you received from Jonelle Beck on November 5, 2025, at 9:55 AM contained the following:</w:t>
      </w:r>
    </w:p>
    <w:tbl>
      <w:tblPr>
        <w:tblStyle w:val="Table4"/>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7190"/>
        <w:tblGridChange w:id="0">
          <w:tblGrid>
            <w:gridCol w:w="2015"/>
            <w:gridCol w:w="7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480" w:lineRule="auto"/>
              <w:jc w:val="center"/>
              <w:rPr>
                <w:b w:val="1"/>
                <w:bCs w:val="1"/>
                <w:color w:val="0000ee"/>
                <w:sz w:val="30"/>
                <w:szCs w:val="30"/>
                <w:u w:val="single"/>
              </w:rPr>
            </w:pPr>
            <w:r w:rsidDel="00000000" w:rsidR="00000000" w:rsidRPr="00000000">
              <w:rPr>
                <w:b w:val="1"/>
                <w:bCs w:val="1"/>
                <w:color w:val="0000ee"/>
                <w:sz w:val="30"/>
                <w:szCs w:val="30"/>
                <w:u w:val="single"/>
                <w:rtl w:val="0"/>
              </w:rPr>
              <w:t xml:space="preserve">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480" w:lineRule="auto"/>
              <w:jc w:val="center"/>
              <w:rPr>
                <w:b w:val="1"/>
                <w:bCs w:val="1"/>
                <w:color w:val="0000ee"/>
                <w:sz w:val="30"/>
                <w:szCs w:val="30"/>
                <w:u w:val="single"/>
              </w:rPr>
            </w:pPr>
            <w:r w:rsidDel="00000000" w:rsidR="00000000" w:rsidRPr="00000000">
              <w:rPr>
                <w:b w:val="1"/>
                <w:bCs w:val="1"/>
                <w:color w:val="0000ee"/>
                <w:sz w:val="30"/>
                <w:szCs w:val="30"/>
                <w:u w:val="single"/>
                <w:rtl w:val="0"/>
              </w:rPr>
              <w:t xml:space="preserve">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Subject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Re: Urgent: Trust Transfer Deed Needed for 17742 Berta Canyon Road - Shellpoint SII Blocked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Documents Provided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1. </w:t>
            </w:r>
            <w:r w:rsidDel="00000000" w:rsidR="00000000" w:rsidRPr="00000000">
              <w:rPr>
                <w:rFonts w:ascii="Roboto Mono" w:cs="Roboto Mono" w:eastAsia="Roboto Mono" w:hAnsi="Roboto Mono"/>
                <w:b w:val="1"/>
                <w:bCs w:val="1"/>
                <w:color w:val="188038"/>
                <w:sz w:val="30"/>
                <w:szCs w:val="30"/>
                <w:u w:val="single"/>
                <w:rtl w:val="0"/>
              </w:rPr>
              <w:t xml:space="preserve">Final letter 2008_Jones.pdf</w:t>
            </w:r>
            <w:r w:rsidDel="00000000" w:rsidR="00000000" w:rsidRPr="00000000">
              <w:rPr>
                <w:b w:val="1"/>
                <w:bCs w:val="1"/>
                <w:color w:val="0000ee"/>
                <w:sz w:val="30"/>
                <w:szCs w:val="30"/>
                <w:u w:val="single"/>
                <w:rtl w:val="0"/>
              </w:rPr>
              <w:t xml:space="preserve"> (67KB)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480" w:lineRule="auto"/>
              <w:rPr>
                <w:b w:val="1"/>
                <w:bCs w:val="1"/>
                <w:color w:val="0000ee"/>
                <w:sz w:val="30"/>
                <w:szCs w:val="30"/>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2. </w:t>
            </w:r>
            <w:r w:rsidDel="00000000" w:rsidR="00000000" w:rsidRPr="00000000">
              <w:rPr>
                <w:rFonts w:ascii="Roboto Mono" w:cs="Roboto Mono" w:eastAsia="Roboto Mono" w:hAnsi="Roboto Mono"/>
                <w:b w:val="1"/>
                <w:bCs w:val="1"/>
                <w:color w:val="188038"/>
                <w:sz w:val="30"/>
                <w:szCs w:val="30"/>
                <w:u w:val="single"/>
                <w:rtl w:val="0"/>
              </w:rPr>
              <w:t xml:space="preserve">Trust Transfer Deed 2008_Jones.pdf</w:t>
            </w:r>
            <w:r w:rsidDel="00000000" w:rsidR="00000000" w:rsidRPr="00000000">
              <w:rPr>
                <w:b w:val="1"/>
                <w:bCs w:val="1"/>
                <w:color w:val="0000ee"/>
                <w:sz w:val="30"/>
                <w:szCs w:val="30"/>
                <w:u w:val="single"/>
                <w:rtl w:val="0"/>
              </w:rPr>
              <w:t xml:space="preserve"> (100KB)</w:t>
            </w:r>
          </w:p>
        </w:tc>
      </w:tr>
    </w:tbl>
    <w:p w:rsidR="00000000" w:rsidDel="00000000" w:rsidP="00000000" w:rsidRDefault="00000000" w:rsidRPr="00000000" w14:paraId="0000005B">
      <w:pPr>
        <w:spacing w:line="480" w:lineRule="auto"/>
        <w:rPr>
          <w:b w:val="1"/>
          <w:bCs w:val="1"/>
          <w:color w:val="0000ee"/>
          <w:sz w:val="30"/>
          <w:szCs w:val="30"/>
          <w:u w:val="single"/>
        </w:rPr>
      </w:pPr>
      <w:r w:rsidDel="00000000" w:rsidR="00000000" w:rsidRPr="00000000">
        <w:pict>
          <v:rect style="width:0.0pt;height:1.5pt" o:hr="t" o:hrstd="t" o:hralign="center" fillcolor="#A0A0A0" stroked="f"/>
        </w:pict>
      </w:r>
      <w:r w:rsidDel="00000000" w:rsidR="00000000" w:rsidRPr="00000000">
        <w:rPr>
          <w:b w:val="1"/>
          <w:bCs w:val="1"/>
          <w:color w:val="0000ee"/>
          <w:sz w:val="30"/>
          <w:szCs w:val="30"/>
          <w:u w:val="single"/>
          <w:rtl w:val="0"/>
        </w:rPr>
        <w:t xml:space="preserve">Cost Estimate for Corrective Deed</w:t>
      </w:r>
    </w:p>
    <w:p w:rsidR="00000000" w:rsidDel="00000000" w:rsidP="00000000" w:rsidRDefault="00000000" w:rsidRPr="00000000" w14:paraId="0000005C">
      <w:pPr>
        <w:spacing w:line="480" w:lineRule="auto"/>
        <w:rPr>
          <w:b w:val="1"/>
          <w:bCs w:val="1"/>
          <w:color w:val="0000ee"/>
          <w:sz w:val="30"/>
          <w:szCs w:val="30"/>
          <w:u w:val="single"/>
        </w:rPr>
      </w:pPr>
      <w:r w:rsidDel="00000000" w:rsidR="00000000" w:rsidRPr="00000000">
        <w:rPr>
          <w:rtl w:val="0"/>
        </w:rPr>
      </w:r>
    </w:p>
    <w:p w:rsidR="00000000" w:rsidDel="00000000" w:rsidP="00000000" w:rsidRDefault="00000000" w:rsidRPr="00000000" w14:paraId="0000005D">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The estimated cost to obtain the corrective trust transfer deed and recording fees, as determined by the corrected estimate from the GitHub Copilot validation, is a Revised Total of $320–$780.</w:t>
      </w:r>
    </w:p>
    <w:p w:rsidR="00000000" w:rsidDel="00000000" w:rsidP="00000000" w:rsidRDefault="00000000" w:rsidRPr="00000000" w14:paraId="0000005E">
      <w:pPr>
        <w:spacing w:line="480" w:lineRule="auto"/>
        <w:rPr>
          <w:b w:val="1"/>
          <w:bCs w:val="1"/>
          <w:color w:val="0000ee"/>
          <w:sz w:val="30"/>
          <w:szCs w:val="30"/>
          <w:u w:val="single"/>
        </w:rPr>
      </w:pPr>
      <w:r w:rsidDel="00000000" w:rsidR="00000000" w:rsidRPr="00000000">
        <w:rPr>
          <w:rtl w:val="0"/>
        </w:rPr>
      </w:r>
    </w:p>
    <w:p w:rsidR="00000000" w:rsidDel="00000000" w:rsidP="00000000" w:rsidRDefault="00000000" w:rsidRPr="00000000" w14:paraId="0000005F">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This corrected estimate broke down the costs as follows:</w:t>
      </w:r>
    </w:p>
    <w:p w:rsidR="00000000" w:rsidDel="00000000" w:rsidP="00000000" w:rsidRDefault="00000000" w:rsidRPr="00000000" w14:paraId="00000060">
      <w:pPr>
        <w:numPr>
          <w:ilvl w:val="0"/>
          <w:numId w:val="8"/>
        </w:numPr>
        <w:spacing w:after="0" w:before="240" w:line="480" w:lineRule="auto"/>
        <w:ind w:left="720" w:hanging="360"/>
        <w:rPr>
          <w:b w:val="1"/>
          <w:bCs w:val="1"/>
          <w:color w:val="0000ee"/>
          <w:sz w:val="30"/>
          <w:szCs w:val="30"/>
        </w:rPr>
      </w:pPr>
      <w:r w:rsidDel="00000000" w:rsidR="00000000" w:rsidRPr="00000000">
        <w:rPr>
          <w:b w:val="1"/>
          <w:bCs w:val="1"/>
          <w:color w:val="0000ee"/>
          <w:sz w:val="30"/>
          <w:szCs w:val="30"/>
          <w:u w:val="single"/>
          <w:rtl w:val="0"/>
        </w:rPr>
        <w:t xml:space="preserve">Corrective Trust Transfer Deed: $200–$400</w:t>
      </w:r>
      <w:r w:rsidDel="00000000" w:rsidR="00000000" w:rsidRPr="00000000">
        <w:rPr>
          <w:rtl w:val="0"/>
        </w:rPr>
      </w:r>
    </w:p>
    <w:p w:rsidR="00000000" w:rsidDel="00000000" w:rsidP="00000000" w:rsidRDefault="00000000" w:rsidRPr="00000000" w14:paraId="00000061">
      <w:pPr>
        <w:numPr>
          <w:ilvl w:val="0"/>
          <w:numId w:val="8"/>
        </w:numPr>
        <w:spacing w:after="0" w:before="0" w:line="480" w:lineRule="auto"/>
        <w:ind w:left="720" w:hanging="360"/>
        <w:rPr>
          <w:b w:val="1"/>
          <w:bCs w:val="1"/>
          <w:color w:val="0000ee"/>
          <w:sz w:val="30"/>
          <w:szCs w:val="30"/>
        </w:rPr>
      </w:pPr>
      <w:r w:rsidDel="00000000" w:rsidR="00000000" w:rsidRPr="00000000">
        <w:rPr>
          <w:b w:val="1"/>
          <w:bCs w:val="1"/>
          <w:color w:val="0000ee"/>
          <w:sz w:val="30"/>
          <w:szCs w:val="30"/>
          <w:u w:val="single"/>
          <w:rtl w:val="0"/>
        </w:rPr>
        <w:t xml:space="preserve">Affidavit of Death: $50–$150</w:t>
      </w:r>
      <w:r w:rsidDel="00000000" w:rsidR="00000000" w:rsidRPr="00000000">
        <w:rPr>
          <w:rtl w:val="0"/>
        </w:rPr>
      </w:r>
    </w:p>
    <w:p w:rsidR="00000000" w:rsidDel="00000000" w:rsidP="00000000" w:rsidRDefault="00000000" w:rsidRPr="00000000" w14:paraId="00000062">
      <w:pPr>
        <w:numPr>
          <w:ilvl w:val="0"/>
          <w:numId w:val="8"/>
        </w:numPr>
        <w:spacing w:after="0" w:before="0" w:line="480" w:lineRule="auto"/>
        <w:ind w:left="720" w:hanging="360"/>
        <w:rPr>
          <w:b w:val="1"/>
          <w:bCs w:val="1"/>
          <w:color w:val="0000ee"/>
          <w:sz w:val="30"/>
          <w:szCs w:val="30"/>
        </w:rPr>
      </w:pPr>
      <w:r w:rsidDel="00000000" w:rsidR="00000000" w:rsidRPr="00000000">
        <w:rPr>
          <w:b w:val="1"/>
          <w:bCs w:val="1"/>
          <w:color w:val="0000ee"/>
          <w:sz w:val="30"/>
          <w:szCs w:val="30"/>
          <w:u w:val="single"/>
          <w:rtl w:val="0"/>
        </w:rPr>
        <w:t xml:space="preserve">Legal description research: $0–$100</w:t>
      </w:r>
      <w:r w:rsidDel="00000000" w:rsidR="00000000" w:rsidRPr="00000000">
        <w:rPr>
          <w:rtl w:val="0"/>
        </w:rPr>
      </w:r>
    </w:p>
    <w:p w:rsidR="00000000" w:rsidDel="00000000" w:rsidP="00000000" w:rsidRDefault="00000000" w:rsidRPr="00000000" w14:paraId="00000063">
      <w:pPr>
        <w:numPr>
          <w:ilvl w:val="0"/>
          <w:numId w:val="8"/>
        </w:numPr>
        <w:spacing w:after="240" w:before="0" w:line="480" w:lineRule="auto"/>
        <w:ind w:left="720" w:hanging="360"/>
        <w:rPr>
          <w:b w:val="1"/>
          <w:bCs w:val="1"/>
          <w:color w:val="0000ee"/>
          <w:sz w:val="30"/>
          <w:szCs w:val="30"/>
        </w:rPr>
      </w:pPr>
      <w:r w:rsidDel="00000000" w:rsidR="00000000" w:rsidRPr="00000000">
        <w:rPr>
          <w:b w:val="1"/>
          <w:bCs w:val="1"/>
          <w:color w:val="0000ee"/>
          <w:sz w:val="30"/>
          <w:szCs w:val="30"/>
          <w:u w:val="single"/>
          <w:rtl w:val="0"/>
        </w:rPr>
        <w:t xml:space="preserve">Recording fees: $50–$100</w:t>
      </w:r>
      <w:r w:rsidDel="00000000" w:rsidR="00000000" w:rsidRPr="00000000">
        <w:rPr>
          <w:rtl w:val="0"/>
        </w:rPr>
      </w:r>
    </w:p>
    <w:p w:rsidR="00000000" w:rsidDel="00000000" w:rsidP="00000000" w:rsidRDefault="00000000" w:rsidRPr="00000000" w14:paraId="00000064">
      <w:pPr>
        <w:spacing w:line="480" w:lineRule="auto"/>
        <w:rPr>
          <w:b w:val="1"/>
          <w:bCs w:val="1"/>
          <w:color w:val="0000ee"/>
          <w:sz w:val="30"/>
          <w:szCs w:val="30"/>
          <w:u w:val="single"/>
        </w:rPr>
      </w:pPr>
      <w:r w:rsidDel="00000000" w:rsidR="00000000" w:rsidRPr="00000000">
        <w:pict>
          <v:rect style="width:0.0pt;height:1.5pt" o:hr="t" o:hrstd="t" o:hralign="center" fillcolor="#A0A0A0" stroked="f"/>
        </w:pict>
      </w:r>
      <w:r w:rsidDel="00000000" w:rsidR="00000000" w:rsidRPr="00000000">
        <w:rPr>
          <w:b w:val="1"/>
          <w:bCs w:val="1"/>
          <w:color w:val="0000ee"/>
          <w:sz w:val="30"/>
          <w:szCs w:val="30"/>
          <w:u w:val="single"/>
          <w:rtl w:val="0"/>
        </w:rPr>
        <w:t xml:space="preserve">Trust Transfer Deed Request Timeline</w:t>
      </w:r>
    </w:p>
    <w:p w:rsidR="00000000" w:rsidDel="00000000" w:rsidP="00000000" w:rsidRDefault="00000000" w:rsidRPr="00000000" w14:paraId="00000065">
      <w:pPr>
        <w:spacing w:line="480" w:lineRule="auto"/>
        <w:rPr>
          <w:b w:val="1"/>
          <w:bCs w:val="1"/>
          <w:color w:val="0000ee"/>
          <w:sz w:val="30"/>
          <w:szCs w:val="30"/>
          <w:u w:val="single"/>
        </w:rPr>
      </w:pPr>
      <w:r w:rsidDel="00000000" w:rsidR="00000000" w:rsidRPr="00000000">
        <w:rPr>
          <w:rtl w:val="0"/>
        </w:rPr>
      </w:r>
    </w:p>
    <w:p w:rsidR="00000000" w:rsidDel="00000000" w:rsidP="00000000" w:rsidRDefault="00000000" w:rsidRPr="00000000" w14:paraId="00000066">
      <w:pPr>
        <w:spacing w:line="480" w:lineRule="auto"/>
        <w:rPr>
          <w:b w:val="1"/>
          <w:bCs w:val="1"/>
          <w:color w:val="0000ee"/>
          <w:sz w:val="30"/>
          <w:szCs w:val="30"/>
          <w:u w:val="single"/>
        </w:rPr>
      </w:pPr>
      <w:r w:rsidDel="00000000" w:rsidR="00000000" w:rsidRPr="00000000">
        <w:rPr>
          <w:b w:val="1"/>
          <w:bCs w:val="1"/>
          <w:color w:val="0000ee"/>
          <w:sz w:val="30"/>
          <w:szCs w:val="30"/>
          <w:u w:val="single"/>
          <w:rtl w:val="0"/>
        </w:rPr>
        <w:t xml:space="preserve">According to the Real-Time Financial Risk Assessment, the details of your request to Jonelle Beck were as follows:</w:t>
      </w:r>
    </w:p>
    <w:p w:rsidR="00000000" w:rsidDel="00000000" w:rsidP="00000000" w:rsidRDefault="00000000" w:rsidRPr="00000000" w14:paraId="00000067">
      <w:pPr>
        <w:numPr>
          <w:ilvl w:val="0"/>
          <w:numId w:val="1"/>
        </w:numPr>
        <w:spacing w:after="0" w:before="240" w:line="480" w:lineRule="auto"/>
        <w:ind w:left="720" w:hanging="360"/>
        <w:rPr>
          <w:b w:val="1"/>
          <w:bCs w:val="1"/>
          <w:color w:val="0000ee"/>
          <w:sz w:val="30"/>
          <w:szCs w:val="30"/>
        </w:rPr>
      </w:pPr>
      <w:r w:rsidDel="00000000" w:rsidR="00000000" w:rsidRPr="00000000">
        <w:rPr>
          <w:b w:val="1"/>
          <w:bCs w:val="1"/>
          <w:color w:val="0000ee"/>
          <w:sz w:val="30"/>
          <w:szCs w:val="30"/>
          <w:u w:val="single"/>
          <w:rtl w:val="0"/>
        </w:rPr>
        <w:t xml:space="preserve">Request Sent Time: November 4, 2025, at 3:32 PM PST.</w:t>
      </w:r>
      <w:r w:rsidDel="00000000" w:rsidR="00000000" w:rsidRPr="00000000">
        <w:rPr>
          <w:rtl w:val="0"/>
        </w:rPr>
      </w:r>
    </w:p>
    <w:p w:rsidR="00000000" w:rsidDel="00000000" w:rsidP="00000000" w:rsidRDefault="00000000" w:rsidRPr="00000000" w14:paraId="00000068">
      <w:pPr>
        <w:numPr>
          <w:ilvl w:val="0"/>
          <w:numId w:val="1"/>
        </w:numPr>
        <w:spacing w:after="0" w:before="0" w:line="480" w:lineRule="auto"/>
        <w:ind w:left="720" w:hanging="360"/>
        <w:rPr>
          <w:b w:val="1"/>
          <w:bCs w:val="1"/>
          <w:color w:val="0000ee"/>
          <w:sz w:val="30"/>
          <w:szCs w:val="30"/>
        </w:rPr>
      </w:pPr>
      <w:r w:rsidDel="00000000" w:rsidR="00000000" w:rsidRPr="00000000">
        <w:rPr>
          <w:b w:val="1"/>
          <w:bCs w:val="1"/>
          <w:color w:val="0000ee"/>
          <w:sz w:val="30"/>
          <w:szCs w:val="30"/>
          <w:u w:val="single"/>
          <w:rtl w:val="0"/>
        </w:rPr>
        <w:t xml:space="preserve">Expected Response Timeline: A 5–7 business day response is expected from Jonelle Beck for the Trust transfer deed.</w:t>
      </w:r>
      <w:r w:rsidDel="00000000" w:rsidR="00000000" w:rsidRPr="00000000">
        <w:rPr>
          <w:rtl w:val="0"/>
        </w:rPr>
      </w:r>
    </w:p>
    <w:p w:rsidR="00000000" w:rsidDel="00000000" w:rsidP="00000000" w:rsidRDefault="00000000" w:rsidRPr="00000000" w14:paraId="00000069">
      <w:pPr>
        <w:numPr>
          <w:ilvl w:val="0"/>
          <w:numId w:val="1"/>
        </w:numPr>
        <w:spacing w:after="240" w:before="0" w:line="480" w:lineRule="auto"/>
        <w:ind w:left="720" w:hanging="360"/>
        <w:rPr>
          <w:b w:val="1"/>
          <w:bCs w:val="1"/>
          <w:color w:val="0000ee"/>
          <w:sz w:val="30"/>
          <w:szCs w:val="30"/>
        </w:rPr>
      </w:pPr>
      <w:r w:rsidDel="00000000" w:rsidR="00000000" w:rsidRPr="00000000">
        <w:rPr>
          <w:b w:val="1"/>
          <w:bCs w:val="1"/>
          <w:color w:val="0000ee"/>
          <w:sz w:val="30"/>
          <w:szCs w:val="30"/>
          <w:u w:val="single"/>
          <w:rtl w:val="0"/>
        </w:rPr>
        <w:t xml:space="preserve">Critical Deadline: The associated Shellpoint deadline for the case is December 3, 2025.</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480" w:lineRule="auto"/>
        <w:rPr>
          <w:b w:val="1"/>
          <w:bCs w:val="1"/>
          <w:color w:val="0000ee"/>
          <w:sz w:val="30"/>
          <w:szCs w:val="30"/>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open?id=1S-Nisrt8PvMZEXDkSdtbSG26Mj-p4LH5gY0krdKhUhA" TargetMode="External"/><Relationship Id="rId10" Type="http://schemas.openxmlformats.org/officeDocument/2006/relationships/hyperlink" Target="https://drive.google.com/open?id=1OqLiuoRtLbN0YBLoUsDrkHaqtPETqigJKgcjA533CeY" TargetMode="External"/><Relationship Id="rId12" Type="http://schemas.openxmlformats.org/officeDocument/2006/relationships/hyperlink" Target="https://drive.google.com/open?id=1pJpoblgDcY4dfjstyfdTuuTLqnhRS1z1" TargetMode="External"/><Relationship Id="rId9" Type="http://schemas.openxmlformats.org/officeDocument/2006/relationships/hyperlink" Target="https://drive.google.com/open?id=1rXKzuL8z9B0v1drWy299DFhslY4yt8NENBa48m6czAk" TargetMode="External"/><Relationship Id="rId5" Type="http://schemas.openxmlformats.org/officeDocument/2006/relationships/styles" Target="styles.xml"/><Relationship Id="rId6" Type="http://schemas.openxmlformats.org/officeDocument/2006/relationships/hyperlink" Target="https://www.google.com/url?source=gmail&amp;sa=E&amp;q=http://jcbecklaw.com" TargetMode="External"/><Relationship Id="rId7" Type="http://schemas.openxmlformats.org/officeDocument/2006/relationships/hyperlink" Target="https://mail.google.com/mail/u/0/#all/19a55291aa125c36" TargetMode="External"/><Relationship Id="rId8" Type="http://schemas.openxmlformats.org/officeDocument/2006/relationships/hyperlink" Target="https://drive.google.com/open?id=1zRLcLr5iCu7z1tbnqEimX0kA_68gwHe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