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3.7 Sonnet AI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Architecting a synergistic multi agent, mind Claude, code, memory structures optimized. This comprehensive implementation guide provides concrete patterns and templates for creating optimized Claude code, memory structures, anthropic GitHub in a multi agent ecosystem, handling, estate, triage, Recovery, Compass, graduation tasks and Whittier first day workflows. The architecture leverages memory block design while extending it for sophisticated multi agent choreography, hugging, face plus 3v, Claude, MD, backbone is your multi agent neural network, anthropic GitHub, the memory block architecture that powers Claude code can be extended beyond single agent contexts into a powerful orchestration system for multi agent workflows. By strategically structuring memory blocks across both shared and personalized scopes, we create a cognitive framework that enables multiple al models to work together seamlessly. Anthropic plus nine core memory blocks provide the foundation standard components, like core concepts, preferences, context, triggers and standard formats, but the multi Agent implementation requires additional structure for agent coordination, domain specialization and contextual awareness. Anthropic three, three. The recommendations below provide concrete patterns for implementing this extended architecture, GitHub, arcs, Eve Claude, MD, masterfile, template, multi agent, orchestration framework, markdown, hashtag, Project Overview, hashtag, purpose and scope. Multi agent, AI, ecosystem handling, specialized workflows, estate triage, legal logistical workflows for estate processing, Recovery, Compass, emotionally nuanced. HIPA, sensitive care, co graduation tasks, structured, rules driven, academic processes. Whittier, first day, client centered, social services with fluid W, hashtag, system architecture, multi agent design with Claude as orchestrator, ancitation, Sita, domain specific memory blocks for specialized workflows, inter agent communication via standardized hand off protocols, synchronized context management across agent boundaries. Anci taught hashtag core technologies. Claude for complex reasoning and orchestration tasks. Gemini for visual content processing and multimodal tasks. GPT for rapid co generation and creative problem solving. Otter for voice transcription and audio processing, ancitation agent ecosystem, hashtag, SCL framework implementation, seismic agents, transform stay through significant actions, primary, GPT initiating system changes, specialty, high impact modifications, requiring safety, guardrail, memory structure, action templates with fallbacks and verificat Crystal agents provide structure clarification and organization primary Claude, organizing knowledge and processes, specialty, pattern recognition and information structuring. Memory structure, knowledge graphs with relationship mapping lava agents connect systems and facilitate information flow. Primary Gemini and otter interfacing between modalities, specialty transformation between formats and communication. Prot memory structure. Layer translation, layers and interface definitions, hashtag, Claude, roll definition, primary responsibilities, orchestration, complex analysis, critical integration points, all other agents via SCL protocol, memory dominance, context maintenance and retrieval, specialized capabilities, nuanced, emotional reasoning, legal Analy, hashtag, Gemini, role, definition, primary responsibilities, visual processing, multi modal, integratio, integration points, Claude, primary, GPT, secondary, memory dominance, visual context and pattern recognition, specialized capabilities, document analysis, multimodal understand, hashtag, GPT, role definition, primary responsibilities, code generation, creative ideation, integration points, Claude, primary, Gemini, secondary, memory dominance, implementation patterns and code solutions, specialized capabilities, rapid prototyping, API integration, aanc Hashtag, Otter, role definition, primary responsibilities, audio transcription, voice interface integration, points, Claude, primary, memory dominance, voice patterns and conversation flow, specialized capabilities, meeting, capture, voice command process in, hashtag, interagent communication, hashtag, handoff, protocol, format, Agent out, name, task, context summary, priority level, context preservation, context ID for reference to shared memory, verification, steps, status, dot, check outcome of verification, fallback, procedure, time out. Taught handling error recovery. Anci. Taught hashtag context synchronization, primary mechanism, model, context protocol, MCP, ancitation, sit, shared context repository, accessible via context, ID, context refreshing, automatic with update, tra, trigger, privacy boundaries, classification tot level controls, information, share, message format, JSON, structure with standard fields. JSON, task tied, ah, unique identifier, sender, Agent name, recipient, Agent name, time stamp, ISO, Date Time priority, one to five. Context, ref, context, identifier, content, action, requested, action, parameters, constraints, deadline, ISO, datetime, P, rompt, I N, G, G, U, I, d plus 2d, Om, AI, N, P, A, civic, M, E, Mori, B, low, Ck, S, E, sin, A, T, E, T, R, E, AJ, M, E, Mori, B, Lo, Ck, core, structure, legal knowledge, repository, jurisdiction, specific, procedural workflow, sequence, maps, role based, responsibility matrix, asset classification framework, temporal requirement tracking, triggers, Document Submission events, timeline, milestones, jurisdictional identifiers, estate complexity thresholds, preferences, compliance, prioritization, documentation completeness, procedural accuracy, formats, legal document, templates, verification checklists, deadline tracking, tools, GitHub, Recovery, Compass, memory, block, core structure, emotionally attuned, interaction framework, HIPA compliant, information management, therapeutic approach, selection matrix, support network engagement framework, dynamic recovery, progress tracking, Claude, a add triggers, emotional state indicators, crisis detection patterns, support level transitions, privacy, boundary events. Preferences, trauma, sensitivity, hope enhancement, language, privacy protection, gradual progress recognition, formats, compassionate response, templates, consent, documentation, progress, visualization, tools, support, role definitions, GitHub, graduation, tasks, memory, block, core, structure, rules, repository, workflow, templates, verification, checklists, exception categories, approval, chains, process, maker, seats, software triggers, calendar based deadlines, requirement completion, events, exception, detection, approval, status, changes, preferences, rule, consistency, documentation, thoroughness, sequential, processing, audit trail, completeness, formats, student record structures, requirement, verification, trees, approval, routing, metrics, exception, documentation templates, GitHub, Whittier, first day, memory block, core structure, client centered profiles. First day MapQuest, adaptive service pathways. First day, GuideStar, resource, network, map first day GuideStar, contextual knowledge base, progress tracking framework, GuideStar, plistva, triggers, MapQuest, circumstance change events, resource availability updates, service, milestone achievements, critical client events, preferences, adaptability to individual needs. First day, holistic, perspective, narrative, context preservation, incremental progress recognition formats, semi structured client profiles, first day narrative, case notes with semantic tagging, goal hierarchies with progress indicators, resource matching matrices, GitHub, context triggers agent selection, triggers task complexity threshold roots to appropriate agent based on complexity, modality, detection roots, visual content to Gemini, audio to otter domain specific keywords, activates specialized memory blocks user preference indicators, respects user agent preferences, decrypt plus domain activation triggers estate terminology activates estate triage, memory block, Recovery, wellness language activates Recovery, Compass, memory block, academic process terms, activates graduation tasks. Memory block, social service indicators, activates Whittier first day. Memory block, first day, plus workflow stage triggers, initial assessment patterns, loads, intake processes, progress monitoring language activates tracking frameworks, completion indicators, transitions to wrap up. Procedures, exception language activates specialized handling. Procedures, search, cio plus three standard formats, documentation, templates, client, student, record, format, case notes, structure, progress reports, exception, documentation, hand off, documentation, Palo Alto, networks, gigaspaces, process, templates, assessment, workflows, intervention, sequences, approval. Processes, review, procedures, transition protocols, Atlassian, plistva, communication templates, client, student communications, inter agency communications, team collaboration formats, external, partner interfaces, progress notifications, Palo Alto, networks plus two hashtag, domain specific memory blocks tailored for specialized workflows and citation. Citations equal to 98 A, D, E, 7d, FF, negen Hunder dienzeventixte, 40 9b, zero, minus 9506, 84, f8, f9 A, C, 5b 61 each domain requires specialized memory structures optimized for its unique characteristics. An citation, citations equal to BFD, d2, 27 d4, 82 e5, via Viard, 89 candelas, 26 AC, 50 9d, 10, a, 18. The following templates provide the core structure for each domain specific implementation, an citation, citations equal to a two, 4597, AF 7084, said 8939 4213 D, F, 7f, D, 2e, B, 90 9d, 73,804 f6, 149 453 b8, bad, 800 E, 40,550 7d, 72 hashtag, estate triage memory block, highest complexity, markdown. Hashtag, estate triage memory block. Hashtag, core concepts, estate administration is a highly structured legal process with jurisdiction specific requirements. Primary focus is ensuring proper asset distribution while addressing legal and tax obligations. Process requires careful documentation, deadline management and fiduciary responsibility, hashtag, legal knowledge repository, jurisdiction based inheritance laws, probate vs non probate, asset handling, creditor claim processing requirements, tax filing obligations, estate inheritance income, fiduciary responsibilities of executors, administrators, hashtag, procedural workflow maps, initial inventory and assessment. One, gather essential documents, will trusts, property titles. Two, create comprehensive asset inventory. Three, identify all potential beneficiaries and heirs. Four, determine a state size, classification, document validation sequence. One, verify will authenticity. Two, validate trust documents. Three, confirm ownership records. Four, verify beneficiary designations, executor appointment. Process. One, identify named executor status. Two, verify qualification requirements. Three, process letters, testamentary application. Four, handle alternative appointment, if necessary, creditor notification workflow. One, identify known creditors. Two, publish required notices. Three, process incoming claims. Four, determine claim validity. Five, establish payment priority asset distribution sequence, one, complete final inventory. Two, calculate tax obligations. Three, process specific bequests. Four, distribute residual estate. Five, obtain receipts and releases, hashtag, role, responsibility, matrix, executor, Administrator inventory and secure assets, pay valid debts and taxes, distribute remaining assets, maintain accurate records. File required reports. Attorney provide legal advice, prepare court documents, ensure procedural compliance, address legal complications. Financial Advisor, value complex assets, manage estate investments, optimize tax strategies. Process, account transfers, court, validate documents, approve representative resolve disputes, approve final accounting hashtag, asset classification, framework, real property, primary residence, investment properties, vacation homes, land parcels, financial assets, bank accounts, investment portfolios, retirement accounts, life insurance policies, personal property, vehicles, jewelry and collectibles, household items, digital assets, business interests, sole proprietorships, partnership shares, corporate Stock, LLC membership interests, hashtag, temporal requirement, tracking filing deadlines. Will filing 30 days after death, inventory 90 days after appointment, creditor claims, four to six months from notice, estate tax return, nine months from death, final accounting, one year from appointment, notice requirements, beneficiary notification 30 to 60 days after appointment, creditor publication per state requirements, tax authority notification varies by jurisdiction, Hashtag, HIPA, considerations, protected health information, handling, medical debt, verification, cause of death, information, medical record access, healthcare proxy termination, hashtag, context triggers jurisdiction specific terms, activate relevant legal frameworks, asset type mentions trigger appropriate classification systems, timeline discussions, activate deadline management systems, role references, engage responsibility matrices, document mentions, activate relevant templates preferences. Prioritize legal compliance over efficiency. Maintain comprehensive documentation. Follow jurisdiction specific procedures, exactly verify information before proceeding. Maintain clear audit trails for all decisions. Use precise legal terminology, standard formats, estate inventory template, notice to creditors, beneficiary, notification, asset distribution, schedule, final, accounting, format, tax filing, checklist, R, se, O, V, E, R, R, C, omp, A, S, S, M, E, Mori, B, Lo, Ck, E, mot, I on a Lee, New A n said, markdown, Recovery, Compass, memory, block, hashtag, core concepts, recovery is a personal journey, requiring compassionate individual trauma, informed care principles guide all interactions, anti Tati HIPPA compliance is Essential with additional protections for Bell, progress is measured by client defined goals and incremental impar Hashtag, emotionally attuned interaction framework, emotional state recognition, crisis indicators, grief manifestations, trauma responses, healing indicators, resistance patterns, engagement signals, ancitation, citations equal to 18, a, four, a, 28, e5, CD, two, 490 uh, response, calibration, validation before intervention, compassionate but clear language, hope oriented, framing, progress, acknowledgement, appropriate, emotional presence, boundary maintenance, trauma sensitive, a. Approaches, safety, establishment, first choice and control, emphasis, transparency in process, collaboration over direction, strength based language, trigger awareness, ancitation, citations equal to one, a, two, f3, zero, DC, 61 486, hashtag, HIPA, compliant Information Management, protected information categories, mental health, diagnoses, substance use, history, treatment records, medication information, I, trauma details, crisis events and citation. Citations equal to 875, e5, e3, a, 1715, 4e, c2, to 830 5d, authorization, levels, client only, information, treatment team, shared data, support, network, appropriate details, emergency only, disclosures, security protocols, minimum necessary, disclosure. Need to know basis access, explicit authorization, tracking, secure communication channels, re disclosure limitations, hashtag, therapeutic approach, selection, matrix, evidence based interventions, cognitive behavioral therapy, dialectical behavior therapy, motivational interviewing, EMDR Four, trauma processing, Acceptance and Commitment Therapy, harm reduction approaches, ancitation, citations equal to 73,220, 6c, 5d, 4d, selection factors, Client goals and preferences, clinical assessment, previous response history, current stage of change, resource availability, support system, involvement, ancitation, citations equal to 2613 D, 1d hashtag, support network, engagement framework, relationship mapping, intimate partners, family members, friends and allies, professional supports, community connections, recovery, peers, engagement strategies, education and orientation, boundary, establishment, communication, training, role, clarification, crisis, response planning, maintenance, Support, hashtag, recovery, progress, tracking, multi dimensional assessment, areas, emotional regulation, social connection, physical well being, meaningful activity, basic needs, stability, skill development, hope and purpose, ancitation, citations equal to AA, f2 FF, 30, EK, thunder, zes and zestig, four, FDB, nine, progress indicators, self reported improvement, observed behavioral changes, milestone achievements, reduced symptom intensity, improved functioning crisis event frequency, hashtag context triggers emotional language activates attunement framework privacy concerns activate HIPA protocols, treatment terminology activates appropriate approaches. Relationship references, engage support frameworks, progress discussions, activate tracking systems, crisis language activates, immediate response protocols, hashtag preferences, prioritize emotional safety over procedural efficiency. Use person first, non stigmatizing. Language balance hope with realistic expectations. Recognize non linear nature of recovery, emphasize client agency and choice, maintain appropriate boundaries. Document with compassion and respect. Ancitation So. Citations equal to 42 hashtag standard formats, biopsychosocial assessment template, recovery goal planning, document, progress note structure, crisis intervention protocol, HIPA authorization, format, support, network, agreement, wellness plan, template. Graduation tasks, memory block, rules driven, markdown, hashtag, graduation tasks, memory block, hashtag, core concepts, graduation processes follow well defined, rule based workflows. Success is measured by meeting explicitly defined requirements. Decisions are primarily binary requirement, met not met, procedures follow institutional policies and academic calendars. Exceptions require documented justification and appropriate a pro hashtag rules, repository, academic requirements, credit thresholds by program required, course sequences, minimum GPA standards, residency requirements, thesis, Capstone, completion criteria, and citation citations equal to six administrative requirements, application deadlines, financial clearance standards, document submission requirements, ceremonial participation rules, diploma issuance, timeline, ancitation, citations equal to f2, 130 4e 502 minus 12, institutional policies, honors, qualification, criteria, Latin Honors, calculations, double, major requirements, minor completion standards, course, substitution, policies, hashtag, workflow, templates, degree, audit, procedure one, pull student academic record two, compare against program requirements. Three, identify completed requirements. Four, flag outstanding requirements. Five, calculate projected completion date. Six, generate comprehensive report. Ancitation, citations equal to f5 EE five, a graduation application process one, except completed application two, verify application completeness. Three, record intended graduation date. Four, initialize degree audit. Five, send acknowledgement to student. Six, root two, departmental review and citation, citations equal to 13,301 c4 approve. Approval, routing sequence, one, department chair, review two, college school dean, approval, three, registrar, verification, four, financial clearance, check, five, final degree, conferral, six, certification, four, diploma issuance, ancitation, citations equal to one, exception handling process, one, receive exception request, two, categorize exception type three, gather supporting documentation. Four, root, two, appropriate authority. Five, record decision and justification. Six, update student record with outcome, ancitation citations equal to three, hashtag verification checklists, academic requirement checklist, total credits requirement, major course requirements, General Education require. Insurance, upper division, credit, minimum, cumulative GPA threshold, major GPA threshold, residency requirement, thesis, Capstone, Completion, ancitation, citations equal to b, 56, a, five, a, 6c, A, administrative checklist, graduation, application submission, financial holds, clearance, library obligations, clearance, equipment, key returns, exit interview, Completion, official transcript requests, diploma name verification, commencement registration, ancitation, citations equal to 390 2e 964 da, documentation, checklist, final transcript, generation, diploma preparation, Commencement program, listing, honor, cord, qualification, certificate generation, transcript, notation, degree verification, setup, hashtag, exception, categories, course substitutions, equivalent, content substitution, transfer, course equivalency, experiential learning, credit, independent study replacement, course waiver with credit, ancitation, citations equal to 3d, zero, D, 79, d8, zero, f, timeline exceptions, late application processing, early participation. Request, delayed conferral request, off cycle, graduation timing, retroactive graduation an citation. Citations equal two, CDD 03, 1659, 9c, 82, requirement modifications, disability accommodations, program requirement changes, catalog, year adjustments, force measure, circumstances, military service, interruptions, ancitation, citations equal to eta f3 hashtag approval hierarchy, department level, course substitutions within department, minor requirement, verification caps, thesis approval, college school level, cross disciplinary, substitutions, major requirement, exceptions, honors determination, university level, general education, exceptions, institutional requirement waivers, GPA requirement adjustments, conferral timing, exceptions, hashtag context triggers academic terminology, activates appropriate rule sets timeline discussions, activate deadline management. Exception language activates appropriate approval routes, program specific terms trigger relevant requirements, ceremonial references, engage commencement processes, hashtag preferences, prioritize rule consistency across similar cases, maintain comprehensive documentation, follow sequential processing steps, preserve complete audit trails, use precise Academic terminology, default to established procedures. Require explicit approval for exceptions, hashtag, standard formats, degree, audit report, template, graduation, application form, course, substitution request form, exception, request, documentation, approval, routing, form, conferral, verification, notice, diploma, template, specifications, ancitation, citations equal to 3015 Deaf Whittier, first day memory, block, fluid, workflows. First day, GuideStar, markdown, hashtag. WITR, first day, memory, block, hashtag, core concepts. Whittier, first day utilizes, client centered, adapt. Active approaches services integrate housing, health, employment and basic needs. S, workflows adjust to individual client circumstances rather then. R, success is measured by progress toward individualized goals and see relationships and trust form the foundation of effective service, client centered profile framework and citation citations equal to 7327 multi dimensional assessment areas, housing history and current status, health conditions and treatment needs, income sources and financial situation, employment, history and skills, social support, network, service, goals and preferences, strengths and resources, barriers and challenges. Ancitation citations equal to 8b, 3c, 49, d5, d5, 3f, 67 profile adaptation triggers significant life changes, an citation, citations equal to 78,371 FA, seven, three EA, new information, discovery, client preference shifts ancitation, citations equal to 98,482, canine D 43 or resource availability changes an citation, citations equal to 2372 CBT, two, progress, milestone achievements, ancitation citations equal to c, 4f, 24 service plan adjustments, ancitation citations equal to da, D, 52 FF, zero, C, 76 hashtag, adaptive service, pathway model, ancitation citations equal to d7, 155,269 entry points, street outreach, engagement, ancitation citations equal to a 584 f9 FD, seven, walk in service, access. Ancitation citations equal to nine. DBD, six, Eb, 4d, 807, coordinated entry system referral, ancitation citations equal to blah partner agency, referral, ancitation citations equal to DC, 441,806 73, nine emergency service connection, ancitation, citations, 90 5d, 8f, zero, d6, core service, components, basic needs, provision, housing, navigation and placement, health service, connection, income and benefits, acquisition, employment support, case management, peer support, ancitation, citations equal to 1,485,822 f7, EC, five, virtuista, 8441 pathway flexibility, factors, client readiness, resource availability, urgency of needs, support, network capacity, barrier, complexity, progress rate, ancitation, citations equal to FDF, four, ADC, nine, zero, n9 c4, a, three, A, B, zero, 36 hashtag, resource, network, map, ancitation, citations equal to c5, 160 5b 80 4d, 3351 A, one minus, 457 housing resources, emergency shelter, transitional housing, rapid re housing, permanent supportive housing, affordable housing, shared housing. Options, ancitation citations equal to c6 sir of 1289, BF health services, primary care, mental health treatment, substance use treatment, medication management, dental care, Vision Services and citation citations equal to 1,806,247 billions, 7590 Bal income, Resources, Benefits, application assistance, employment services, vocational training, financial education, budget counseling, legal assistance, ancitation, citations equal to 22,870 5e 51 A, 90 2d, ver 107 vertic Ste a, support services, transportation assistance, food resources, hygiene facilities, clothing assistance, document recovery, communication, Access, ancitation, citations equal to 40 6f 401 dB, 6090 minus, 47 hashtag, contextual knowledge base, ancitation, citations equal to II, three be 8713 Zero a a homeless service system, navigation, coordinated entry system, ces processes, vulnerability assessment, methods, prioritization, criteria, service planning, area, spa resources, funding, stream requirements, partner agency, specializations, ancitation, citations equal to c 61 Adel, evidence based approaches, housing, first principles, trauma informed care, harm reduction strategies, motivational interviewing, strength based case management, critical time intervention, ancitation, citations equal to c, 86 bad, 80 3b, community specific resources, local landlord networks, community support groups, faith based resources, neighborhood assistance, cultural specific services, grass roots organizations, ancitation, citations equal to 1c, 43, CB, 2e, b6, bone progress tracking framework, ancitation, citations, 55 AC, 1980 1b goal domains, housing stability, health improvement, income growth, skill development, connection, building empowerment, quality of life. Ancitation, citations equal to d, 884, FF, seven, 605 B, 40 fe, a, nove, measurement approaches, client self assessment, objective indicators, functional improvements, reduced barrier impact, increased resource access, enhanced self efficacy. Ancitation, citations equal to 07, e7 198 fee, six at tranticot, visualization methods, progress, journey, mapping, barrier reduction, tracking, resource acquisition, timeline, goal, achievement, celebration, challenge, navigation, Stories, recovery, capital growth. Ancitation, citations, F, 30 2c, 490 8d, 6806 hashtag context triggers housing terminology, activates housing navigation pathways. Anci to health concerns activate appropriate service connections and Sita resource discussions engage network mapping ancitation citati goal language activates progress tracking ancitation citation barrier mentions trigger to. Solution, strategies. Ancitation set taught system terms, activate navigation assistance. Ancitation setotti, hashtag preferences, prioritize client defined goals and preferences. Ancitation ci, adapt approaches based on individual needs. An citation, citation, use strengths based empowering language. Ancitation citations recognize incremental progress. Ancitation citations, 61 DDDA, 59 balance immediate needs with long term stability. Ancitation, see, maintain narrative context alongside structured data. Ancitation, honor, client expertise about their own lives. Ancitation, sit at hashtag, standard formats, intake, assessment framework. Ancitation, citations equal to two, A, f1, A, 09, E, BD, VI, SP, dat, structure and scoring. Ancitation citations equal to zero. DB, 70, 3e, service plan, template, ancitation citations equal to d7, 151,210 f1, f1, 150 1f 447 progress note, format, ant citation, citations equal to FB, six, AE, One, dd, one, ta, two minus 4615 Resource Connection, referral, ancitation citations equal to c2, 32, c3, d6, minus two. Goal tracking, document, ancitation citations equal to d, 50, 3d, d8, 168 three, a, 870 4c, CA, case, conference, structure, ancitation, citations equal to four. Faith, 704 D, A, 12, a, inter agent coordination, seamless hand offs and shared understanding. GitHub, plushva, effective multi agent coordination requires carefully designed protocols for hand offs, context synchronization, role, definition and categorization, Mark, tech, post, GitHub V following implementation pattern addresses these needs, GitHub plus seven, markdown, hashtag, interagent coordination protocol, Hashtag, hand off protocol, hashtag, command structure, format, agent, out, name, task, context, taunt, summary, priority, level. Example, semai, analyze attached document for estate, asset in Ven, hashtag, context preservation, use context, pi, i, d, references to shared memory, include essential information and hand off command list specific requirements for output format, indicate priority level and deadline if applicable. Ancitation verification system. Acknowledgement required, Agent must confirm receipt. Task understanding check agent summarizes understanding completion signal, standard format for task completion, outcome verification, result validation, step, hashtag, implementation example, JSON, hand off from Claude to Gemini, task document, Tod, analysis, context, time, D, estate, 47 a, two priority, high deadline, 2025 to 050, 5t, 16, 000000, z requirements, asset inventory, valuation, dot estimate output, dot format structure, dot JSON verification, dot method completeness, check, SCL categorization, implementation, seismic agents, system transformers, primary role, make. Making significant changes to data or system state, examples, generating code, creating legal documents, producing final work products, memory structure, action templates with verification mechanisms, implementation, example, skill, seismic, generate at legal dot document context, estate triage template will document verification, legal dot compliance check, check Approval Required true crystal agents, information organizers, primary role, structuring, analyzing and organizing information examples, analyzing documents, organizing knowledge, creating structured representations, memory structure, knowledge graphs and information hierarchies. Implementation. Example, Martin nescale Crystal analyze medical, da, records, context, recovery. Da, compass, confidentiality, HIPA, protected output, dot structure, treatment, dot history, time, timeline relationships, medication, dot effects, treatment outcomes, lava agents, System Connectors, primary role, facilitating flow between systems and user interfaces. Examples, translating between formats, connecting to external systems, handling multi modal inputs, clod, m, c, p, memory structure, interface definitions and protocol mappings, implementation example, lava, transcribe, dot meeting, context, graduation, dot tasks, input, dot format, audio output, dot format, structure, dot notes, extraction, dar, targets, action items, decisions, deadlines, role, specific, memory structures, Claude, memory structure, primary components, orchestration, logic, workflow models, Decision frameworks, context management system, emotional intelligence, patterns, qdd 42 two, implementation focus, enhanced context awareness, memory retention, across interactions, complex reasoning, frameworks, domain, specialized knowledge blocks. Qdd, 42 plus four, Gemini, memory structure, primary components, visual recognition patterns, document structure, models, multi modal interpretation frameworks, visual textual mapping systems, ENCODE, blog plus, implementation, focus, document layout, understanding, visual cue recognition, multi modal correlation, patterns, image text relationships, encod, blog prompting, guide, GPT, memory structure, primary components, code generation, templates, API integration patterns, creative solution, frameworks, implementation structures, anthropic, fresh, van, root, implementation, focus, programming knowledge, technical implementation patterns, structured output, generation, creative ideation, frameworks, anthropic otter, memory structure, primary components, voice pattern recognition, audio transcription models, conversation flow structures, audio text conversion patterns, Otter implementation focus, audio signal processing, speaker identification, conversation structuring, voice command interpretation, hashtag, Claude, MD versus Claude, local.md, practical implementation and citation. Citations equal. 2000, e7, f9, b3, seven, Ed, three to 431 A, 879 billions, zero, a, 777,340 4e, 3e, F, A, zero, f9, 1314, A, 1e, date, 440 9d, 8d, 15, f5, 171,390,025 a six. Effective separation between shared domain, context and personal preferences is essential for maintainable multi agent systems, ancitation, citations equal to at two of B, 4f, 90 1d, 80 8d. 4c, 4e, A, 980 8d, F, b1, d9, 113 E, 77 this implementation guide provides concrete patterns for organizing these different concerns and citation citations equal to 9,719,916 a, 93 FA, 48 d3, A, F, 6f, 5f, 1b, C, F, D, A, 2c, 51 A, two, 2579 c5, four, b5, four, A, E, A, A, thunderd, negen wer ticksta, 3f, zero, B, 83,231, CCB, 6e, 808,306 108,368 41 d8, to four ebb, 9853 08, e6, f1, 181 able, 81 canine, A, two a, 6313 46 FF, 80 6f 5298 A, zero, C, 61 A, f9, 9f, B, 60 7c, 11, zero, D, 65 4e, 90 A, 673 61,009 78 TEF, 67 zero, C, F, 95,410,285 eight and 10,285, a, four, e5, 4f, 50 to 974 a, 4d 31,461 A, 440 D, C, F, 08, E, 1c, D, IFA, 43 A, seven to 8b, c5, 6092. Ed, 56,360, 6c, 01, D, zero, d2, 146 67 fate ver des of onde, 8c. 8f 8,892,190 4d, 6011 FF, 42,121 to 148 c4, a, 5f, 95 d5, 3d, 30 4d, phase 7t, 8303, 00, 27,370 1d. ABC, six, four, A, f7, 940 7e, 50 3d, f1, 1530, 3f, 7e, 3b, 40 7d, B, 38 A, A, Chinko asses, 4c, 58 Och, VI, Aird, zero Bay, 5c, 909,802 a, two 9149 seed, four to 07, 189 for CD, 49 cone, C, 9f 2,035,250 6c. 37 markdown, hashtag, Claude. MD versus Claude local, MD, implementation, hashtag, directory structure, project, Claude, MD, Claude local.md, domains, estate triage, hashtag, project, wide, shared, context. Hashtag, user specific preferences get ignored. Claude.md hashtag domain specific, shared context. Claude local.md, hashtag domain specific personal preferences, recovery, dot, compass, Claude, MD, Claude local.md, graduation tasks, Claude, MD, Claude local.md, Whittier first, dot, day, claude.md, Claude. Local.md, agents, Claude, claude.md, hashtag, Claude specific, shared context. Claude, local.md, hashtag, Claude specific, personal preferences, Gemini, Claude, MD, Claude local.md GPT, Claude, MD, Claude local.md, Otter. Claude, MD, Claude local.md, get to nor hashtag excludes all local.md, files, content, separation, hashtag, Claude, MD, shared, domain, context, Team wide, standards and conventions, codebase, architecture and principles, domain, specific, knowledge bases, workflow definitions, standard formats and templates, communication protocols between agents, ancitation, citations equal to DC, 230 f1, A, 37 a ne four, EEA, B, 07, C, 5c, 8b, zero, 90 7c, 5e, zero, B, SCL, implementation, framework, Project, wide preferences, hashtag, Claude, local.md, personal preferences, individual development environment settings, personal shortcuts and workflow optimizations, user specific API keys with appropriate security, individual tone and style preferences, custom command aliases, personal note taking, space agent behavior adjustments for individual users and citation citations equal to 3e, 64, AF, 2c, 8c, 14, minus 4480 5b. 229 zero, 32 a, 905 BF, 70 5f, hashtag, version management. Hashtag, versioning strategy. Tag, Claude, MD, versions to align with software releases. Include version headers in all Claude, MD files, document changes in commit messages, maintain change log sections in each Claude, MD, file, create template, four Claude, local.md, two, ease upgrades, ancitation, citations equal to 730 AAE, 13, 4c 70 to 4312, AAD, c9, ABD, 90 3b, 99,503 789 done, f1, A, 9d, 4848 A, zero to 8090. 3f, zero, E, A, five, c5, A, E, zero, f, hashtag, example, version header, estate triage domain version 2.43, last updated, 2025 04, to 28 compatible with core system 3x hashtag, scope management, hierarchical scoping. Use explicit scope declarations, implement Override Rules, one, domain, agent, specific overrides, global, two, local overrides shared at same level. Three, more specific path overrides, more general path, document, inheritance, chain, ancitation, citations equal to f, 19, a, eight, Fay, 806,740 5f. Zero to 9d. 23 240 4f. 57,767, CBF, hashtag. Scope, declaration, example. Scope, Estate. Eight triage domain overrides global preferences for documentation, format, sub scopes, document generation, asset inventory, hashtag synchronization guidelines, hashtag maintaining consistency, scheduled reviews of Claude MD changes, automated validation of configuration, format, standard templates for New Claude MD files, clear documentation of required versus customizable settings, regular team synchronization on memory structure changes, hashtag, Automated validation, JSON schema for validating configuration required versus optional field definitions, type checking for configuration values, default fallbacks for missing preferences, Bringing it all together, complete implementation approach to implement this multi agent, Claude code, memory structure system, effectively. One, start with the core Claude MD template. Two, establish the overall architecture and approach for your multi agent system to implement domain specific memory blocks for each workflow, prioritizing, estate triage due to its complexity, followed by Recovery, Compass graduation tasks and Whittier first day three, develop the inter Agent coordination protocols. Two, enable seamless hand offs between Claude, Gemini, GPT and otter using the SCL category, Mark, tech, post isation framework, two, analytics, Vidya plus clarify, Agent roles four, establish the Claude MD and Claude local, Phil schmed plus two, MD, separation two, Balance shared context with personal preferences using the recommended directory structure and versioning approaches five implement progressive enhancement by starting with core functionality and gradually adding more sophisticated features, like context synchronization and advanced hand off protocols. The templates and patterns provided in this guide are designed to be immediately implementable while remaining flexible enough to adapt to your specific requirements. By following this approach, you'll create a robust, sophisticated, multi agent ecosystem capable of handling the complex workflows of estate, triage, Recovery, Compass, graduation tasks and Whittier first day with optimal efficiency and effectiveness.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