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11:18:39 -0700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 pending direct addresses—please route internally.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 *URGENT: Disabled API Orgs vs. Ongoing Max Billing — Demand for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Precise Disablement Dates and Full Refunds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Anthropic Support,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escalating a sustained conflict between product access and billing. My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organizations have been disabled for months while my Max plan continues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bill, creating a denial of service for a paid premium tier.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need resolved—clearly and immediately: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Precise disablement timestamps (UTC) for each org: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API Org: 7eafe993-f591-4279-a187-e4cdaf7014d8 (Recovery Compass)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Claude.ai Org: fc62d18a-db80-4a0c-9b90-c2e1fb3ca6ac (login: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brakebill@gmail.com)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Second account/org: b798c144-9465-40bd-9c89-e2b72863d8f7 (login: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eric@recovery-compass.org)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Specific policy basis: Which exact policy/code section triggered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disablement; on what date/time; applied to which org(s); and by what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internal review process.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Full refund: Every charge posted after the disablement timestamp(s)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across affected services, including but not limited to: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09/26/25: $200.00 — “CLAUDE.AI SUBSCRIP ANTHROPIC.COM CA” (recurring,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authorized 09/25) — Card VISA •••• 2497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09/25/25: $50.00 — “ANTHROPIC ANTHROPIC.COM CA” (purchase, authorized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09/24) — Card VISA •••• 2497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08/26/25: $200.00 — “CLAUDE.AI SUBSCRIP ANTHROPIC.COM CA” (recurring,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authorized 08/25) — Card VISA •••• 2497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Appeal receipt + SLA: Confirm receipt of my Trust &amp; Safety appeal for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org 7eafe993-f591-4279-a187-e4cdaf7014d8; provide ticket/case ID and the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exact review timeline.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Access path forward: Whether temporary limited re-enable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(sandbox/constrained rate) is available during review; alternatively,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that keys/resources remain preserved and specify any steps required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my side to restore lawful access.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Observed behavior and context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API endpoint POST https://api.anthropic.com/v1/messages returns 400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invalid_request_error: “This organization has been disabled.”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Recent request_ids: req_011CTYJFxsFg5BSUE4ZdnmAb;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req_011CTYKocLjaQS2xvnseLR47; req_011CTYKpsAVmZoKoEKs1o4VA;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req_011CTYL7DxqMc9MK9pJ2h53G; req_011CTYLLdZmpXGfn5JpxWNYD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Claude.ai (Max) plan: “20x more usage than Pro” continues billing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while API org remains disabled; this creates a practical denial of promised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capacity.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I’m taking in parallel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Filing the Trust &amp; Safety appeal form immediately and referencing this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 subject for continuity.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Preparing a documentation package with charge screenshots, console/org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status, and failed-request logs for your review.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route this to Billing and Trust &amp; Safety. If you prefer direct CCs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billing@anthropic.com and trust-safety@anthropic.com, share those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addresses and I will add them; otherwise, confirm internal routing.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expect precise disablement timestamps, the specific policy basis,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refund initiation for post-disablement charges, and a concrete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to restore access. Thank you for a prompt and thorough resolution.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 | brakebill@gmail.com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+1 626‑348‑3019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Sep 27, 2025 at 6:57 AM Fin AI Agent from Anthropic &lt;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support@mail.anthropic.com&gt; wrote: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haven’t heard from you in a while. We'll close this conversation for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now, but if you need any additional assistance you can always follow up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intercom]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