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26 Oct 2025 21:01:13 -0700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IMPORTANT - Email to Send Kirk Tonight (Copy/Paste Exactly)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We're doing this by email instead of text - it's much more powerful legally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forces Kirk to show his cards.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Below is the EXACT email you need to send to Kirk tonight at 9:00 PM.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what to do: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new email from YOUR email to Kirk's email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EVERYTHING below the line (from "Subject:" down to your signature)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Paste it into your email to Kirk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it at 9:00 PM tonight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Whatever Kirk does or doesn't do in response, we're in a stronger position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tomorrow.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me after you send it.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EVERYTHING BELOW THIS LINE AND SEND TO KIRK: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Urgent: Client Requests for Monday, October 28, 2025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your October 25 request that I communicate via "professional emails," 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 writing to formally request critical information needed before Monday,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28, 2025.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written confirmation on the following three items: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Monday Meeting Confirmation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there a settlement conference, meet and confer, or other meeting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scheduled for Monday, October 28, 2025?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please provide: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and location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will be attending (parties, attorneys, mediator)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duration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to be discussed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my attendance is required or optional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reviewed all text messages and emails from you and find no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confirmation of any Monday meeting. If a meeting is scheduled, I need full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 tonight (Sunday) or no later than 7:00 AM Monday to prepare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appropriately.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Lis Pendens Filing Status - Sonoma Property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Wednesday, October 23 at 2:29 PM, you texted me: "Will get notary to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Ntc of Pending Action re Sonoma property. But I must have the FL142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you signed before I can record."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confirm: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you filed the lis pendens with the Sonoma County Recorder?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not, what specific document(s) do you need from me?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provided the FL142, when will you file?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have NOT provided required documents, please send them to me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immediately for signature.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property represents my most significant marital asset (estimated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$1.1-1.5 million). Given that Freddy's family has substantial financial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 and may be transferring assets, I need confirmation that my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property interest is protected via recorded lis pendens.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Income &amp; Expense Declaration Correction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Friday, October 25 at 11:21 AM, I texted you: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"Did you submit the $5500 to the courts? When I said I ABSOLUTELY do not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that amount... I do not have any income. I don't have a job. I don't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SHIT... Kirk submit that I don't have a job!! Because i DONT!"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at 8:26 PM: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told you I need you to fix what you've submitted without my knowledge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based on anything that was sent to you by an idiot. Monday please send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proof that it is fixed."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responded: "I will get to you by the end of the day" (Friday).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provide: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Confirmation that you filed a corrected Income &amp; Expense Declaration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showing $0 income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of the corrected declaration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NOT corrected this filing, explanation of why not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clear: I explicitly instructed you NOT to report $5,500 monthly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because I do NOT have employment income. Any income I may have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 from Eric Jones or Recovery Compass was informal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support/assistance, not employment. Reporting this as my income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significantly undermines my spousal support case.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for Response: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respond to all three items by 7:00 AM Monday, October 28, 2025 so I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plan accordingly.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do not receive confirmation by 7:00 AM Monday, I will need to consider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arrangements to protect my interests.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prompt attention to these matters.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EMAIL TO KIRK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that entire email (from Subject line to your signature) and send it to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at 9:00 PM tonight.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text me: "Email sent to Kirk at 9:00 PM"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We'll see how he responds by tomorrow morning. Either way, we're in 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 position.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