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17:02:10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Melinda Strickland &lt;Melinda_Strickland@csnhc.com&gt;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Billing and Administrative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billing status- Medicare and Mutual of Omaha will cover charges 100% through 11.28.25 as long as Medically Necessary per Medicare guidelines. You will be notified at least 48hrs prior to the end of coverage if it is determined that her stay is no longer medically necessary based on Medicare guidelines. If Ms. Hart needs to stay past end of coverage the private pay rate is $172 per day and is due for 30 days in advance when Medicare benefits are exhausted.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outstanding charges requiring clearance before discharge- see above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holds on the account- NA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Melinda Strickland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Office Manager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Nursing &amp; Rehabilitation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 903-843-5529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903-843-2593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Melinda_Strickland@csnhc.com&lt;mailto:Melinda_Strickland@csnhc.com&gt;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Steven Grantham &lt;Steven_Grantham@csnhc.com&gt;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11:52 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Melinda Strickland &lt;Melinda_Strickland@csnhc.com&gt;; Eric Jones &lt;eric@recovery-compass.org&gt;; INFO_Gilmer &lt;INFO_Gilmer@csnhc.com&gt;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Admin_Gilmer &lt;Admin_Gilmer@csnhc.com&gt;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we will be having Mrs. Hart's care plan meeting next Thursday 10/23/25 around 2:00p.m. we will be giving you a call at around that time. I will be following up with further emails as we proceed forward with the care of Mrs. Hart.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Mrs. Hart has traditional Medicare and Mutual of Omaha as a secondary insurance and under Medicare she has up to 100 days and is she utilizes the 100days her last covered day is 11/28/25. Nicholas Lawson is our director of rehabilitation and you can reach out to him at the facility anytime to see how she is doing in therapy.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Medical documentation and follow up care - will be available i.e. discharge summary when she discharges from the facility. Her records will be emailed to which ever home health agency that is chosen and we can provide a list of home health agencies in the area. She will need to see her PCP upon discharge for a face to face for home health before home health can begin. Family members/care givers generally set up the appointment with their PCP related to setting up the appointment when they can take their loved one. She has told me Dr. Vegi at Christus Good Shepherd has been her PCP but that she is changing to another PCP?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Medical Equipment - Mrs. Hart has told me she already has a CPAP, WALKER, WHEELCHAIR AND CANE AT HOME IN PLACE FOR DME.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 - yes Mrs. Hart can receive any mail that is sent to her here at the facility.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Nursing and Rehabilitation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903-843-5529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Melinda Strickland &lt;Melinda_Strickland@csnhc.com&lt;mailto:Melinda_Strickland@csnhc.com&gt;&gt;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10:49 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Jones &lt;eric@recovery-compass.org&lt;mailto:eric@recovery-compass.org&gt;&gt;; INFO_Gilmer &lt;INFO_Gilmer@csnhc.com&lt;mailto:INFO_Gilmer@csnhc.com&gt;&gt;; Steven Grantham &lt;Steven_Grantham@csnhc.com&lt;mailto:Steven_Grantham@csnhc.com&gt;&gt;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Admin_Gilmer &lt;Admin_Gilmer@csnhc.com&lt;mailto:Admin_Gilmer@csnhc.com&gt;&gt;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forwarding this to our Social Worker who manages our discharge planning. Please let me know if you need any further assistance.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Melinda Strickland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Office Manager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Nursing &amp; Rehabilitation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 903-843-5529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903-843-2593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Melinda_Strickland@csnhc.com&lt;mailto:Melinda_Strickland@csnhc.com&gt;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&lt;eric@recovery-compass.org&lt;mailto:eric@recovery-compass.org&gt;&gt;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10:33 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INFO_Gilmer &lt;INFO_Gilmer@csnhc.com&lt;mailto:INFO_Gilmer@csnhc.com&gt;&gt;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Admin_Gilmer &lt;Admin_Gilmer@csnhc.com&lt;mailto:Admin_Gilmer@csnhc.com&gt;&gt;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Discharge Planning Request - Kathy Hart (Patient)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This email originated from outside of the organization. Do not click links or open attachments unless you recognize the sender and know the content is safe.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Gilmer Connected Care Team,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as Power of Attorney for Ms. Kathy A. Hart, who is currently a patient at your facility. I am coordinating her discharge planning and would like to request a comprehensive discharge plan and checklist to ensure a smooth transition home.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provide the following information in writing: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Target Discharge Date and Criteria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Anticipated discharge date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criteria that must be met before discharge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progress toward meeting those criteria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Medical Documentation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Discharge summary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medication list with dosing instructions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Physician orders for home care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these documents will be available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Follow-up Care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follow-up appointments (physicians, specialists)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scheduling timeline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referrals needed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Durable Medical Equipment (DME)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DME needed at home (walker, shower chair, bedside commode, etc.)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 you work with for DME procurement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for arranging delivery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Home Health Services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health services being ordered (nursing, PT, OT)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date for services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health agency providing services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information for coordination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Billing and Administrative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billing status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outstanding charges requiring clearance before discharge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holds on the account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Interim Mail and Deliveries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Ms. Hart receive mail and deliveries at the facility before discharge?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address format for deliveries to patients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written discharge checklist or plan document would be extremely helpful for coordinating all necessary arrangements before Ms. Hart returns home. This will help ensure we have everything in place for her safety and continued recovery.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directly if you need any additional information or documentation.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excellent care you've been providing to Ms. Hart. She has expressed how much happier she is at your facility compared to her previous placement.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A. Hart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(626) 348-3019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eric@recovery-compass.org&lt;mailto:eric@recovery-compass.org&gt;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IS CONFIDENTIAL:  The information contained in this email message and any attachments may be confidential and legally privileged and is for the use of the intended addressee(s) only. If you are not an intended recipient, please: (1) contact Creative Solutions in Healthcare at 866-391-6123; (2) do not use, disseminate, distribute or reproduce any part of the message or any attachment; and (3) destroy all copies of this message and any attachments.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