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 3 Nov 2025 08:00:00 -0800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Investment Opportunity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Begin forwarded message: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Sammy Sage &lt;ibuy4cash@gmail.com&gt;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Fwd: Fw: Investment Opportunity Document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Date: March 12, 2023 at 2:09:54 PM PDT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Freddy Sayegh &lt;Freddy@thefoxxfirm.com&gt;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Forwarded message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Anthony O &lt;a.oliver2786@gmail.com &lt;mailto:a.oliver2786@gmail.com&gt;&gt;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Date: Fri, Mar 3, 2023, 8:14 AM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Fwd: Fw: Investment Opportunity Document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IBUY4CASH@gmail.com &lt;mailto:IBUY4CASH@gmail.com&gt; &lt;IBUY4CASH@gmail.com &lt;mailto:IBUY4CASH@gmail.com&gt;&gt;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Forwarded message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Anthony Oliver &lt;tctony@jadefields.com &lt;mailto:tctony@jadefields.com&gt;&gt;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Date: Fri, Mar 3, 2023 at 8:12 AM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Fw: Investment Opportunity Document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Anthony O &lt;a.oliver2786@gmail.com &lt;mailto:a.oliver2786@gmail.com&gt;&gt;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Anthony Oliver &lt;tctony@jadefields.com &lt;mailto:tctony@jadefields.com&gt;&gt;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Sent: Thursday, March 2, 2023 11:59 AM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ibuy4cash@gmail.com &lt;mailto:ibuy4cash@gmail.com&gt; &lt;ibuy4cash@gmail.com &lt;mailto:ibuy4cash@gmail.com&gt;&gt;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Investment Opportunity Document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Key Points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Investors will be interested in an Operating Group which could be easily formed with investment.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Consolidated ownership of all the properties/licenses/etc.</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Simplified cap table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Issue shares after investment easily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 operating group can simply be replaced with which ever entity you are discussing the investment in. It's simply an entity that will primarily direct all investment funds and manage the investors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You have two main assets in your operations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Licenses / Operating entities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Real Estate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You're buying real estate, that real estate should be owned by an LLC outside the cannabis for risk mitigation.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Additionally, your growth with cultivation would be with the acquisition of additional real estate.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You have two businesses, Real Estate &amp; Cannabis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Your superpower is SEED-To-SALE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Maximizes profits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Makes you more resilient in the market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Easily allows you to acquire additional cannabis assets and maximize the ROI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Your second super power is you are positioned to grow massively once your operations are stablized and you own the properties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After this round raising another $25M will be a cake walk and further secure your investors investment and raise stock price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Tony Oliver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Investor, Technology &amp; Business Advisor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