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30 Sep 2025 19:23:19 -0700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Registrar – Domains stuck “Pending/Invalid Nameserver” for 60+ Days (Case 01679873) – Ongoing Billing Despite Unresolved Issue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Cloudflare Support,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following up regarding a registrar-level issue affecting two of my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wfd-compliance.org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ID: f49c46588daead2b6e8b73fe13403173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ID: cbeff9a28c975ee2a7a1ac133759cd39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recovery-compass.org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 ID: 2f95c4d14875f7fb008411cc94e3bdf9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ID: cbeff9a28c975ee2a7a1ac133759cd39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issue was first reported in Case 01679873 and has persisted for over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 days. Both domains are registered with Cloudflare Registrar and use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 DNS. However, both remain stuck in a “Pending/Invalid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Nameserver” status in the Cloudflare dashboard.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Cloudflare is both the registrar and DNS provider for these domains.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registry (WHOIS/RDAP) shows the correct Cloudflare-assigned nameservers.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cannot change the nameservers, as Cloudflare Registrar locks them.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tried all dashboard troubleshooting steps, including “Re-check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nameservers,” and waited over two months.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issue is blocking access to full DNS management and critical nonprofit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I am being charged significant amounts of money while this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remains unresolved.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invoices include: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ID: IN-48529989 for $534.88, due September 22, 2025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 charge of $80.00 on September 25, 2025 (Mastercard)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these ongoing charges, my core domains remain nonfunctional due 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unresolved registrar/DNS issue.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requests: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Escalate to Tier 2/3 for backend correction and manual verification for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domains.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 “pending”/“invalid” nameserver status and restore full zone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and Pro feature access.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my billing situation in light of the unresolved critical service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an urgent matter impacting nonprofit infrastructure and finances.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prioritize this request and advise on next steps.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urgent attention,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