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19:16:17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Adobe &lt;store@adobe.com&gt;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Thanks for your purchase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your purchase, Eric.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reminder, your Adobe ID is eric@recovery-compass.org. Use it to access all your Adobe products and services.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https://creativecloud.adobe.com?trackingid=PLHRQFX8&amp;mv=email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we're here for you.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Adobe Customer Support to chat with a representative.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https://www.adobe.com/go/support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DETAILS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number: AB06542406517CUS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Ordered: October 13, 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https://www.adobe.com/go/account_orders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Illustrator (Annual plan, paid monthly)  | US$22.99/mo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Subtotal: US$22.99/moTax/VAT 0.00% US$0.00/mo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NOW US$22.99/mo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CANCELLATION DETAILS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 your annual subscription before October 27, 2025 to get a full refund and avoid a fee. You can cancel your subscription anytime via your Adobe Account page or by contacting Customer Support. Learn more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https://www.adobe.com/go/cancel_trial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YOUR ADOBE ACCOUNT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Adobe Account Management to verify or edit any changes to your plans and products, security and privacy settings, or any Adobe communications.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https://adminconsole.adobe.com//account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ANSWERS TO YOUR QUESTIONS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Adobe Forums to meet the experts behind the answers, learn about our products, get inspiration, or pick up new tips and tricks.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https://www.adobe.com/go/forums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HELP?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hesitate to call Customer Support if you need assistance. Available 24 hours a day, 7 days a week.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https://www.adobe.com/go/support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******************************************************************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Adobe, the Adobe logo, Creative Cloud, the Creative Cloud logo, and Document Cloud are either registered  trademarks or trademarks of Adobe in the United States and/or other countries.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 comprehensive list of Adobe trademarks. For a full list, refer to the Adobe Trademark Guidelines. All other trademarks are the property of their respective owners.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 Trademark Guidelines: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https://www.adobe.com/go/trademarks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Adobe, 345 Park Avenue, San Jose, CA 95110 USA.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