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00:39:20 -0800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Messages from Kathy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know this isn't coming from you. Or maybe I'm mis-aligned and not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assessing the situation accurately. Regardless, you've been nothing but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 since day one—you're the one who told that facility "we're not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doing that right now" when they pressured you about Kathy.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guessing Kathy was standing there when you sent this, or had just spent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visit asking you to contact me. I get it—you're in a tough spot.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what I need: When Kathy asks you to email me with non-urgent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during times I've said I'm unavailable, please say: "I'll make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and Eric will handle it when he's back." You're not her secretary,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promise you won't lose your job by protecting boundaries we both need.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Kathy (you can share this with her directly):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address what sounds like frustration about the pace of things. 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 you wanting more control over your bills and accounts—that's exactly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I've been working toward. You now have full access to your Austin Bank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to write checks and pay bills. I've been trying to teach you how 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the online accounts, and we'll continue that process.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computer Gmail issue and similar tasks aren't POA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responsibilities—they're technical support, which you're fully capable of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figuring out with Amy's help or by calling Etex directly. The bills you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mentioned wanting to pay? You can absolutely write those checks yourself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your Austin Bank account.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will handle when I return: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Urgent financial matters requiring POA authority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Coordination with attorneys on your legal cases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Emergency medical/safety issues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can handle yourself (and I'm supporting your independence by not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doing these for you):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Writing checks for bills (you have full bank access)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Setting up a new Gmail account with Amy's help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Calling service providers directly about your accounts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consistently given you *more* autonomy, not less. If there's confusion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what falls under POA duties versus what you can do independently, we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clarify that together when I'm back.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Nov 3, 2025 at 7:49 PM Amy McCellon &lt;amyjo043@gmail.com&gt; wrote: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Today Monday November 3, 2025 Kathy got a letter in the mail where someone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was trying to get a loan on her house.  The loan was denied but none the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less someone is trying to get her house.  She got a letter from Wells Fargo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stating NO fraud was committed on her account and she is responsible for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amount owed.  Kathy is very upset with both of these things.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Computer…Etex can’t fix it because it needs a password.  I sent you a text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picture it was asking for the person who set up the account and phone used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answer the question with the phone used.  Until this gets resolved she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can’t use the computer.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Kathy has Dr appointments scheduled for this week in both Tyler and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Longview.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Kathy was wanting a list of all bills you pay whether online, over the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 or by mail.  She wants to start paying her own bills again by writing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checks to them.  She said this would help her feel like she is getting some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 her control back of her life.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Emailed for Kathy to Eric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Amy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