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19 Nov 2025 06:59:13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Wispr Flow &lt;upcoming-invoice@wispr.ai&gt;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Wispr Flow subscription will renew soon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Wispr Flow  (http://wisprflow.ai)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Wispr Flow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subscription will renew soon This is a friendly reminder that your Wispr Flow subscription for Flow Pro will automatically renew on November 25, 2025. Your mastercard ending in 1078 will be charged at that time. If your billing information has changed, you can update your payment details now. Update payment method (https://checkout.wispr.ai/p/login/9AQdTw13d0mO3gQcMM?referer=upcoming_invoice) Questions? Visit our support site (https://www.wisprflow.ai) or contact us at support@wisprflow.ai (support@wisprflow.ai).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stripe logo (https://stripe.com)  |   Learn more about Stripe Billing (https://stripe.com/billing)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