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00:15:25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Amazon order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what’s coming between now and 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-Paper towel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 litter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-toilet paper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-Detergent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-Trash bags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games for kids, finally went on sale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to collect for Xmas gift. I’m usually done Xmas shopping by now.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I would have been in a home by Xmas to get the kids there tree have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normalcy.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needed to be moved into a decent place by then. You know the last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Mia was not as vocal and showing me how bad it is between her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dad up until the week and a half ago. I knew what I knew today at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hearing I would’ve never granted him all that time. I’m an idiot. Eric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doing wrong!!! I know that I am not doing well when it comes down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terms and punctuations. I know that is a really big problem for 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but what I do know is YES I can learn how to but I am having SO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difficulty.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hate myself. I should’ve just went there. I should’ve known better to go.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I listen to her? This is my life. I need to stand there. You can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story through my eyes as I look that’s what happened with the judge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time it is all how you communicate with without words. You’re right 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95% of communication. What did I do!! I Promised the kids we will be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into our home by Christmas now what am I gonna do? That fucking Kirk,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like I should email Gilbert and Kirk on the same one and tell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 listen this guy is a piece of shit. This is what it is. Do not give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more than so so because I know that Barney he’ll give me that 10 Gs if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make that happen, I count on it mark my wordsthat can get me into 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for the month until the next court hearing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