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11:25:25 -0800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Follow up requested documents for client Eric Jones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sending you all communication I've had with regard to Nicora Law. This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between me and my retained counsel from August, The Estate Lawyers.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Aug 6, 2025 at 8:53 PM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Follow up requested documents for client Eric Jones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Cara Ouellette &lt;cara@theestatelawyers.com&gt;, Carl L. Jones &lt;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Carl@theestatelawyers.com&gt;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Eric Jones &lt;eric@recovery-compass.org&gt;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Carl and Cara,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taking the time to meet with me today. It was helpful 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path forward, particularly the Heggstad petition strategy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probate and maintain my sole authority as trustee.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promised, I'm attaching the documents we discussed during our meeting: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DOCUMENTS: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*Death Certificate* - Judy Brakebill Jones (April 4, 2025)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*Wells Fargo Notes* - My notes from attempting to access trust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accounts at Wells Fargo, where they mentioned needing a "probate referee"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before providing account information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*May 19 Meeting Witness Notes* - Detailed notes taken by my fiancée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Nuha Sayegh at my sisters' request, documenting the meeting at the estate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day after our mother's funeral. This provides important context about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early unauthorized actions and pressure tactics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*Apple Security Correspondence* - Their response requiring a court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order to access my mother's iPhone/iCloud account for two-factor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authentication codes needed for trust administration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*May 23 Beneficiary Notice* - The Probate Code §16061.7 notice I sent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all beneficiaries on May 23, 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*iPhone Demand Letter* - My formal demand to Heidi for the actual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iPhone (sent after receiving what I described today as the "fake iPhone").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Note: I'm currently on vacation and cannot access the certified mail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receipt showing Heidi signed for this on May 29, but I can provide that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upon my return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*Heidi/Shay Response Document* - The "transactions and clarification"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 my sisters sent in response to my May 23 beneficiary notice, which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may provide insight into their position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Some other documents I provided other law firms for intake briefing.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points from today: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our discussion, I understand the immediate priorities are: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Setting up mail forwarding (doing today)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Providing these documents (attached)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Locating my sister in Egypt's address (will check the estate tomorrow)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Preparing for the Heggstad petition to bring the house into the trust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also wanted to confirm that you'll be contacting Nicora Law to inform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of your representation, as they called again just minutes before our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today. Can you please let me know when you have completed this task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bankruptcy: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 discussed, I have the monthly payment obligation ($150/month for 60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months) but have fulfilled all requirements and my credit has recovered. 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your plan to research whether this affects trustee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qualification, though I understand your initial assessment is that it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shouldn't be disqualifying since it preceded my becoming trustee.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you need any clarification on these documents or if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anything else you need from me at this time. I'm available by email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phone as we move forward.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Successor Trustee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Judy Brakebill Jones 2008 Revocable Trust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(530) 219-2364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