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03:53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some of us are hourly employees. We want to make sure we're honoring your boundaries and your end time. So with that being said, I want to ask this group today right now, like, Hey, is 230 to 330 gonna work? You know, knowing that hey, sometimes we might go over, or should we bump up the time? So like, two to 215 What do you guys think? I think 230 to 330 will work. But then I also, I guess I'm I'm not, I'm kind of time agnostic. I don't as long as but what I'm seeing is like, this is becoming like, I feel like there's a need for like, the supervision included in this versus, versus, like, maybe some of the topics that may or may not be relevant. And so just like, I mean, we're all here because client care, you know, and clients first, and there I I just feel like there's some things happening where, if there's client care barriers, happening where, like, for, you know, any kind of grievance is going on on the on the floor with employees, like, I'm having to spend time to talk with people about that. And then my clients about like, gaps in kind of like expectations for the service they get be because of like, different a transition of of employees, or like different standards, the standards that they they can no longer like, they can't expect a certain you know? Yeah, so it's just so I feel like this is becoming like for based on what I'm like, hearing and talking with people. It's like I'm personally, I'm getting less, I'm getting probably, like 70% less individual supervision now, and I'm like, getting about 40% more clients in a starting out with a totally different focus. So it's like this is becoming kind of like a need, but with a focus like that might, might not be on the agenda that you guys are bringing. So the time, time is not an issue the time frame. Yeah, time's just just maximizing impacts for the for the Yeah. So when you say supervision, are you not needing your individual supervision, or are you it used to be an hour, but now it's like 20 minutes. Okay? So any follow up with your supervisor, okay, and address that. And I can also follow up with that too on that. So yes, you should be getting more individual supervision. And like, for a lot of it, it can be, it can be so many things, right? Yeah, I think we had shared with you guys, maybe we wanted to do a little bit of CBT, some child welfare, you know stuff. Well, it's like, if, if, no matter how perfect the CBT is that we learn if we're not showing up with our clients in a in a state, that's like, you know, like, like, burnt out, and like, having to spend extra time here and extra time there, and then, like, it becomes kind of like a compliance check box, check in, versus like, Hey, I'm here because I care and I see you as an individual. Like, then it sits, like, we should probably focus on making sure that we're showing up right as as a as a case manager or a clinical therapist first, and then, okay, then we deliver it. Because if we It doesn't matter what we deliver, the CBT or the evidence based practice, if the person delivering it isn't, isn't showing up in the in the in the way that would benefit the client the most, yeah, okay, I think someone's following. It's great to see the idea of the topics is to kind of get that information. It's enriching what you guys are receiving in school. And to try and keep these law kind of where I want to see, that's where the work should be, is when we're when we're doing case studies, like you guys are referencing the challenges you're having. So So I think what we'll start doing after, like, tarragon does your presentation, then when I start with our a case study, isn't it? Am I calling you directly a case review? So I will pick somebody from here to bring your case to me, and then we'll kind of focus it from a harm reduction kind of perspective, just for that topic. And then moving forward, we'll just do a general like case reviews, but I will, again, it's gonna be in this format that I'm saying. I think because our group sessions are a little bit of a search for the conference, I think they would have been more helpful to focus on group. It's like, if we're here, let's all just get here and get going. It seems the concern for me, and I have seen it here in this space, is that sometimes you know somebody's talking and you know somebody's on the computer, or you know you're answering the phone and you're knocking out the door, or, you know what I mean, and so that kind of stuff is like, that's it's hard because like I get, like I get, we're gonna get important phone calls. But if it's really, genuinely important, then I get it, then you're gonna excuse yourself, if you know, if you think you're gonna need on your computer, like that part, like, you know, let's be present. It's a lot of our supervision is, it should be a dialog, right? And and we can't do that when we're on our computers. So with that just being said, I just want to remind you of the end time for everybody's personal reasons and then, but again, like, I think what I'm hearing, what might be best S Speaker 1 4:48 is that we start this group a little bit earlier so we can have a little I my efforts are free, but so long. So my Wednesdays are free, yeah, so that's what I'll call them on Wednesdays. So whatever, the majority. Already is will be like, we kind of, you know, change time a little bit earlier. I'm fine with that. I'm also, yeah, okay, so let's try the next couple weeks, like 215 and then I, because I kind of, now I feel like maybe it should be two to 330 and if we end earlier, we end earlier, because then we can maybe do like a check in with everybody, and then, and then get into like, a case study or a topic, and then we just have like, 90 minutes. Oh, well, I think, like, I'm not sure if and correct me if I'm wrong, Cecilia, but, but like, what I'm hearing is from you, like, this is a dialog. And like, if she has something that she's saying, she should have, like a one on one speakers, but I think we're, we're all more or less talking about the same, like, same things that the things that we're learning in these groups of physicians. Yeah, where it's, it's like becoming like a, there's a client care barrier due to other environmental issues that it that, like, prohibits us from from delivering those, providing those services in the in the effect, in the most effective way that we're supposed to be doing that we learn here, but we can't because we're having issues that we're not allowed to talk about in here or in our limited you, you know, one on one supervision. So it's like, when, when can we have a dialog that includes the things that we are concerned about? So I want to make sure I'm following, yeah, just like a client first kind of lens of, like, Okay, if we're both, we're all looking at it through that lens. What is prohibiting you from doing that most? And then, you know, whatever that may be, it, you know, it could, it could be, I mean, if we're there, like, everything's great, and then we're just talking about the CBT that we're providing. But I feel like we're not there yet, because we're as as the person showing up, the provider, like providing that service of CBT, you know, evidence based practice, whatever the environmental factors involved are affecting our ability to effectively provide that service to to the maximum. Okay, alright, no problem. Because I, I think I missed a couple of like our groups, yeah, it's just for, like, personal stuff, but and kind of like, come forward and be, maybe not as professional as we need to be, but be able to actually show up as interns who are learning and actively learning in our students at this moment. Okay, so I think we can do that. So we should, I'd like to, I'm just pausing for a minute, because I think this is a pretty reasonable to hear to. I don't know if there's a lot of spots there at that, but just kind of like, what is I'm wondering if we, we should just pause today's presentation or review of child welfare, and then can we, yeah, yeah, yeah, yeah, yeah. Okay. And one of the reasons, like most of us, don't really want to speak on it, just because we feel afraid that, you know, retaliation might occur, especially with the power dynamics like Claire mentioned, like, is there any day or any, like, if anybody higher that we can go up to when we're going through these challenges? Or, you know, just because you know, when we do, I feel like we do talk about it to someone that works in the same space as, you know, whoever we're working with, or whatever it is, you know, it might be like a little conflict of interest, just because, you know, they work in the same environment, and, you know, and like I said, we're just interns, like we're here to learn. We're not echo, like we're more doing the work than, like, learning. And I think I've gone up to Ted before in the past, and I know we've had already had the conversation, but for our discussion, like, as far as the interns, I feel like we all feel the same we were having the same experience. Okay, so let's do this. Your go to, yeah, I understand school, the school person, and then it's your supervisor, but if it's an issue with your supervisor, then it's finding a different supervisor here that's working with the kids. Yeah, I understand school, the school person, and then it's your supervisor, but if it's an issue with your supervisor, then it's finding a different supervisor here that's working with the intern program. What about like, having, like, a different supervisor that doesn't work in the same environment, as you know, just because, like I said, it is kind of like a conflict of interest, just because they work all together, and they might have, like, it may become a little challenging, just because, you know, it can't be communicated, or whatever it is, and then, you know, that's when you know negative outcomes can occur with that particular person. So that is something that would need to be discussed also with the school advisor. So I think you guys start there. Okay, well, I'm not saying I have, like, something personal, but just because, you know, sometimes we need, like, I just want additional, well, I think that what we're going to say this for today, right, is that we're gonna, I'm going, I'm, yeah, I have, okay, so yeah, because, like, in an employee here got very defensive with him and was very inappropriate, had a very inappropriate communication with the program manager. So now the client is just like, You know what? I'm not having it with us anymore. Like, if you guys can't, yeah, I'll be quick. Because I think, I think everyone probably, I don't want to speak for everyone, but I think we're maybe the court issue is the same for everyone. It's like a work environment kind of issue that's affecting everyone's job in different ways. Like, I feel like I have a an official case load of clients and then an unofficial case load of interns and employees here that are doing therapy with, and then clients with Amity I'm doing therapy with, and it's like, I don't know which one's taking up more time at this point well, but where do I redirect them? School would be what employees, interns here coming up to you to kind of, kind of, or, yeah, communicate in some way or another. I I got you, yeah? So I think it's really boundary setting. Yeah, it's boundary setting. I think it's part of ending any workplace, no matter where you go to right? And then part of the internship program here is, we also want to prepare you for for that part of happening. Then then one, let your, your film instructor, know, so that we can address that with them, because that shouldn't be taking up a lot of your time. You know, I like, like, some conversation once in a while, like, it shouldn't be, like, a weekly thing. Well, I mean, I understand the importance of boundaries, trust me. But like, if I redirect them to the official channels of support, and they're saying, I'm coming back, because that that redirect is not listening grievances. I I'm like, I and then it's affecting my environment, where I hopefully it fuels me being like, the an effective, yeah, provider that can show up. Then I'm I'm and then I'm like, oh, here we are in group supervision. So I guess this is where we where, where we talk about it. I don't know. I I understand. I understand, okay, okay. And let me, let me address a different path in that in a two I think, I think that's part of the learning process. Unfortunately, you know, it's some, sometimes, in a lot of source work we, we get, we get bombarded by so many different scenarios and situations that, like, even here, even with a school of social work, like in your placements, that you know how to deal with those type of different situation, it really is a lifetime's dream, okay, it's not something that you know we can, we can prepare for you completely, for you to feel a completely prepared different responses, right? And no response, I'm gonna say, is perfect, right? So unfortunately, that's a lifetime of fun learning. What I would encourage you is two big things, what you do now, and I want to say too, like, you know, with, with that being said, like, maybe that's why you have, like, you have to stress the process, and that sometimes your work is an issue to plan, and you may never see the growth in the fruits of your labor, even after you live. Sometimes you're not the one, sometimes you're not the one. Sometimes it's three social workers down the line, yeah, where something you planted finally sprouted, and they're able to harvest that that growth, or I think, I think what you're feeling and the the experience that you had, I don't think it's a bad thing. And as I say, that only because it's a good learning experience. You know that can, that would be, that would be bad, yes, right? And then that that would, we wouldn't want you to feel alone in that struggle. But I'll be very honest, I learned most of my social work stuff after school. Same i i learned how to be a clinician, actually, when I actually did the work where I failed time and time again, and your internship here you you are not expecting me for food. No, none of us are. Yeah, yeah. It's just like Ted said. It's human nature. It's complex, it's dynamic. And there's no one right answer, I might tell you for ginger, like, oh, well, you know, do this. And then for the next person that is so, so we're gonna, we're gonna meet next week or Wednesday at 2/5 this Friday, next Friday, this S Speaker 1 13:54 Friday, this Friday, this Friday, you and I will meet, okay, stimulus, and then Wednesday, we're all coming back together at 215 or two, two o'clock next Friday. Two Wednesday, next Wednesday, next Wednesday. Oh today's Wednesday? Yes, yes. Okay. When? Okay, okay, okay. 2pm 2pm Okay, okay, okay, alright. Oh yeah, yeah, no problem. How was the How was the presentation? It was good. It was actually really good. Tomorrow. It was yeah, I've never, it's just one of the few few professors I've had tried and had, yeah, Nicole did a really good job. Man, she Nicole here, yeah, yeah, okay, yeah. She showed all the like, yes, presentation and all the different, like, drug definitely is, you know, the doubtful. So it was kind of like, was, like, too safe for you guys, or, like, maybe you don't. It was because a lot of them didn't. I guess the request was because a lot of them were working with kids. You. Yeah, and they didn't know what to look out for to see if the parents were using Yeah. MSW, but they all look so tiny and young, yeah? Because your picture, I'm like, that looks Yeah. So imagine how I look in that cohort. I'm like, old man Jones, yeah, Grandpa Jones walking around. Like, when, back when I was your age, you know, like, here he goes again, interesting. So it's cool. It was a success. Yeah, that was good. They well received. That's what it's hard, hard to get, hard to get that engagement right now that I'm seeing in the halls, people might maybe burn out or something. People are just like, just trying to just just running on fumes, alright, okay, 330 Okay. Rate transcript quality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