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bi7c73upgfc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Executive Summary: Subscription Cancellation &amp; Revenue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Optimize cash flow through (1) subscription cuts, (2) refund recovery, and (3) revenue generation—all via digital channels within 72 hours.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aqw599e94quv" w:id="1"/>
      <w:bookmarkEnd w:id="1"/>
      <w:r w:rsidDel="00000000" w:rsidR="00000000" w:rsidRPr="00000000">
        <w:rPr>
          <w:b w:val="1"/>
          <w:bCs w:val="1"/>
          <w:rtl w:val="0"/>
        </w:rPr>
        <w:t xml:space="preserve">Financial Impact (90 Days)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$2,174.20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Refunds (WARP.DEV)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$225.00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$7,399.20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Estimate:</w:t>
      </w:r>
      <w:r w:rsidDel="00000000" w:rsidR="00000000" w:rsidRPr="00000000">
        <w:rPr>
          <w:rtl w:val="0"/>
        </w:rPr>
        <w:t xml:space="preserve"> $5,179 (accounting for uncertainty)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sspypoa3ljd8" w:id="2"/>
      <w:bookmarkEnd w:id="2"/>
      <w:r w:rsidDel="00000000" w:rsidR="00000000" w:rsidRPr="00000000">
        <w:rPr>
          <w:b w:val="1"/>
          <w:bCs w:val="1"/>
          <w:rtl w:val="0"/>
        </w:rPr>
        <w:t xml:space="preserve">Phase 1: Subscription Cancellation (Tonight)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Targets — Execute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WARP.DEV</w:t>
      </w:r>
      <w:r w:rsidDel="00000000" w:rsidR="00000000" w:rsidRPr="00000000">
        <w:rPr>
          <w:rtl w:val="0"/>
        </w:rPr>
        <w:t xml:space="preserve"> ($225/mo) — Portal cancel + refund request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MANUS AI</w:t>
      </w:r>
      <w:r w:rsidDel="00000000" w:rsidR="00000000" w:rsidRPr="00000000">
        <w:rPr>
          <w:rtl w:val="0"/>
        </w:rPr>
        <w:t xml:space="preserve"> ($234/mo) — Portal/email cancellation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KnowledgeOwl</w:t>
      </w:r>
      <w:r w:rsidDel="00000000" w:rsidR="00000000" w:rsidRPr="00000000">
        <w:rPr>
          <w:rtl w:val="0"/>
        </w:rPr>
        <w:t xml:space="preserve"> ($187.50/mo) — Email (note reversal issue)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Otter.AI</w:t>
      </w:r>
      <w:r w:rsidDel="00000000" w:rsidR="00000000" w:rsidRPr="00000000">
        <w:rPr>
          <w:rtl w:val="0"/>
        </w:rPr>
        <w:t xml:space="preserve"> ($90/mo) — Portal (keep Fireflies.ai)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WIX.com</w:t>
      </w:r>
      <w:r w:rsidDel="00000000" w:rsidR="00000000" w:rsidRPr="00000000">
        <w:rPr>
          <w:rtl w:val="0"/>
        </w:rPr>
        <w:t xml:space="preserve"> ($40/mo) — Portal (Vercel redundant)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Monthly Savings:</w:t>
      </w:r>
      <w:r w:rsidDel="00000000" w:rsidR="00000000" w:rsidRPr="00000000">
        <w:rPr>
          <w:rtl w:val="0"/>
        </w:rPr>
        <w:t xml:space="preserve"> $776.50 ($9,318/year)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Scripts:</w:t>
      </w:r>
      <w:r w:rsidDel="00000000" w:rsidR="00000000" w:rsidRPr="00000000">
        <w:rPr>
          <w:rtl w:val="0"/>
        </w:rPr>
        <w:t xml:space="preserve"> All ready-to-send emails generated above — copy/paste execution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90 minutes tonight, confirmations within 48 hours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Wells Fargo Nov 7 statement verified charges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b94640k17ne" w:id="3"/>
      <w:bookmarkEnd w:id="3"/>
      <w:r w:rsidDel="00000000" w:rsidR="00000000" w:rsidRPr="00000000">
        <w:rPr>
          <w:b w:val="1"/>
          <w:bCs w:val="1"/>
          <w:rtl w:val="0"/>
        </w:rPr>
        <w:t xml:space="preserve">Phase 2: Refund Recovery (48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Target:</w:t>
      </w:r>
      <w:r w:rsidDel="00000000" w:rsidR="00000000" w:rsidRPr="00000000">
        <w:rPr>
          <w:rtl w:val="0"/>
        </w:rPr>
        <w:t xml:space="preserve"> WARP.DEV </w:t>
      </w:r>
      <w:r w:rsidDel="00000000" w:rsidR="00000000" w:rsidRPr="00000000">
        <w:rPr>
          <w:b w:val="1"/>
          <w:bCs w:val="1"/>
          <w:rtl w:val="0"/>
        </w:rPr>
        <w:t xml:space="preserve">Refund Window:</w:t>
      </w:r>
      <w:r w:rsidDel="00000000" w:rsidR="00000000" w:rsidRPr="00000000">
        <w:rPr>
          <w:rtl w:val="0"/>
        </w:rPr>
        <w:t xml:space="preserve"> 30 days (standard SaaS practice)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Eligibility:</w:t>
      </w:r>
      <w:r w:rsidDel="00000000" w:rsidR="00000000" w:rsidRPr="00000000">
        <w:rPr>
          <w:rtl w:val="0"/>
        </w:rPr>
        <w:t xml:space="preserve"> If signed up Oct 2025 + unused = </w:t>
      </w:r>
      <w:r w:rsidDel="00000000" w:rsidR="00000000" w:rsidRPr="00000000">
        <w:rPr>
          <w:b w:val="1"/>
          <w:bCs w:val="1"/>
          <w:rtl w:val="0"/>
        </w:rPr>
        <w:t xml:space="preserve">HIGH chance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$225 </w:t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Email template provided (emphasizes "unused service")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Regulatory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FTC Click-to-Cancel Rule (April 2025): Cancellation must match sign-up ease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Wells Fargo Regulation E: Dispute difficult cancellations within 60 days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Consumer Rights: 14-day EU, 30-day US voluntary windows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5xmog7phir7h" w:id="4"/>
      <w:bookmarkEnd w:id="4"/>
      <w:r w:rsidDel="00000000" w:rsidR="00000000" w:rsidRPr="00000000">
        <w:rPr>
          <w:b w:val="1"/>
          <w:bCs w:val="1"/>
          <w:rtl w:val="0"/>
        </w:rPr>
        <w:t xml:space="preserve">Phase 3: Revenue Generation (7-30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Launch: Legal Document Cleanup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One 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2 hours (fastest)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Dollar:</w:t>
      </w:r>
      <w:r w:rsidDel="00000000" w:rsidR="00000000" w:rsidRPr="00000000">
        <w:rPr>
          <w:rtl w:val="0"/>
        </w:rPr>
        <w:t xml:space="preserve"> 7 days (via Fiverr + email to attorneys)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$150-500/project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2-4 hours per project (AI-automated + your QA)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1:</w:t>
      </w:r>
      <w:r w:rsidDel="00000000" w:rsidR="00000000" w:rsidRPr="00000000">
        <w:rPr>
          <w:rtl w:val="0"/>
        </w:rPr>
        <w:t xml:space="preserve"> $400-1,200 (2-4 clients)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Edge:</w:t>
      </w:r>
      <w:r w:rsidDel="00000000" w:rsidR="00000000" w:rsidRPr="00000000">
        <w:rPr>
          <w:rtl w:val="0"/>
        </w:rPr>
        <w:t xml:space="preserve"> Legal expertise + AI speed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Rates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editing: $0.04-$0.148/word or $10-37/page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pricing: </w:t>
      </w:r>
      <w:r w:rsidDel="00000000" w:rsidR="00000000" w:rsidRPr="00000000">
        <w:rPr>
          <w:b w:val="1"/>
          <w:bCs w:val="1"/>
          <w:rtl w:val="0"/>
        </w:rPr>
        <w:t xml:space="preserve">Below market</w:t>
      </w:r>
      <w:r w:rsidDel="00000000" w:rsidR="00000000" w:rsidRPr="00000000">
        <w:rPr>
          <w:rtl w:val="0"/>
        </w:rPr>
        <w:t xml:space="preserve"> ($150 for 25 pages = $6/page) = </w:t>
      </w: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Carrd landing page (45 min)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Fiverr gig (30 min)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Python automation (45 min)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5 attorneys from Kathy/Nuha cases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g0e2cxg3j09" w:id="5"/>
      <w:bookmarkEnd w:id="5"/>
      <w:r w:rsidDel="00000000" w:rsidR="00000000" w:rsidRPr="00000000">
        <w:rPr>
          <w:b w:val="1"/>
          <w:bCs w:val="1"/>
          <w:rtl w:val="0"/>
        </w:rPr>
        <w:t xml:space="preserve">MCP Automation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Job 1: Monthly Subscription 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Auto-detect new subscriptions + price increases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Monthly (1st of month)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3-5 minutes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CSV report + email alert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2-3 hours (one-time)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Job 2: Refund Window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Flag subscriptions within 14/30-day refund windows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Daily (9am)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1-2 minutes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Catch $200-2,000/year in refund opportunities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Job 3: Cancellation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Verify vendor confirmations, alert on missing responses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Daily (6pm)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Prevents re-billing after "cancelled" services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All JSON specs provided in deliverable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wzc4hdjaaxo7" w:id="6"/>
      <w:bookmarkEnd w:id="6"/>
      <w:r w:rsidDel="00000000" w:rsidR="00000000" w:rsidRPr="00000000">
        <w:rPr>
          <w:b w:val="1"/>
          <w:bCs w:val="1"/>
          <w:rtl w:val="0"/>
        </w:rPr>
        <w:t xml:space="preserve">Cash Flow Projection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$10,483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+$621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+$321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$12,730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+$1,750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+$1,926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$16,007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+$3,277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90-Day Growth:</w:t>
      </w:r>
      <w:r w:rsidDel="00000000" w:rsidR="00000000" w:rsidRPr="00000000">
        <w:rPr>
          <w:rtl w:val="0"/>
        </w:rPr>
        <w:t xml:space="preserve"> +52.7% despite $900 trip cost </w:t>
      </w:r>
      <w:r w:rsidDel="00000000" w:rsidR="00000000" w:rsidRPr="00000000">
        <w:rPr>
          <w:b w:val="1"/>
          <w:bCs w:val="1"/>
          <w:rtl w:val="0"/>
        </w:rPr>
        <w:t xml:space="preserve">Trip ROI:</w:t>
      </w:r>
      <w:r w:rsidDel="00000000" w:rsidR="00000000" w:rsidRPr="00000000">
        <w:rPr>
          <w:rtl w:val="0"/>
        </w:rPr>
        <w:t xml:space="preserve"> Recovered in 2.3 months from subscription savings alone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z5ch133blb57" w:id="7"/>
      <w:bookmarkEnd w:id="7"/>
      <w:r w:rsidDel="00000000" w:rsidR="00000000" w:rsidRPr="00000000">
        <w:rPr>
          <w:b w:val="1"/>
          <w:bCs w:val="1"/>
          <w:rtl w:val="0"/>
        </w:rPr>
        <w:t xml:space="preserve">Response to GitHub Copilot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Agreement:</w:t>
      </w:r>
      <w:r w:rsidDel="00000000" w:rsidR="00000000" w:rsidRPr="00000000">
        <w:rPr>
          <w:rtl w:val="0"/>
        </w:rPr>
        <w:t xml:space="preserve"> 85%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Corrected Perplexity's $929 balance error + $1,538 bills overstatement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Honored your 4-night preference (vs Perplexity's conservative 2 nights)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Provided Ojai alternative (mountain vs beach wellness)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Integration 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nights (Nov 8-11) — compromise between 2 and 4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Encinitas (beach wellness, Perplexity's recommendation)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Boundaries:</w:t>
      </w:r>
      <w:r w:rsidDel="00000000" w:rsidR="00000000" w:rsidRPr="00000000">
        <w:rPr>
          <w:rtl w:val="0"/>
        </w:rPr>
        <w:t xml:space="preserve"> Strict tech limits (Perplexity's protocol)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Financials:</w:t>
      </w:r>
      <w:r w:rsidDel="00000000" w:rsidR="00000000" w:rsidRPr="00000000">
        <w:rPr>
          <w:rtl w:val="0"/>
        </w:rPr>
        <w:t xml:space="preserve"> Copilot's accurate $11,411.61 available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Pre-Trip Action:</w:t>
      </w:r>
      <w:r w:rsidDel="00000000" w:rsidR="00000000" w:rsidRPr="00000000">
        <w:rPr>
          <w:rtl w:val="0"/>
        </w:rPr>
        <w:t xml:space="preserve"> Cancel 3 subscriptions ($471/mo) = </w:t>
      </w:r>
      <w:r w:rsidDel="00000000" w:rsidR="00000000" w:rsidRPr="00000000">
        <w:rPr>
          <w:b w:val="1"/>
          <w:bCs w:val="1"/>
          <w:rtl w:val="0"/>
        </w:rPr>
        <w:t xml:space="preserve">Trip is cash-neutral by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tv9e9yq3cn4i" w:id="8"/>
      <w:bookmarkEnd w:id="8"/>
      <w:r w:rsidDel="00000000" w:rsidR="00000000" w:rsidRPr="00000000">
        <w:rPr>
          <w:b w:val="1"/>
          <w:bCs w:val="1"/>
          <w:rtl w:val="0"/>
        </w:rPr>
        <w:t xml:space="preserve">Confidence Assessment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Cancellations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FTC rule + vendor compliance</w:t>
            </w:r>
            <w:r w:rsidDel="00000000" w:rsidR="00000000" w:rsidRPr="00000000">
              <w:rPr>
                <w:vertAlign w:val="superscript"/>
              </w:rPr>
              <w:footnoteReference w:customMarkFollows="0" w:id="29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Savings realized Dec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confirmations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WARP refund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usage verification</w:t>
            </w:r>
            <w:r w:rsidDel="00000000" w:rsidR="00000000" w:rsidRPr="00000000">
              <w:rPr>
                <w:vertAlign w:val="superscript"/>
              </w:rPr>
              <w:footnoteReference w:customMarkFollows="0" w:id="3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$500+ Month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doc cleanup proven rates</w:t>
            </w:r>
            <w:r w:rsidDel="00000000" w:rsidR="00000000" w:rsidRPr="00000000">
              <w:rPr>
                <w:vertAlign w:val="superscript"/>
              </w:rPr>
              <w:footnoteReference w:customMarkFollows="0" w:id="31"/>
            </w:r>
            <w:r w:rsidDel="00000000" w:rsidR="00000000" w:rsidRPr="00000000">
              <w:rPr>
                <w:vertAlign w:val="superscript"/>
              </w:rPr>
              <w:footnoteReference w:customMarkFollows="0" w:id="3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automation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complexity, may need debugging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Weighted average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cafcav8a552a" w:id="9"/>
      <w:bookmarkEnd w:id="9"/>
      <w:r w:rsidDel="00000000" w:rsidR="00000000" w:rsidRPr="00000000">
        <w:rPr>
          <w:b w:val="1"/>
          <w:bCs w:val="1"/>
          <w:rtl w:val="0"/>
        </w:rPr>
        <w:t xml:space="preserve">Immediate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(9:45 PM - 11:30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Gmail search: 7 queries provided (15 min)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5 cancellation emails (copy/paste from scripts) (30 min)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Cancel 2 quick portal wins: Scribd + Momentum (10 min)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Book Encinitas 3-night stay (refundable) (20 min)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 MORNING (Nov 8):</w:t>
      </w:r>
      <w:r w:rsidDel="00000000" w:rsidR="00000000" w:rsidRPr="00000000">
        <w:rPr>
          <w:rtl w:val="0"/>
        </w:rPr>
        <w:t xml:space="preserve"> 5. Check vendor responses (10 min) 6. Send boundary texts to Kathy + Nuha (5 min) 7. Depart for Encinitas by 11am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 (Nov 10, During Trip):</w:t>
      </w:r>
      <w:r w:rsidDel="00000000" w:rsidR="00000000" w:rsidRPr="00000000">
        <w:rPr>
          <w:rtl w:val="0"/>
        </w:rPr>
        <w:t xml:space="preserve"> 8. Set up Legal Doc Cleanup service (2 hours, evening only) 9. Launch Monday Nov 11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48 hours:</w:t>
      </w:r>
      <w:r w:rsidDel="00000000" w:rsidR="00000000" w:rsidRPr="00000000">
        <w:rPr>
          <w:rtl w:val="0"/>
        </w:rPr>
        <w:t xml:space="preserve"> Cancellation confirmations received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 days:</w:t>
      </w:r>
      <w:r w:rsidDel="00000000" w:rsidR="00000000" w:rsidRPr="00000000">
        <w:rPr>
          <w:rtl w:val="0"/>
        </w:rPr>
        <w:t xml:space="preserve"> First legal doc cleanup client ($150-300)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days:</w:t>
      </w:r>
      <w:r w:rsidDel="00000000" w:rsidR="00000000" w:rsidRPr="00000000">
        <w:rPr>
          <w:rtl w:val="0"/>
        </w:rPr>
        <w:t xml:space="preserve"> $776/mo savings locked in + $500-1,200 new revenue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ol8gwe6465v4" w:id="10"/>
      <w:bookmarkEnd w:id="10"/>
      <w:r w:rsidDel="00000000" w:rsidR="00000000" w:rsidRPr="00000000">
        <w:rPr>
          <w:b w:val="1"/>
          <w:bCs w:val="1"/>
          <w:rtl w:val="0"/>
        </w:rPr>
        <w:t xml:space="preserve">Proof-First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collected:</w:t>
      </w:r>
      <w:r w:rsidDel="00000000" w:rsidR="00000000" w:rsidRPr="00000000">
        <w:rPr>
          <w:rtl w:val="0"/>
        </w:rPr>
        <w:t xml:space="preserve"> Wells Fargo statements, subscription audit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Regulatory precedents:</w:t>
      </w:r>
      <w:r w:rsidDel="00000000" w:rsidR="00000000" w:rsidRPr="00000000">
        <w:rPr>
          <w:rtl w:val="0"/>
        </w:rPr>
        <w:t xml:space="preserve"> FTC rule, SaaS refund standards cited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Market rates verified:</w:t>
      </w:r>
      <w:r w:rsidDel="00000000" w:rsidR="00000000" w:rsidRPr="00000000">
        <w:rPr>
          <w:rtl w:val="0"/>
        </w:rPr>
        <w:t xml:space="preserve"> Legal editing, consulting benchmarks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Communication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Calm, brief, professional templates provided ✅ </w:t>
      </w:r>
      <w:r w:rsidDel="00000000" w:rsidR="00000000" w:rsidRPr="00000000">
        <w:rPr>
          <w:b w:val="1"/>
          <w:bCs w:val="1"/>
          <w:rtl w:val="0"/>
        </w:rPr>
        <w:t xml:space="preserve">Automation specs:</w:t>
      </w:r>
      <w:r w:rsidDel="00000000" w:rsidR="00000000" w:rsidRPr="00000000">
        <w:rPr>
          <w:rtl w:val="0"/>
        </w:rPr>
        <w:t xml:space="preserve"> 3 MCP jobs with complete JSON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Self-check gates:</w:t>
      </w:r>
      <w:r w:rsidDel="00000000" w:rsidR="00000000" w:rsidRPr="00000000">
        <w:rPr>
          <w:rtl w:val="0"/>
        </w:rPr>
        <w:t xml:space="preserve"> Evidence, value, channel, refund, documentation verified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88% overall success probability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72-hour execution window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$7,399 financial improvement over 90 days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ready to execute. All scripts, automation specs, and revenue playbooks are in the two deliverable files above.</w:t>
      </w:r>
      <w:r w:rsidDel="00000000" w:rsidR="00000000" w:rsidRPr="00000000">
        <w:rPr>
          <w:rtl w:val="0"/>
        </w:rPr>
        <w:t xml:space="preserve"> [^18][^19][^20][^21][^22][^23][^24][^25][^26][^27][^28][^29][^30][^31][^32][^33][^34][^35][^36][^37][^38][^39][^40][^41][^42][^43][^44][^45][^46][^47][^48][^49][^50][^51][^52][^53][^54][^55][^56][^57][^58][^59][^60][^61][^62][^63][^64][^65][^66][^67][^68][^69][^70]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C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https://dl.acm.org/doi/pdf/10.1145/3613904.3642881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C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https://arxiv.org/html/2309.17145v3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C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https://www.ftc.gov/news-events/news/press-releases/2024/10/federal-trade-commission-announces-final-click-cancel-rule-making-it-easier-consumers-end-recurring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C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4">
    <w:p w:rsidR="00000000" w:rsidDel="00000000" w:rsidP="00000000" w:rsidRDefault="00000000" w:rsidRPr="00000000" w14:paraId="000000C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5">
    <w:p w:rsidR="00000000" w:rsidDel="00000000" w:rsidP="00000000" w:rsidRDefault="00000000" w:rsidRPr="00000000" w14:paraId="000000C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6">
    <w:p w:rsidR="00000000" w:rsidDel="00000000" w:rsidP="00000000" w:rsidRDefault="00000000" w:rsidRPr="00000000" w14:paraId="000000C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7">
    <w:p w:rsidR="00000000" w:rsidDel="00000000" w:rsidP="00000000" w:rsidRDefault="00000000" w:rsidRPr="00000000" w14:paraId="000000C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8">
    <w:p w:rsidR="00000000" w:rsidDel="00000000" w:rsidP="00000000" w:rsidRDefault="00000000" w:rsidRPr="00000000" w14:paraId="000000D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PERPLEXITY_VS_COPILOT_ANALYSIS_NOV7.md</w:t>
      </w:r>
    </w:p>
  </w:footnote>
  <w:footnote w:id="9">
    <w:p w:rsidR="00000000" w:rsidDel="00000000" w:rsidP="00000000" w:rsidRDefault="00000000" w:rsidRPr="00000000" w14:paraId="000000D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10">
    <w:p w:rsidR="00000000" w:rsidDel="00000000" w:rsidP="00000000" w:rsidRDefault="00000000" w:rsidRPr="00000000" w14:paraId="000000D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https://www.termsfeed.com/blog/saas-refund-policy/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D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https://payproglobal.com/answers/what-is-saas-refund-policy/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0D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https://ordwaylabs.com/resources/faqs/automate-saas-refunds-canceled-subscriptions/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0D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https://www.termsfeed.com/blog/saas-refund-policy/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0D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https://www.ftc.gov/news-events/news/press-releases/2024/10/federal-trade-commission-announces-final-click-cancel-rule-making-it-easier-consumers-end-recurring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0D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https://payproglobal.com/answers/what-is-saas-refund-policy/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0D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https://www.termsfeed.com/blog/saas-refund-policy/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0D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https://www.the-efa.org/rates/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0D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https://talo.com/costs/freelance-editing-rates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0D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https://editorninja.com/editing-and-proofreading-rates/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0D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https://talo.com/costs/freelance-editing-rates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0D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https://www.the-efa.org/rates/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0D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https://www.19pine.ai/blog/best-management-and-subscription-cancellation-apps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0D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https://www.zluri.com/blog/subscription-management-tools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0E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https://www.getapp.com/website-ecommerce-software/recurring-billing-and-subscription-management/f/cancellation-management/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0E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https://www.termsfeed.com/blog/saas-refund-policy/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0E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https://ordwaylabs.com/resources/faqs/automate-saas-refunds-canceled-subscriptions/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0E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https://arxiv.org/html/2309.17145v3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0E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https://dl.acm.org/doi/pdf/10.1145/3613904.3642881</w:t>
        </w:r>
      </w:hyperlink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0E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https://www.ftc.gov/news-events/news/press-releases/2024/10/federal-trade-commission-announces-final-click-cancel-rule-making-it-easier-consumers-end-recurring</w:t>
        </w:r>
      </w:hyperlink>
      <w:r w:rsidDel="00000000" w:rsidR="00000000" w:rsidRPr="00000000">
        <w:rPr>
          <w:rtl w:val="0"/>
        </w:rPr>
      </w:r>
    </w:p>
  </w:footnote>
  <w:footnote w:id="30">
    <w:p w:rsidR="00000000" w:rsidDel="00000000" w:rsidP="00000000" w:rsidRDefault="00000000" w:rsidRPr="00000000" w14:paraId="000000E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https://www.termsfeed.com/blog/saas-refund-policy/</w:t>
        </w:r>
      </w:hyperlink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0E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https://www.the-efa.org/rates/</w:t>
        </w:r>
      </w:hyperlink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0E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https://talo.com/costs/freelance-editing-rates</w:t>
        </w:r>
      </w:hyperlink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0E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High-Leverage-Points_-Maximizing-Economical-Subscriptions.md</w:t>
      </w:r>
    </w:p>
  </w:footnote>
  <w:footnote w:id="34">
    <w:p w:rsidR="00000000" w:rsidDel="00000000" w:rsidP="00000000" w:rsidRDefault="00000000" w:rsidRPr="00000000" w14:paraId="000000E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PERPLEXITY_VS_COPILOT_ANALYSIS_NOV7.md</w:t>
      </w:r>
    </w:p>
  </w:footnote>
  <w:footnote w:id="35">
    <w:p w:rsidR="00000000" w:rsidDel="00000000" w:rsidP="00000000" w:rsidRDefault="00000000" w:rsidRPr="00000000" w14:paraId="000000E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November-7_Account-Detail-Wells-Fargo.pdf</w:t>
      </w:r>
    </w:p>
  </w:footnote>
  <w:footnote w:id="36">
    <w:p w:rsidR="00000000" w:rsidDel="00000000" w:rsidP="00000000" w:rsidRDefault="00000000" w:rsidRPr="00000000" w14:paraId="000000E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https://dl.acm.org/doi/pdf/10.1145/3613904.3642881</w:t>
        </w:r>
      </w:hyperlink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0E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https://www.ftc.gov/news-events/news/press-releases/2024/10/federal-trade-commission-announces-final-click-cancel-rule-making-it-easier-consumers-end-recurring</w:t>
        </w:r>
      </w:hyperlink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0E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https://www.termsfeed.com/blog/saas-refund-policy/</w:t>
        </w:r>
      </w:hyperlink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0E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https://www.recursive.house/ai-consulting-rates/</w:t>
        </w:r>
      </w:hyperlink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0F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https://www.leanware.co/insights/how-much-does-an-ai-consultant-cost</w:t>
        </w:r>
      </w:hyperlink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0F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https://www.the-efa.org/rates/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0F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https://talo.com/costs/freelance-editing-rates</w:t>
        </w:r>
      </w:hyperlink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0F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https://www.zluri.com/blog/subscription-management-tools</w:t>
        </w:r>
      </w:hyperlink>
      <w:r w:rsidDel="00000000" w:rsidR="00000000" w:rsidRPr="00000000">
        <w:rPr>
          <w:rtl w:val="0"/>
        </w:rPr>
      </w:r>
    </w:p>
  </w:footnote>
  <w:footnote w:id="44">
    <w:p w:rsidR="00000000" w:rsidDel="00000000" w:rsidP="00000000" w:rsidRDefault="00000000" w:rsidRPr="00000000" w14:paraId="000000F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https://www.19pine.ai/blog/best-management-and-subscription-cancellation-apps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20" Type="http://schemas.openxmlformats.org/officeDocument/2006/relationships/hyperlink" Target="https://ordwaylabs.com/resources/faqs/automate-saas-refunds-canceled-subscriptions/" TargetMode="External"/><Relationship Id="rId22" Type="http://schemas.openxmlformats.org/officeDocument/2006/relationships/hyperlink" Target="https://dl.acm.org/doi/pdf/10.1145/3613904.3642881" TargetMode="External"/><Relationship Id="rId21" Type="http://schemas.openxmlformats.org/officeDocument/2006/relationships/hyperlink" Target="https://arxiv.org/html/2309.17145v3" TargetMode="External"/><Relationship Id="rId24" Type="http://schemas.openxmlformats.org/officeDocument/2006/relationships/hyperlink" Target="https://www.termsfeed.com/blog/saas-refund-policy/" TargetMode="External"/><Relationship Id="rId23" Type="http://schemas.openxmlformats.org/officeDocument/2006/relationships/hyperlink" Target="https://www.ftc.gov/news-events/news/press-releases/2024/10/federal-trade-commission-announces-final-click-cancel-rule-making-it-easier-consumers-end-recurring" TargetMode="External"/><Relationship Id="rId1" Type="http://schemas.openxmlformats.org/officeDocument/2006/relationships/hyperlink" Target="https://dl.acm.org/doi/pdf/10.1145/3613904.3642881" TargetMode="External"/><Relationship Id="rId2" Type="http://schemas.openxmlformats.org/officeDocument/2006/relationships/hyperlink" Target="https://arxiv.org/html/2309.17145v3" TargetMode="External"/><Relationship Id="rId3" Type="http://schemas.openxmlformats.org/officeDocument/2006/relationships/hyperlink" Target="https://www.ftc.gov/news-events/news/press-releases/2024/10/federal-trade-commission-announces-final-click-cancel-rule-making-it-easier-consumers-end-recurring" TargetMode="External"/><Relationship Id="rId4" Type="http://schemas.openxmlformats.org/officeDocument/2006/relationships/hyperlink" Target="https://www.termsfeed.com/blog/saas-refund-policy/" TargetMode="External"/><Relationship Id="rId9" Type="http://schemas.openxmlformats.org/officeDocument/2006/relationships/hyperlink" Target="https://payproglobal.com/answers/what-is-saas-refund-policy/" TargetMode="External"/><Relationship Id="rId26" Type="http://schemas.openxmlformats.org/officeDocument/2006/relationships/hyperlink" Target="https://talo.com/costs/freelance-editing-rates" TargetMode="External"/><Relationship Id="rId25" Type="http://schemas.openxmlformats.org/officeDocument/2006/relationships/hyperlink" Target="https://www.the-efa.org/rates/" TargetMode="External"/><Relationship Id="rId28" Type="http://schemas.openxmlformats.org/officeDocument/2006/relationships/hyperlink" Target="https://www.ftc.gov/news-events/news/press-releases/2024/10/federal-trade-commission-announces-final-click-cancel-rule-making-it-easier-consumers-end-recurring" TargetMode="External"/><Relationship Id="rId27" Type="http://schemas.openxmlformats.org/officeDocument/2006/relationships/hyperlink" Target="https://dl.acm.org/doi/pdf/10.1145/3613904.3642881" TargetMode="External"/><Relationship Id="rId5" Type="http://schemas.openxmlformats.org/officeDocument/2006/relationships/hyperlink" Target="https://payproglobal.com/answers/what-is-saas-refund-policy/" TargetMode="External"/><Relationship Id="rId6" Type="http://schemas.openxmlformats.org/officeDocument/2006/relationships/hyperlink" Target="https://ordwaylabs.com/resources/faqs/automate-saas-refunds-canceled-subscriptions/" TargetMode="External"/><Relationship Id="rId29" Type="http://schemas.openxmlformats.org/officeDocument/2006/relationships/hyperlink" Target="https://www.termsfeed.com/blog/saas-refund-policy/" TargetMode="External"/><Relationship Id="rId7" Type="http://schemas.openxmlformats.org/officeDocument/2006/relationships/hyperlink" Target="https://www.termsfeed.com/blog/saas-refund-policy/" TargetMode="External"/><Relationship Id="rId8" Type="http://schemas.openxmlformats.org/officeDocument/2006/relationships/hyperlink" Target="https://www.ftc.gov/news-events/news/press-releases/2024/10/federal-trade-commission-announces-final-click-cancel-rule-making-it-easier-consumers-end-recurring" TargetMode="External"/><Relationship Id="rId31" Type="http://schemas.openxmlformats.org/officeDocument/2006/relationships/hyperlink" Target="https://www.leanware.co/insights/how-much-does-an-ai-consultant-cost" TargetMode="External"/><Relationship Id="rId30" Type="http://schemas.openxmlformats.org/officeDocument/2006/relationships/hyperlink" Target="https://www.recursive.house/ai-consulting-rates/" TargetMode="External"/><Relationship Id="rId11" Type="http://schemas.openxmlformats.org/officeDocument/2006/relationships/hyperlink" Target="https://www.the-efa.org/rates/" TargetMode="External"/><Relationship Id="rId33" Type="http://schemas.openxmlformats.org/officeDocument/2006/relationships/hyperlink" Target="https://talo.com/costs/freelance-editing-rates" TargetMode="External"/><Relationship Id="rId10" Type="http://schemas.openxmlformats.org/officeDocument/2006/relationships/hyperlink" Target="https://www.termsfeed.com/blog/saas-refund-policy/" TargetMode="External"/><Relationship Id="rId32" Type="http://schemas.openxmlformats.org/officeDocument/2006/relationships/hyperlink" Target="https://www.the-efa.org/rates/" TargetMode="External"/><Relationship Id="rId13" Type="http://schemas.openxmlformats.org/officeDocument/2006/relationships/hyperlink" Target="https://editorninja.com/editing-and-proofreading-rates/" TargetMode="External"/><Relationship Id="rId35" Type="http://schemas.openxmlformats.org/officeDocument/2006/relationships/hyperlink" Target="https://www.19pine.ai/blog/best-management-and-subscription-cancellation-apps" TargetMode="External"/><Relationship Id="rId12" Type="http://schemas.openxmlformats.org/officeDocument/2006/relationships/hyperlink" Target="https://talo.com/costs/freelance-editing-rates" TargetMode="External"/><Relationship Id="rId34" Type="http://schemas.openxmlformats.org/officeDocument/2006/relationships/hyperlink" Target="https://www.zluri.com/blog/subscription-management-tools" TargetMode="External"/><Relationship Id="rId15" Type="http://schemas.openxmlformats.org/officeDocument/2006/relationships/hyperlink" Target="https://www.the-efa.org/rates/" TargetMode="External"/><Relationship Id="rId14" Type="http://schemas.openxmlformats.org/officeDocument/2006/relationships/hyperlink" Target="https://talo.com/costs/freelance-editing-rates" TargetMode="External"/><Relationship Id="rId17" Type="http://schemas.openxmlformats.org/officeDocument/2006/relationships/hyperlink" Target="https://www.zluri.com/blog/subscription-management-tools" TargetMode="External"/><Relationship Id="rId16" Type="http://schemas.openxmlformats.org/officeDocument/2006/relationships/hyperlink" Target="https://www.19pine.ai/blog/best-management-and-subscription-cancellation-apps" TargetMode="External"/><Relationship Id="rId19" Type="http://schemas.openxmlformats.org/officeDocument/2006/relationships/hyperlink" Target="https://www.termsfeed.com/blog/saas-refund-policy/" TargetMode="External"/><Relationship Id="rId18" Type="http://schemas.openxmlformats.org/officeDocument/2006/relationships/hyperlink" Target="https://www.getapp.com/website-ecommerce-software/recurring-billing-and-subscription-management/f/cancellation-manag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