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to help you analyze this information. The '11-13' folder contains 18 files, mostly documents, PDFs, and folders. Based on a review of 15 files, the content primarily revolves around the Sayegh divorce and custody case, specifically the strategic preparation for a critical November 19, 2025, hearing, and the communication strategy for your (Eric Jones's) partner, Nuha Sayegh, with her new attorney, Sara Memari.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central theme is the attempt to ensure Nuha's attorney utilizes a comprehensive evidence package, which you prepared, that documents a multi-generational criminal enterprise and child abuse for the purpose of securing supervised visitation for the children, Mia (13) and Jordan (6).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summary table of the key files and their contents: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Title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Case/Hearing Date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Key Evidence Mentioned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Primary Objective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Attorney Preparedness?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1_Exhibit_G_Audio_Transcript_Authenticated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Nov 19, 2025</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Exhibit G Audio (Mia Witnessed Abuse)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Secure Supervised Visitation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Unknown (Pre-Meeting)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COVER_LETTER.pdf</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Nov 19, 2025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Exhibit G Audio, RICO Pattern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Secure Supervised Visitation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Sara Memari Background Cited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3_Intelligence_Community_Assessment...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N/A (Sep 20, 2025)</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Pattern Child Abuse, RICO Elements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Emergency Custody/Protection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95% Confidence (Child Abuse Risk)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5_Adobe_Evidence_Verification_Summary.pdf</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Nov 19, 2025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 Nuclear Smoking Guns (Audio, Fraud, RICO)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Strategic Advantage (125/100 Rating)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Fully Authenticated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2025-11-13-Re_ Fwd_ Preparation for...pdf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Nov 19, 2025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5-Attachment Evidence Package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Assess Sara's Engagement (1-10 Scale)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Ambiguous (7 Days Silence)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STRATEGIC ASSESSMENT: ATTORNEY COMMUNICATION...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Nov 19, 2025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Diagnostic Questions (1-10 Scale)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Confirm Evidence Utilization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Ambiguous (Good/Bad Sign Hypotheses)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11-13_Nuha calls me right before...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N/A (Today)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Otter Recording Directive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Record Meeting, Ask Diagnostic Questions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Critical for Intervention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strategic goals, hypotheses, and evidence utilization details for Nuha's meeting with attorney Sara Memari on November 13, 2025, are documented in the files you've selected.Core Strategic Goals and Immediate Next Steps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Strategic Goal (Mission Objective):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meeting is framed as an intelligence-gathering operation, not a confrontation, to get "precise coordinates" on Sara Memari's preparedness for the November 19 hearing. The primary goal is to establish precise alignment coordinates on the case status and attorney engagement level to enable effective strategic intervention if necessary.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Next Steps (What to Do During the Meeting):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Record: Use Otter to capture a full transcript of everything Sara says.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 All Questions: Go through the entire list of diagnostic questions systematically, especially the "Master Diagnostic" question.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 Notes: Document her specific answers to each question.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Observe: Watch to see if she demonstrates familiarity with the case details from the evidence package Eric submitted.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Clarify Next Steps: Get a specific timeline and action items from Sara for the next six days leading up to the hearing.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Hypotheses for Sara Memari’s 7-Day Silence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developed two competing hypotheses to interpret the attorney's silence since the comprehensive evidence package was sent on November 6, 2025:</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Interpretation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Supporting Logic/Reasoning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 GOOD SIGN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Strategic Professional Boundaries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Sara may be using the materials extensively but avoiding acknowledging the work of a non-attorney (Eric) in a written paper trail to protect the firm from potential discovery issues or ethical complications. The silence is protective, not dismissive.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 BAD SIGN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Disengagement or Non-Utilization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Sara may not have reviewed the package, viewing Eric's involvement as client overreach, or seeing the materials as duplicative of the previous attorney's file (Kirk's). Due to the tight timeline (6 days to the hearing), she may only be focused on the existing materials.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________________</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Evidence and Utilization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specific piece of evidence referenced in the diagnostic questions that shows Mia (age 13) witnessed abuse is the Exhibit G Audio Transcript.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it shows: It contains Nuha's testimony that Mia "walked in" and witnessed Freddy kicking me against the wall after he threw me against the wall.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Instruction for Utilization: This evidence is explicitly prioritized for securing the safety of the children. Nuha is instructed to ask Sara Memari the following diagnostic question to determine the attorney's plan: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"How are you planning to use the Exhibit G audio transcript showing Mia witnessed Freddy kicking me against the wall?"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strategic documents and communication records, here are the answers to your questions:Eric Jones's Roles and Strategic Professional Boundaries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primary, non-legal roles Eric Jones has assumed in the case are: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Chief Domestic Violence Advocate: This is the formal title he is positioned under to provide strategic and evidentiary support.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Strategic Advisor / Third-Party Payor: He is the financial backer who paid the $7,500 retainer and is actively advising on the case strategy, evidence, and communication protocols.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 to Strategic Professional Boundaries: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attorney's need for "Strategic Professional Boundaries" is the core of the "GOOD SIGN" hypothesis. The legal logic is that because Eric is positioned as the "Chief Domestic Violence Advocate" but is not Nuha's attorney of record, Sara Memari may be intentionally avoiding a paper trail. Acknowledging the work of a third-party, non-attorney advocate in an email could create discovery issues or ethical complications for the law firm, so the silence is a protective measure.Sara Memari’s Actions on November 13, 2025</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specific actions by Sara Memari on the morning of November 13, 2025, that led to Eric's two hypotheses were: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Administrative Email (8:05 AM): She sent a brief email stating, "Kirk sent me your case file, so I don’t need you to bring anything." This was a purely administrative communication that made zero mention of the comprehensive evidence package Eric had sent seven days earlier, suggesting a reliance only on the former attorney's materials.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Subsequent Silence (1:30 PM): She gave no response to Nuha's direct, follow-up email at 10:41 AM, which specifically asked: "Have you had the opportunity to review the comprehensive evidence package that Eric submitted separately?"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combination of minimal communication and silence on the critical evidence package created the ambiguity that required the "intelligence-gathering operation" meeting.Most Important Action and Strategic Value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securing supervised visitation (which is the primary objective of the November 19 hearing itself), the single most important action Eric Jones directed Nuha to take during the meeting was: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Record the entire meeting with Otter (ensuring a full transcript capture).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Value of the Action: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Recording the meeting is deemed absolutely critical—"if you don't record it, it's a loss." The transcript is a strategic asset that provides: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Analysis: It delivers a complete record of Sara Memari's exact responses, allowing for precise "pattern analysis and strategic recalibration."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 Multiplier Trigger: It enables a documented basis for the pre-defined "What Happens Next" scenarios. For example, if the full transcript confirms inadequate preparedness (e.g., her 1-10 score is below 7), Eric can immediately and confidently activate the strategic intervention protocol, such as requesting a direct meeting or escalating to the supervising attorney.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Precise Alignment Coordinates: It guarantees Eric receives a full set of "precise alignment coordinates" to determine the attorney's true engagement and strategic positioning.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strategic briefing, transcript, and assessment memoranda, here is the analysis of Eric Jones's guidance for Nuha's meeting with Sara Memari:Reassurance to Nuha Regarding Anxiety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provided the following specific reassurances to Nuha regarding her anxiety about asking the diagnostic questions (drawn from the pre-meeting phone call transcript):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acceptable to be prepared: He assured her it is "totally fine" to say, "I'm kind of nervous. I don't really do this a lot, so I wrote down my questions, because I, you know, kind of, I have a lot going 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client is in charge: He reminded her, "you're the client. You can be, you can be whoever you want."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position is strong: He emphasized that this is the time she should feel most calm, stating, "This is you're you're in a better position than you've ever been. You have no reason to... we've never been ahead more, never. No, there's no doubt about it."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Context of the $7,500 Retainer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Context: The $7,500 retainer investment is explicitly tied to securing the strategic advantage designed by Eric's evidence package. The strategic briefing states that the investment "needs to yield the strategic advantage we designed."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 Outcome for Non-Utilization: If Sara Memari is unresponsive or fails to utilize the evidence package (Scenario 2: preparedness below 7 or no evidence review), the immediate action plan includes a trigger to "document lack of engagement for potential retainer accountability."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Advantage and Action for Score &lt; 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Unprecedented Strategic Advantage: The strategic documents confirm the advantage is the evidence package documenting a RICO pattern with federal coordination potential. The evidence package is explicitly designed to leverage Sara Memari's unique background (LA DA Organized Crime Division) by showing a "cross-state criminal enterprise with federal coordination potential" that provides strategic leverage for child protection.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Action for Score &lt; 7: If the master diagnostic question ("On a scale of 1-10, how prepared do you feel for the November 19 hearing, and what would increase that number?") results in a score below 7 or confirms no evidence review, Eric's plan activates the immediate strategic intervention protocol: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Eric will request an immediate direct meeting with Sara to present the evidence.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If Sara is unresponsive, he will escalate to H Bui (the supervising attorney).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evidence package and strategic documents, here is the requested information:Intelligence Community Assessment (ICA) Findings for Supervised Visitation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Intelligence Community Assessment (ICA) and the accompanying cover letter provide the following two specific findings that directly support the goal of securing supervised visitation for the children: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Exhibit G Audio Evidence: The evidence package prioritizes the authenticated Exhibit G Audio Transcript, which confirms that the elder child, Mia (age 13), witnessed Freddy "kicking me against the wall after he threw me."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Physical Abuse Documentation: Documentation of physical abuse against the younger child, Jordan (age 6), including accounts that Freddy "slapped him, threw his head against wall/car/door."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level of confidence assigned to the continued child endangerment threat is 95%, with a classification of CRITICAL risk level.Most Compelling Reason for Calmness and Strategic Implication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the $7,500 retainer, the single most compelling reason Eric Jones gives Nuha for why she should feel "most calm" and in a "better position than you've ever been" is the strength of their evidence.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Most Compelling Reason: Eric confirms that the entire strategy is built upon overwhelming, verified, and court-admissible evidence, stating: "This is you're you're in a better position than you've ever been... This is not me fucking because I read some blog somewhere."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Implication of New Position: The new position is that Nuha and Eric are no longer operating from a position of crisis or solely gathering evidence. Instead, they are now in a phase where they are paying an attorney (Sara Memari) to deploy the evidence, which should "take that off your plate so they can worry about it." Nuha's new role is to simply ask the diagnostic questions and collect intelligence.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 Risk of the 'GOOD SIGN' Hypothesis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'GOOD SIGN' hypothesis is that Sara Memari's seven days of silence is a form of Strategic Professional Boundary management.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Risk Associated with Silence (from the attorney's perspective): The risk is that acknowledging the work of a non-attorney advocate (Eric Jones, the "Chief Domestic Violence Advocate") in a written email could create discovery issues or ethical complications for the law firm.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Sara's Background Relation to Boundary Management: Sara's professional background is cited as proof that this is a deliberate, protective legal maneuver. Her history with the LA DA Organized Crime Division and the Children's Rights Clinic means she is presumed to understand "evidentiary chains and professional boundaries," suggesting the silence is protective, not dismissive.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summary of the requested information based on the strategic documents and evidence package for the Sayegh v. Sayegh case:Five Priority Attachments and Audio Authentication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comprehensive evidence package sent to attorney Sara Memari on November 6, 2025, included the following five priority attachments: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Exhibit G Audio Transcript (Child abuse evidence witnessed by Mia)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Criminal Prosecution Blueprint (Freddy's planning document)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Intelligence Community Assessment (Multi-generational criminal enterprise documentation)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Joyce Cross-State RICO Victim Evidence (Georgia assault documentation)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Adobe Evidence Verification Summary (Complete authentication documentation)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Status of the Audio Recording: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audio recording evidence (Exhibit G) is confirmed to be: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Fully Admissible: Legal under California Penal Code Section 633.6(b) domestic violence exception.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Authenticated: Verified with an SHA-256 digital signature.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Finding and Agency Coordination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strategic goal of the evidence package is to leverage Sara Memari's unique professional experience.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 Finding to Leverage Sara's Background: The evidence package documents a cross-state criminal enterprise (RICO pattern) with federal coordination potential. This finding is designed to utilize Sara Memari's background in the LA District Attorney Organized Crime Division.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Agencies Highlighted for Coordination: The strategic questions Nuha is instructed to ask specifically highlight coordination with: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DCFS (Department of Children and Family Services)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Other child protection agencies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'Master Diagnostic' Question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critical question Nuha is instructed to ask is the 'Master Diagnostic' question:"On a scale of 1-10, how prepared do you feel for the November 19 hearing, and what would increase that number?"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single question is designed to reveal three key elements of Sara Memari's preparation: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Her Confidence Level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Her Gap Awareness (what is missing or what would increase the number)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Her Engagement Depth (whether she has integrated the evidence package into her preparation)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documents in the folder, here is a summary of the requested information regarding the Sayegh v. Sayegh case:Confirmed Evidence of Freddy Sayegh's Activities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comprehensive evidence package documents multiple acts of alleged criminal and professional misconduct by Fahed "Freddy" Sayegh. Four confirmed pieces of evidence include: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Professional Misconduct/Unauthorized Practice of Law (UPL): His status as a disbarred attorney (effective February 14, 2025) from the California State Bar is confirmed, yet he is actively and publicly operating as a "legal advocate and community organizer."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Property Lien Fraud: Documentation of a $704,493 lien scheme on the 1226 Sonoma property, where a $460,000 lien was allegedly held by his father since 2012 with zero payments made.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Witnessed Child Abuse: The Exhibit G Audio Transcript contains Nuha's testimony that their daughter, Mia (age 13), witnessed him physically abuse Nuha (kicking her against the wall).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Financial Fraud Scheme: Documentation related to a $10 million cannabis investment fund-raising operation while he was disbarred and under a Domestic Violence Restraining Order (DVRO).</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Jones's analysis of the case strength is an overall strategic rating of "10+ nuclear smoking gun evidence advantage."Planned Criminal Charge and Audio Authentication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Criminal Charge Planned by Freddy Sayegh: The "Criminal Prosecution Blueprint" reveals Freddy's plan to file the charge of "Defrauding Another of Property by False Pretenses (PC §532)" against Nuha, citing her alleged "cancer hoax to obtain money and property" as the basis.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and Authentication for Audio Admissibility: The legal admissibility of the Exhibit G Audio evidence against Freddy is confirmed to be legal under the California Penal Code Section 633.6(b) domestic violence exception. The evidence is authenticated via SHA-256 digital signature verification.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Sayegh's Profile and Operational Precedent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Psychological/Behavioral Profile and Professional Status: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Professional Status: Disbarred attorney (State Bar #230297) continuing unauthorized practice of law.</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Psychological/Behavioral Profile: Described in the Intelligence Community Assessment (ICA) as a "monster" who exhibits malignant narcissism with anti-social personality disorder characteristics and shows zero empathy for child victims.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Operational Precedent: Eric Jones hopes the successful disruption of the Sayegh criminal network will establish a critical operational precedent for multi-jurisdictional domestic violence prosecution. The ICA explicitly identifies the case as a "critical test case for domestic violence protection systems."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strategic briefing documents and the evidence package files, here is the requested information for the Sayegh v. Sayegh case:Critical Evidence for Child Protection and Federal Assistance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most critical pieces of evidence from the five priority attachments that provide strategic leverage for child protection and federal assistance are: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Exhibit G Audio Transcript: This is prioritized for immediate supervised visitation as it documents that the elder child, Mia (age 13), witnessed the physical abuse.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Intelligence Community Assessment: This document is the core of the RICO pattern evidence, which the cover letter explicitly states provides strategic leverage for child protection while drawing on federal victim assistance resources.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Confirmed RICO Elements Alleged in the ICA:</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Intelligence Community Assessment (ICA) lists the potential RICO elements as: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Drug distribution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 fraud schemes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Witness intimidation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Obstruction of justice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Pre-Hearing Action and Retainer Accountability for Non-Engagement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Sara Memari's preparedness score is less than 7 or she has not reviewed the evidence package, Eric Jones's strategic plan (Scenario 2) requires the following actions: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Pre-Hearing Action: Eric will request an immediate direct meeting with Sara to present the evidence. If she remains unresponsive, he will escalate the issue to H Bui (the supervising attorney).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Retainer Accountability Measure: The plan is to document lack of engagement for potential retainer accountability against the $7,500 retainer investment.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of Abuse Against Jordan and Freddy Sayegh's Status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Physical Evidence of Abuse Against Jordan (Age 6): The evidence package references the documentation that Freddy "slapped him, threw his head against wall/car/door".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Confirmed Disbarment Status and Date: The confirmed professional status for Fahed "Freddy" Sayegh (State Bar #230297) is NOT ELIGIBLE TO PRACTICE LAW (disbarred). The disciplinary order was effective on February 14, 2025.</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provided files, here are the answers to your questions: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Criminal Charge and Claim Planned by Freddy Sayegh</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'Criminal Prosecution Blueprint' (File 24), the specific criminal charge Freddy Sayegh planned to file against Nuha was: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Criminal Charge: Defrauding Another of Property by False Pretenses (PC §532).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 Claim: The charge was based on "Her cancer hoax to obtain money and property."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Tactical Domains and Critical Diagnostic Question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generated 14 strategic questions for Nuha's meeting with Sara Memari, organized across four tactical domains, with the final element being the critical diagnostic question.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Four Tactical Domains: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Evidence Receipt/Review</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November 19 Hearing Strategy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Case Assessment (or Attorney Engagement Assessment)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Coordination/Communication (or Preparedness Diagnostic)</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 Diagnostic Question (The 14th Element):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 a scale of 1-10, how prepared do you feel for the November 19 hearing, and what would increase that number?"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CLETS Database Vulnerability and Strategic Implication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Intelligence Community Assessment (ICA) highlights a critical system failure being exploited by the Sayegh network:</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Vulnerability in CLETS Database: The database error created a "False 'adult-only' status" for the protective order, which enabled continued protective order violations by the threat actor.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Implication of the Database Error: The document notes that the error is a critical systemic failure, stating that "Database vulnerabilities discovered during this operation indicate systematic failures that compromise child protection across multiple jurisdictions." The threat actor, Fahed Sayegh, was leveraging these errors to circumvent protective orders against the minor children.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strategic analysis and evidence documentation, here is the detailed information:Freddy Sayegh's Planned Actions and Fraud Confirmation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'Criminal Prosecution Blueprint' (File 29) outlined the following two most critical actions Freddy Sayegh was alleged to have planned against Nuha:</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Criminal Action: Filing a False Police Report (PC §148.5), claiming "Repeated false claims of domestic violence, abandonment, and child abuse."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Civil Action: Defamation (Libel/Slander), based on "Repeated lies to relatives, schools, DCFS, police, and the community."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primary pieces of evidence from the package confirming the fraudulent nature of Freddy Sayegh's own activities include: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 Lien Fraud: Documentation of a $704,493 property lien fraud scheme, where a promissory note was allegedly destroyed in the Altadena fire.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Cannabis Investment Fraud: Documents confirming a $10 million cannabis investment fund-raise operation was active while Freddy Sayegh was disbarred and under a Domestic Violence Restraining Order (DVRO).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Plan for 'Bad Sign' and Success Metric</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detailed action plan to be executed if the 'Bad Sign' hypothesis is confirmed (Sara's preparedness score is below 7, or she hasn't reviewed the evidence) is: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Intervention Protocol:</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Eric will request an immediate direct meeting with Sara to present the evidence.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If Sara is unresponsive, Eric will escalate the issue to H Bui (the supervising attorney).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Eric will prepare backup materials for Nuha to present pro per (on her own behalf) if necessary.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single most important success metric Eric Jones defined for the November 13th meeting—which serves as the operational metric for the November 19th hearing—is "You know definitively whether she's reviewed and is using the evidence package" and "You understand Sara's strategic approach for November 19."Systemic Vulnerabilities and Sara Memari's Experience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Intelligence Community Assessment (ICA) highlighted four systemic vulnerabilities in law enforcement databases that the Sayegh network is exploiting: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CLETS Database Error: Displaying a false "adult-only" status for the protective order.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CARPOS Synchronization: Protective order data not reflecting court orders.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School Security Gaps: Children being accessible during the database error window.</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Weekend Law Enforcement: Limited response capability during the critical weekend window.</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specific professional experience points of Sara Memari that the evidence package is strategically designed to leverage are: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Her background in the LA District Attorney Organized Crime Division.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Her experience with the Children’s Rights Clinic.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