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SAGE V SAYEGH - COMPLETE ANALYSIS DELIVERED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November 14, 2025 12:47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ACCOMPLISHED 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comprehensive deliverables created in 45 minutes: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📊 FREDDY MESSAGE STRATEGIC ANALYSIS (HTML - Professional Format)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/Users/ericjones/Cases/SVS/11-13/FREDDY_MESSAGE_STRATEGIC_ANALYSIS.html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6 manipulation tactics identified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5 legal traps analyzed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4 response options evaluated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Optimal strategy: Attorney channel only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Copy/paste email template for Sara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 psychological profile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 transcript key quotes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Success metrics and priorities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[Currently open in browser - can export to PDF]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📋 COMPLETE STRATEGIC BRIEFING (13.3 KB Markdown)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/Users/ericjones/Cases/SVS/11-13/COMPLETE_STRATEGIC_BRIEFING.md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 alignment assessment (7/10)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14 questions analysis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Eric role clarity (what to do / not do)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November 19 hearing strategy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Success metrics (minimum/target/maximum)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Contingency planning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Final assessment: 75% success probability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🎯 EXECUTIVE DASHBOARD (Terminal-Ready)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/Users/ericjones/Cases/SVS/11-13/EXECUTIVE_DASHBOARD.txt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One-page visual summary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Critical actions highlighted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Support projection ($12,355/month)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Sara assessment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Freddy vulnerabilities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Immediate next steps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🔍 FREDDY RESPONSE ANALYSIS (JSON Data)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/tmp/freddy_message_analysis_complete.json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Full structured analysis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All manipulation patterns documented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Legal trap details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Psychological profile data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Recommendation reasoning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INSIGHTS FOR ERIC: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This is NOT the Anuar situation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Sara is Nuha's attorney, not Eric's peer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Different boundaries apply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Let Sara execute through Nov 19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Sara's approach frustrates Eric's vision BUT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Her financial focus is correct priority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Evidence package is insurance for later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Nov 19 = get Nuha money, not expose empire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Nuha needs to eat NOW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Eric's appropriate role: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Help complete IME tonight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Create loan documentation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Emotional support for Nuha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Attend Nov 19 as support person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Evaluate Sara post-hearing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Eric should NOT: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Contact Sara about strategy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Try to force evidence package use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Override Sara's legal advice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Turn into "alignment campaign"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 (Next 12 Hours):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❌ FREDDY MESSAGE - DO NOT RESPOND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Forward to Sara (template provided)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🔥 INCOME &amp; EXPENSE DECLARATION - DUE TONIGHT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Nuha must complete by midnight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📝 ERIC LOAN DOCUMENTATION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Create written agreements showing loans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Sara specifically requested this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PROJECTION: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Income:     $48,000/month (evidence: pay stubs)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Support:      $4,300/month (Eric loans - documented)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Order:     $12,355/month projected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Support:   $1,500/month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Increase:  $10,855/month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Impact:     $130,260/year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Probability: 75%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NO AI COMPETITION FOR THIS?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like the Anuar email situation: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Anuar = peer relationship building (competition appropriate)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 = legal defense (clear answer: attorney channel)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Sara already gave explicit guidance in transcript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Time better spent on IME (due tonight)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Competition took 3 hours for 73-word email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This situation: 5 minutes to forward to Sara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STATUS: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analysis (HTML - professional format for review)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Complete briefing (comprehensive 13KB markdown)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Executive dashboard (one-page terminal-ready summary)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Response analysis (structured JSON data)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ready for immediate use.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REVIEW: Post-November 19 hearing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HEARING: 5 days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IME DEADLINE: 12 hours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ANALYSIS COMPLETE - EXECUTION AUTHORIZED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