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25PDFL01441 - Sayegh v. Sayegh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for: Sara Memari, H Bui Law Firm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17,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ORGANIZATION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evidence package is organized into 14 main categories: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01. COURT FILINGS (24+ files)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Petitions and responses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Motion documents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FL-series forms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DVRO documentation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Subpoena templates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02. PROPERTY DOCUMENTS (46+ files)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Estate ownership deeds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Property valuations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Authorization records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Title documentation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03. FINANCIAL RECORDS (46+ files)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Income documentation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Bank records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Retainer agreements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Payment records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Expense documentation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04. EMAIL EVIDENCE (134+ files)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Timeline establishing communications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Property discussions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Financial negotiations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Attorney correspondence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05. AUDIO/VIDEO (2+ files)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Voicemail documentation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Audio evidence summaries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06. IMAGES &amp; SCREENSHOTS (14+ files)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Property photos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Document images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Evidence preservation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07. MEDICAL/INJURY DOCUMENTATION (1+ file)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Medical records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Treatment documentation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08. EXPERT WITNESSES (5+ files)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Expert CVs and qualifications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Witness declarations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Expert correspondence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09. ATTORNEY CORRESPONDENCE (7+ files)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Prior attorney communications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Legal strategy documents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Case coordination records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UPL &amp; CRIMINAL MATTERS (10+ files)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State Bar Case 25-O-25791 documentation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Unauthorized practice evidence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Investigation records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STRATEGIC ANALYSIS (31+ files)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Case strength assessment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Litigation advantages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Hearing preparation materials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TRANSCRIPTS (6+ files)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Meeting summaries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Consultation notes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Key conversation documentation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INTELLIGENCE REPORTS (1+ file)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Family dynamics analysis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Pattern recognition documentation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OTHER EVIDENCE (290+ files)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Supporting documentation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Supplementary materials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Reference documents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INDEX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00_MASTER_INDEX_READ_ME_FIRST.md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index provides: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file listing with descriptions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Category navigation guide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evidence flagging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Cross-reference system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Quick access guide for hearing preparation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EVIDENCE HIGHLIGHTS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SAFETY: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Documented incidents affecting Mia (13) and Jordan (6)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Witness accounts of unsafe conditions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Medical documentation supporting petitioner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ISSUES: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Income disparity evidence (respondent $28K-$65K/month)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payment records ($500 offered vs. needs)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Asset documentation for support calculations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MATTERS: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Estate deeds showing actual ownership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value documentation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Authorization attempt records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COMPLIANCE: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Bar investigation (Case 25-O-25791)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UPL evidence and documentation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Pattern of unauthorized legal practice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PREPARATION RECOMMENDATIONS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OBJECTIVE: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custody arrangements (supervised visitation recommended)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EVIDENCE: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safety documentation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Respondent behavior patterns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capacity for child support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OBJECTIVES: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support establishment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Spousal support consideration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protection orders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FORMAT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Compressed ZIP archive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14 categorized directories + master index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naming: Systematic and searchable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Cross-references: Included for complex evidence chains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notes: Strategic analysis provided where applicable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are attorney-client privileged work product.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questions or additional materials: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233-9339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