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6c16ed82b401087a376e5f47c462cb0f591585611c87f259c93d630f5d5b112c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2025-11-02T00:43:47.023776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OED Matter.eml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Emil Ali &lt;emil@mccabeali.com&gt;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31 Oct 2025 11:49:46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&lt;SJ0PR02MB862892E8EEA0A6B2814C906ED7F8A@SJ0PR02MB8628.namprd02.prod.outlook.com&gt;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this is helpful. Speak Monday.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5:13 PM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&lt;jonathan@mccabeali.com&gt;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[cid:ii_19a327329f33af1ed881]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 never paralegal for Abe. The fire started before my suspension and I focused the entire time on the rebuild effort.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Did not know of OED. Abe did not do trademarks until I asked him to help me with mine and the friends.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Sunrocks like many of the mutual benefit dispensaries died with legalization.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forwarding information.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person to reach.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product on market.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copies of any letters if mailed to the last known address.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www.thealtadena.com&lt;http://www.thealtadena.com&gt;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Wed, Oct 29, 2025 at 3:57 PM Emil Ali &lt;emil@mccabeali.com&lt;mailto:emil@mccabeali.com&gt;&gt; wrote: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put together a chart and looked through the history just to double check no UPL or mistakes. You confirmed everything for me, except one—see my notes.  Sunrocks shows it was ABX because you did not file a Section 8. Could you confirm you told the client?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[https://res-2.df.onecdn.static.microsoft/files/fabric-cdn-prod_20251010.003/assets/item-types/16/xlsx.svg]Trademark Summary(1).xlsx&lt;https://mccabeali-my.sharepoint.com/:x:/p/emil/Eauce6hxc4dAqVLq1NjyQjoBbxxaUZiMttYe9giR2Ykg9g?e=88SGTG&gt;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TM filings, while we can’t tell for sure they were all filed from your account, if you say so, I agree. I do see that the IP address shows that your old filings and at least one of the new filings was made from the same IP address— Charter Communications in the Pasadena, CA area.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give you the bulk of feedback during our call but in advance of that, can you tell 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act as a paralegal for Abe?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know of OED before this letter? Did Abe?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know about the rules for using or sharing USPTO.gov accounts? Did Abe?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prove Abe signed his own name outside of a declaration?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Emil Ali &lt;emil@mccabeali.com&lt;mailto:emil@mccabeali.com&gt;&gt;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11:39 AM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&lt;Freddy@thefoxxfirm.com&lt;mailto:Freddy@thefoxxfirm.com&gt;&gt;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just set something up for 9am.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&lt;Freddy@thefoxxfirm.com&lt;mailto:Freddy@thefoxxfirm.com&gt;&gt;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11:00 AM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&lt;emil@mccabeali.com&lt;mailto:emil@mccabeali.com&gt;&gt;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your time Monday is fine.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digest it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draft to you first and then I’ll draft to OED based upon your comments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Woodbury&lt;https://www.google.com/maps/search/407+East+Woodbury+%0D%0A+%0D%0A+Pasadena,+California+91001?entry=gmail&amp;source=g&gt;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91001&lt;https://www.google.com/maps/search/407+East+Woodbury+%0D%0A+%0D%0A+Pasadena,+California+91001?entry=gmail&amp;source=g&gt;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www.thealtadena.com&lt;http://www.thealtadena.com&gt;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Wed, Oct 29, 2025 at 10:52 AM Emil Ali &lt;emil@mccabeali.com&lt;mailto:emil@mccabeali.com&gt;&gt; wrote: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like we have until November 7th.  I am going to look at this carefully today, then we can have a call. I won’t edit what you have, as what you sent was very long and more addressed to me. I think your response to OED should, in this case be short and sweet.  How does that sound?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prefer me to put my comments in writing, happy to do so.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as indicated in our call, you will be reciprocally suspended by OED.  The question is whether they will: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discipline you more for UPL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discipline ABE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working on reviewing the TM records as well—your RFI is short, but I want to review the records in TSDR to verify the timeline.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say about a call on Monday? If you want to talk earlier, I can also make that happen.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&lt;Freddy@thefoxxfirm.com&lt;mailto:Freddy@thefoxxfirm.com&gt;&gt;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29, 2025 at 9:20 AM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&lt;emil@mccabeali.com&lt;mailto:emil@mccabeali.com&gt;&gt;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are the facts and issues in a word document. I have attached the OED inquiry.  I have also attached text messages and context in a second document with Rob "Machete".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any questions please feel free to reach out to 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Woodbury&lt;https://www.google.com/maps/search/407+East+Woodbury+%0D%0A+%0D%0A+Pasadena,+California+91001?entry=gmail&amp;source=g&gt;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91001&lt;https://www.google.com/maps/search/407+East+Woodbury+%0D%0A+%0D%0A+Pasadena,+California+91001?entry=gmail&amp;source=g&gt;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www.thealtadena.com&lt;http://www.thealtadena.com&gt;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Oct 28, 2025 at 5:41 PM Emil Ali &lt;emil@mccabeali.com&lt;mailto:emil@mccabeali.com&gt;&gt; wrote: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easier for me to look at them before you finalize them just in case I have some suggestions.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&lt;Freddy@thefoxxfirm.com&lt;mailto:Freddy@thefoxxfirm.com&gt;&gt;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28, 2025 5:31:29 PM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&lt;emil@mccabeali.com&lt;mailto:emil@mccabeali.com&gt;&gt;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am working on it.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draft declarations.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see all before I get them signed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Oct 28, 2025 at 4:25 PM Emil Ali &lt;emil@mccabeali.com&lt;mailto:emil@mccabeali.com&gt;&gt; wrote: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Freddy,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checking in—please send me the documents when you can so I can review.  I know you said you have a quick deadline.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Emil Ali &lt;emil@mccabeali.com&lt;mailto:emil@mccabeali.com&gt;&gt;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Tuesday, October 28, 2025 at 10:08 AM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&lt;Freddy@thefoxxfirm.com&lt;mailto:Freddy@thefoxxfirm.com&gt;&gt;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sending the engagement and payment info.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send over the RFI and proposed response when you can, and I can review.</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Cheers,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&lt;Freddy@thefoxxfirm.com&lt;mailto:Freddy@thefoxxfirm.com&gt;&gt;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27, 2025 at 7:19 PM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Emil Ali &lt;emil@mccabeali.com&lt;mailto:emil@mccabeali.com&gt;&gt;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Jonathan Rojas &lt;jonathan@mccabeali.com&lt;mailto:jonathan@mccabeali.com&gt;&gt;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OED Matter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please proceed pro se.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after we prep you think I need to have formal representation we can switch over.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Oct 27, 2025 at 5:12 PM Emil Ali &lt;emil@mccabeali.com&lt;mailto:emil@mccabeali.com&gt;&gt; wrote: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Freddy,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wanted to follow up to see if you want to move forward with representation.  As we discussed, we have not yet agreed to represent you, but have run the matter through conflicts.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move forward, we discussed a limited scope representation in which we would act behind the scenes. The matter would be billed at 700 per hour, and I estimate that we can review your RFI and response, and have 1-2 calls in a 5 hour budget (depending on how much time you need to spend with me, and how long the RFI is).  This assumes you will respond “pro se."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to move forward, let us know and Jonathan can get you squared away.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pretty filled schedule this week, so I want to make sure I can meet your deadline, but asking Charlema for an extension should be fairly easy.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care,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 J. Ali</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310.596.1234  |  C: 202.556.3645  |  F: 310.649.7890</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emil@mccabeali.com&lt;mailto:emil@mccabeali.com&gt;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[McCabe &amp; Ali, LLP]</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13337 South Street, Suite 555, Cerritos, CA 90703&lt;https://www.google.com/maps/search/13337+South+Street,+Suite+555,+Cerritos,+CA+90703?entry=gmail&amp;source=g&gt;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877.633.4097  | mccabeali.com&lt;http://mccabeali.com&gt;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