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1f99682b534536f5230c48e63458edb70b0c5801e1f8e8b0a142e0ba9c566a4e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2025-11-02T00:42:45.659808</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Your payment is due soon.eml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donotreply@coh.org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Your payment is due soon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28 Oct 2025 13:28:03 -0700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&lt;2175fc89-7454-4501-9f50-1146bbae84e5@VPWEXCH01.coh.org&gt;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Logo With Name End --&gt;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not yet received your payment.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outstanding balance will become overdue soon.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 Now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Please disregard if you recently mailed your payment, as it may not be reflected in our system yet.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all statements and payments online by signing into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MyCityofHope.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questions or need assistance regarding this notification, please contact our Customer Service unit at 866-268-4673.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-SECURITY/CONFIDENTIALITY WARNING-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message and any attachments are intended solely for the individual or entity to which they are addressed. This communication may contain information that is privileged, confidential, or exempt from disclosure under applicable law (e.g., personal health information, research data, financial information). Because this e-mail has been sent without encryption, individuals other than the intended recipient may be able to view the information, forward it to others or tamper with the information without the knowledge or consent of the sender. If you are not the intended recipient, or the employee or person responsible for delivering the message to the intended recipient, any dissemination, distribution or copying of the communication is strictly prohibited. If you received the communication in error, please notify the sender immediately by replying to this message and deleting the message and any accompanying files from your system. If, due to the security risks, you do not wish to 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eceive further communications via e-mail, please reply to this message and inform the sender that you do not wish to receive further e-mail from the sender. (LCP301)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