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7297149d88c6fe2f2ebb2785805f24dd0509f2282b70d593f6d57bd0e52faa87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2025-11-02T00:42:45.402979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Fwd_ Legacy Project.eml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Britney &lt;britneynp26@gmail.com&gt;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sameralcb@gmail.com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Legacy Project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06:58:09 -0700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&lt;CADY4xn2aL3vJcuV3+Qir7VEGkXSHzvgOHnB7oO1qJ1V-QXzAmQ@mail.gmail.com&gt;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Britney reacted via Gmail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&lt;https://www.google.com/gmail/about/?utm_source=gmail-in-product&amp;utm_medium=et&amp;utm_campaign=emojireactionemail#app&gt;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29, 2025, 6:12 AM Freddy Sayegh &lt;Freddy@thefoxxfirm.com&gt; wrote: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While you are in the site.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you also chafe my bio to say “former trial attorney”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&lt;https://www.google.com/maps/search/407+East+Woodbury+Pasadena,+California+91001?entry=gmail&amp;source=g&gt;*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&lt;https://www.google.com/maps/search/407+East+Woodbury+Pasadena,+California+91001?entry=gmail&amp;source=g&gt;*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&lt;http://www.thealtadena.com&gt;*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29, 2025 at 1:46 AM Britney &lt;britneynp26@gmail.com&gt; wrote: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Hey Samera,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Sorry for the delayed response. I was traveling and trying to get caught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up. I'll put it in the website in the morning. Please text me if I don't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respond the same day. I may not check my email but I'll definitely respond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if you text.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~Brit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Mon, Oct 27, 2025, 10:04 AM Samera Arkel &lt;sameralcb@gmail.com&gt; wrote: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Hi Britney, would you be able to put this onto the Altadena coalition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website?  Either in the community section or events and there's also a QR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code so they can register there's a link as well and then there's a flyer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Samera Arkel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310.498.1899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409 WOODBURY- the event space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Begin forwarded message: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*From:* Jeanine Harris &lt;jharris@communitytri.com&gt;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*Date:* October 24, 2025 at 2:26:03 PM PDT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*To:* Samera Arkel &lt;sameralcb@gmail.com&gt;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*Subject:* *Legacy Project*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Hi Samera,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Enclosed is the flyer for our upcoming Legacy Projects in Altadena.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Registration link: https://bit.ly/TheLegacyProject2025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Let's touch base next week to discuss further, in the meantime, please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spread the word.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Exciting to be working on this with you!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Jeanine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&lt;https://www.traumaresourceinstitute.com/&gt;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Jeanine Harris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*Program Manager*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Office: 909-626-4070 | Cell: 949-330-3398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Email: jharris@communitytri.com &lt;fcontreras@communitytri.com&gt;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Trauma Resource Institute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427 Yale Ave., Suite 202, Claremont, CA 91711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&lt;https://www.google.com/maps/search/427+Yale+Ave.,+Suite+202,+Claremont,+CA+91711?entry=gmail&amp;source=g&gt;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www.traumaresourceinstitute.com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Hours: Monday-Friday 9am-5pm (Pacific Time)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&lt;https://www.facebook.com/traumaresourceinstitute/&gt;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&lt;https://twitter.com/TRIresilience&gt;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&lt;https://www.linkedin.com/company/trauma-resource-institute/&gt;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&lt;https://www.instagram.com/traumaresourceinstitute/&gt;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