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EMAIL EXTRACTION REPORT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Chain of Custody: cc36939bffdb38d932a47e755be9f564228517c4742e0e12c0650ea4e3955a2e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Extracted: 2025-11-02T00:42:45.639682</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Source: U.S. Trademark Application Serial No.  99216709 - THE ALTADENA COALITION.eml</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Abe Labbad &lt;abelabbad@gmail.com&gt;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The Foxx Firm &lt;FREDDY@THEFOXXFIRM.COM&gt;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Fwd: U.S. Trademark Application Serial No.  99216709 - THE ALTADENA COALITION</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Thu, 30 Oct 2025 12:30:41 -0700</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Message-ID: &lt;2E9A84FA-93AD-4FAB-8AD8-17C88C7AFD98@gmail.com&gt;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ATTACHMENTS (0)</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BODY CONTENT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I got this email Sent from my iPhoneBegin forwarded message:From: United States Patent and Trademark Office &lt;tmng.notices@uspto.gov&gt;Date: October 30, 2025 at 12:25:33 PM PDTTo: freddy@thefoxxfirm.comCc: abelabbad@gmail.comSubject: U.S. Trademark Application Serial No.  99216709 - THE ALTADENA COALITION﻿     United States Patent and Trademark Office (USPTO) USPTO OFFICIAL NOTICE Office Action (Official Letter) has issued on October 30, 2025 for  U.S. Trademark Application Serial No. 99216709   A USPTO examining attorney has reviewed your trademark application and issued an Office action.  You must respond to this Office action to avoid your application abandoning.  Follow the steps below.    (1)  Read the Office action.  This email is NOT the Office action.  (2)  Respond to the Office action by the deadline using the Trademark Electronic Application System (TEAS).  Your response, or extension request, must be received by the USPTO on or before 11:59 p.m. Eastern Time of the last day of the response deadline.  Otherwise, your application will be abandoned.  See the Office action itself regarding how to respond.   (3)  Direct general questions about using USPTO electronic forms, the USPTO website, the application process, the status of your application, and whether there are outstanding deadlines to the Trademark Assistance Center (TAC).  After reading the Office action, address any question(s) regarding the specific content to the USPTO examining attorney identified in the Office action.  GENERAL GUIDANCE    Check the status of your application periodically  in the Trademark Status &amp; Document Retrieval (TSDR) database to avoid missing critical deadlines.    Update your correspondence email address  to ensure you receive important USPTO notices about your application.  Beware of trademark-related scams.  Protect yourself from people and companies that may try to take financial advantage of you.  Private companies may call you and pretend to be the USPTO or may send you communications that resemble official USPTO documents to trick you.  We will never request your credit card number or social security number over the phone.  Verify the correspondence originated from us by using your serial number in our database, TSDR, to confirm that it appears under the “Documents” tab, or contact the Trademark Assistance Center.  Hiring a U.S.-licensed attorney.  If you do not have an attorney and are not required to have one under the trademark rules, we encourage you to hire a U.S.-licensed attorney specializing in trademark law to help guide you through the registration process.  The USPTO examining attorney is not your attorney and cannot give you legal advice, but rather works for and represents the USPTO in trademark matters.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