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cwc16m1tp9x" w:id="0"/>
      <w:bookmarkEnd w:id="0"/>
      <w:r w:rsidDel="00000000" w:rsidR="00000000" w:rsidRPr="00000000">
        <w:rPr>
          <w:rtl w:val="0"/>
        </w:rPr>
        <w:t xml:space="preserve">URGENT: CHASE REGULATION E DISPUTE - $12,100 UNAUTHORIZED TRANSFER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October 31, 2025, 12:45 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🔴 CRITICAL - UNRESOLVED VIOLATION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$12,100 unauthorized electronic transfer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Regulation E Deadline:</w:t>
      </w:r>
      <w:r w:rsidDel="00000000" w:rsidR="00000000" w:rsidRPr="00000000">
        <w:rPr>
          <w:rtl w:val="0"/>
        </w:rPr>
        <w:t xml:space="preserve"> EXPIRED (10 business days from Sept 28)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0es4edn9rwg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NOT ADMINISTRATIVELY CLOSED - THIS IS AN ACTIVE VIOLATION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 September 28, 2025, you filed a formal Notice of Error under Regulation E (12 CFR §1005.11) disputing a $12,100 unauthorized electronic fund transfer from Kathy Hart's Chase account.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Chase's Legal Obligation:</w:t>
      </w:r>
      <w:r w:rsidDel="00000000" w:rsidR="00000000" w:rsidRPr="00000000">
        <w:rPr>
          <w:rtl w:val="0"/>
        </w:rPr>
        <w:t xml:space="preserve"> Investigate within 10 business days and either: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Provide provisional credit of $12,100, OR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Complete investigation and provide written determination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Chase's Actual Response:</w:t>
      </w:r>
      <w:r w:rsidDel="00000000" w:rsidR="00000000" w:rsidRPr="00000000">
        <w:rPr>
          <w:rtl w:val="0"/>
        </w:rPr>
        <w:t xml:space="preserve"> NONE. Complete silence. Regulation E violation.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not a "policy disagreement" - this is a federal banking regulation violation with mandatory penalties.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mz7u66d5icro" w:id="2"/>
      <w:bookmarkEnd w:id="2"/>
      <w:r w:rsidDel="00000000" w:rsidR="00000000" w:rsidRPr="00000000">
        <w:rPr>
          <w:rtl w:val="0"/>
        </w:rPr>
        <w:t xml:space="preserve">CRITICAL FACTS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moue12082vg" w:id="3"/>
      <w:bookmarkEnd w:id="3"/>
      <w:r w:rsidDel="00000000" w:rsidR="00000000" w:rsidRPr="00000000">
        <w:rPr>
          <w:rtl w:val="0"/>
        </w:rPr>
        <w:t xml:space="preserve">The Unauthorized Transfer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Posted:</w:t>
      </w:r>
      <w:r w:rsidDel="00000000" w:rsidR="00000000" w:rsidRPr="00000000">
        <w:rPr>
          <w:rtl w:val="0"/>
        </w:rPr>
        <w:t xml:space="preserve"> September 23, 2025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Amount:</w:t>
      </w:r>
      <w:r w:rsidDel="00000000" w:rsidR="00000000" w:rsidRPr="00000000">
        <w:rPr>
          <w:rtl w:val="0"/>
        </w:rPr>
        <w:t xml:space="preserve"> $12,100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Account:</w:t>
      </w:r>
      <w:r w:rsidDel="00000000" w:rsidR="00000000" w:rsidRPr="00000000">
        <w:rPr>
          <w:rtl w:val="0"/>
        </w:rPr>
        <w:t xml:space="preserve"> ...1832 (Kathy Hart and Eric B. Jones joint account)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Kathy Hart did NOT authorize this transfer on 09/23/2025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Her first communication with Chase was 09/25/2025 (AFTER transfer posted)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nwkww7mom2au" w:id="4"/>
      <w:bookmarkEnd w:id="4"/>
      <w:r w:rsidDel="00000000" w:rsidR="00000000" w:rsidRPr="00000000">
        <w:rPr>
          <w:rtl w:val="0"/>
        </w:rPr>
        <w:t xml:space="preserve">The Regulation E Claim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Filed:</w:t>
      </w:r>
      <w:r w:rsidDel="00000000" w:rsidR="00000000" w:rsidRPr="00000000">
        <w:rPr>
          <w:rtl w:val="0"/>
        </w:rPr>
        <w:t xml:space="preserve"> September 28, 2025, 5:51 AM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Email to Chase Executive Office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executive.office@chase.com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Sender:</w:t>
      </w:r>
      <w:r w:rsidDel="00000000" w:rsidR="00000000" w:rsidRPr="00000000">
        <w:rPr>
          <w:rtl w:val="0"/>
        </w:rPr>
        <w:t xml:space="preserve"> Eric B. Jones, Agent for Kathy Hart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12 CFR §1005.11 (Electronic Fund Transfer Act - Error Resolution)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bse9dw7mspte" w:id="5"/>
      <w:bookmarkEnd w:id="5"/>
      <w:r w:rsidDel="00000000" w:rsidR="00000000" w:rsidRPr="00000000">
        <w:rPr>
          <w:rtl w:val="0"/>
        </w:rPr>
        <w:t xml:space="preserve">Chase's Mandatory Obligations Under Regulation 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Within 10 business days, Chase MUST: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Acknowledge receipt of the error notice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Investigate the claim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Provide provisional credit of $12,100 to the account, OR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Complete investigation and provide written findings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If investigation takes longer than 10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Chase MUST provide provisional credit within 10 business days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Then has up to 45 days to complete investigation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investigation finds no error, Chase can reverse provisional credit with written notice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Penalties for Non-Compliance: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Civil liability up to $1,000 per violation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Actual damages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Attorney's fees and costs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Potential class action exposure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CFPB enforcement action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pljk44v6pvp4" w:id="6"/>
      <w:bookmarkEnd w:id="6"/>
      <w:r w:rsidDel="00000000" w:rsidR="00000000" w:rsidRPr="00000000">
        <w:rPr>
          <w:rtl w:val="0"/>
        </w:rPr>
        <w:t xml:space="preserve">TIMELINE OF VIOLATION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September 23, 2025:</w:t>
      </w:r>
      <w:r w:rsidDel="00000000" w:rsidR="00000000" w:rsidRPr="00000000">
        <w:rPr>
          <w:rtl w:val="0"/>
        </w:rPr>
        <w:t xml:space="preserve"> $12,100 transfer posted (unauthorized)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September 25, 2025:</w:t>
      </w:r>
      <w:r w:rsidDel="00000000" w:rsidR="00000000" w:rsidRPr="00000000">
        <w:rPr>
          <w:rtl w:val="0"/>
        </w:rPr>
        <w:t xml:space="preserve"> Kathy Hart first contacted Chase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September 28, 2025 (5:51 AM):</w:t>
      </w:r>
      <w:r w:rsidDel="00000000" w:rsidR="00000000" w:rsidRPr="00000000">
        <w:rPr>
          <w:rtl w:val="0"/>
        </w:rPr>
        <w:t xml:space="preserve"> Formal Regulation E Notice of Error filed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October 14, 2025:</w:t>
      </w:r>
      <w:r w:rsidDel="00000000" w:rsidR="00000000" w:rsidRPr="00000000">
        <w:rPr>
          <w:rtl w:val="0"/>
        </w:rPr>
        <w:t xml:space="preserve"> 10-business-day deadline EXPIRED (no response)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October 31, 2025:</w:t>
      </w:r>
      <w:r w:rsidDel="00000000" w:rsidR="00000000" w:rsidRPr="00000000">
        <w:rPr>
          <w:rtl w:val="0"/>
        </w:rPr>
        <w:t xml:space="preserve"> 33 DAYS OVERDUE - Complete Regulation E violation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ak1s59h2mga5" w:id="7"/>
      <w:bookmarkEnd w:id="7"/>
      <w:r w:rsidDel="00000000" w:rsidR="00000000" w:rsidRPr="00000000">
        <w:rPr>
          <w:rtl w:val="0"/>
        </w:rPr>
        <w:t xml:space="preserve">WHY THIS CANNOT BE ADMINISTRATIVELY CLOSED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POA Obstruction Case:</w:t>
      </w:r>
      <w:r w:rsidDel="00000000" w:rsidR="00000000" w:rsidRPr="00000000">
        <w:rPr>
          <w:rtl w:val="0"/>
        </w:rPr>
        <w:t xml:space="preserve"> Can be closed administratively because: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Immediate crisis resolved (POA accepted)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Accounts transferred to new bank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Evidence preserved for future action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Strategic decision based on advocate capacity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Regulation E Dispute:</w:t>
      </w:r>
      <w:r w:rsidDel="00000000" w:rsidR="00000000" w:rsidRPr="00000000">
        <w:rPr>
          <w:rtl w:val="0"/>
        </w:rPr>
        <w:t xml:space="preserve"> CANNOT be administratively closed because: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$12,100 is still missing/disputed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Federal banking regulation mandates specific remedies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Chase's non-compliance is ongoing violation (not past event)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Statute of limitations is 1 year from violation date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This is quantifiable financial theft/fraud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Automatic statutory damages apply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not about "accountability" - this is about recovering $12,100 that was taken without authorization.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3mbgb1b21h5r" w:id="8"/>
      <w:bookmarkEnd w:id="8"/>
      <w:r w:rsidDel="00000000" w:rsidR="00000000" w:rsidRPr="00000000">
        <w:rPr>
          <w:rtl w:val="0"/>
        </w:rPr>
        <w:t xml:space="preserve">IMMEDIATE ACTIONS REQUIRED (BEFORE VACATION)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q8kvw06rrosw" w:id="9"/>
      <w:bookmarkEnd w:id="9"/>
      <w:r w:rsidDel="00000000" w:rsidR="00000000" w:rsidRPr="00000000">
        <w:rPr>
          <w:rtl w:val="0"/>
        </w:rPr>
        <w:t xml:space="preserve">Option A: Escalate Immediately (RECOMMENDED)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$12,100 is real money. Regulation E violations have teeth. Chase's silence is damning.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 (30 minutes):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CFPB Complaint - Regulation E Violation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to: consumerfinance.gov/complaint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Category: "Bank account or service" → "Managing an account" → "Problem with fees or penalties"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OR: "Unauthorized transactions or other transaction problem"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Detail: "Chase violated Regulation E by failing to respond to Notice of Error filed 09/28/2025 regarding $12,100 unauthorized transfer. 10-business-day deadline expired with no response. Demand provisional credit immediately."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Attach: September 28 email as evidence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OCC Complaint - Regulation E Violation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Go to: occ.gov/topics/consumers-and-communities/consumer-protection/file-consumer-complaint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Category: "Electronic transfers"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Detail: Same as CFPB complaint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Reference: Original September OCC complaint (if you have case number)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Escalation Email to Chase (10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executive.office@chase.com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Subject: "URGENT: Regulation E Violation - $12,100 Unauthorized Transfer - 33 Days Overdue"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Body: Brief escalation notice stating:</w:t>
      </w:r>
    </w:p>
    <w:p w:rsidR="00000000" w:rsidDel="00000000" w:rsidP="00000000" w:rsidRDefault="00000000" w:rsidRPr="00000000" w14:paraId="0000006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Original claim filed 09/28/2025</w:t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10-business-day deadline expired 10/14/2025</w:t>
      </w:r>
    </w:p>
    <w:p w:rsidR="00000000" w:rsidDel="00000000" w:rsidP="00000000" w:rsidRDefault="00000000" w:rsidRPr="00000000" w14:paraId="0000006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No response received in 33 days</w:t>
      </w:r>
    </w:p>
    <w:p w:rsidR="00000000" w:rsidDel="00000000" w:rsidP="00000000" w:rsidRDefault="00000000" w:rsidRPr="00000000" w14:paraId="0000006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Demand immediate provisional credit per Regulation E</w:t>
      </w:r>
    </w:p>
    <w:p w:rsidR="00000000" w:rsidDel="00000000" w:rsidP="00000000" w:rsidRDefault="00000000" w:rsidRPr="00000000" w14:paraId="0000006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Notice of CFPB and OCC complaint filing</w:t>
      </w:r>
    </w:p>
    <w:p w:rsidR="00000000" w:rsidDel="00000000" w:rsidP="00000000" w:rsidRDefault="00000000" w:rsidRPr="00000000" w14:paraId="0000006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48-hour deadline for response before attorney consultation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qvxvs3hrkrou" w:id="10"/>
      <w:bookmarkEnd w:id="10"/>
      <w:r w:rsidDel="00000000" w:rsidR="00000000" w:rsidRPr="00000000">
        <w:rPr>
          <w:rtl w:val="0"/>
        </w:rPr>
        <w:t xml:space="preserve">Option B: Quick Documentation for Now, Escalate After Vacation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If 30 minutes feels like too much before vacation, at minimum document this.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 (10 minutes):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Regulation E Violation Memo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Document the timeline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State Chase's non-compliance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Calculate days overdue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Note this is separate from POA case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Mark as "TO BE ESCALATED AFTER VACATION"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Calendar Reminder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November 8, 2025 (when you return)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"URGENT: Follow up Chase Reg E violation - $12,100"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This is NOT closed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This requires action when you return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$12,100 is significant money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3i8wwnf7hsv5" w:id="11"/>
      <w:bookmarkEnd w:id="11"/>
      <w:r w:rsidDel="00000000" w:rsidR="00000000" w:rsidRPr="00000000">
        <w:rPr>
          <w:rtl w:val="0"/>
        </w:rPr>
        <w:t xml:space="preserve">Option C: Attorney Consultation NOW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Regulation E violations are attorney-friendly cases (statutory fees).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Actions (15 minutes tonight, then handoff):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 email to 2-3 consumer protection attorneys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Subject: "Urgent: Chase Bank Regulation E Violation - $12,100 Unauthorized Transfer"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Attach: September 28 email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Detail: 33 days overdue, no response, clear violation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Request: Emergency consultation before vacation OR immediate demand letter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Consumer Law Attorneys to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National Consumer Law Center attorney referral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California consumer protection attorneys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Banking litigation specialists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Attorney sends demand letter, Chase responds faster, you vacation knowing it's handled.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7uc8yfha027h" w:id="12"/>
      <w:bookmarkEnd w:id="12"/>
      <w:r w:rsidDel="00000000" w:rsidR="00000000" w:rsidRPr="00000000">
        <w:rPr>
          <w:rtl w:val="0"/>
        </w:rPr>
        <w:t xml:space="preserve">MY STRONG RECOMMENDATION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Don't administratively close this. It's different from the POA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POA Case:</w:t>
      </w:r>
      <w:r w:rsidDel="00000000" w:rsidR="00000000" w:rsidRPr="00000000">
        <w:rPr>
          <w:rtl w:val="0"/>
        </w:rPr>
        <w:t xml:space="preserve"> Mission accomplished (Kathy's crisis resolved), Chase accountability optional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 E Case:</w:t>
      </w:r>
      <w:r w:rsidDel="00000000" w:rsidR="00000000" w:rsidRPr="00000000">
        <w:rPr>
          <w:rtl w:val="0"/>
        </w:rPr>
        <w:t xml:space="preserve"> Mission NOT accomplished ($12,100 still missing), Chase accountability MANDATORY under federal law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Option A + Option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File CFPB/OCC complaints tonight (20 minutes)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Send escalation email to Chase (10 minutes)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Draft attorney consultation request (15 minutes)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Let attorney handle while you vacation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time investment tonight:</w:t>
      </w:r>
      <w:r w:rsidDel="00000000" w:rsidR="00000000" w:rsidRPr="00000000">
        <w:rPr>
          <w:rtl w:val="0"/>
        </w:rPr>
        <w:t xml:space="preserve"> 45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Potential recovery:</w:t>
      </w:r>
      <w:r w:rsidDel="00000000" w:rsidR="00000000" w:rsidRPr="00000000">
        <w:rPr>
          <w:rtl w:val="0"/>
        </w:rPr>
        <w:t xml:space="preserve"> $12,100 + statutory damages + attorney fees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Psychological benefit:</w:t>
      </w:r>
      <w:r w:rsidDel="00000000" w:rsidR="00000000" w:rsidRPr="00000000">
        <w:rPr>
          <w:rtl w:val="0"/>
        </w:rPr>
        <w:t xml:space="preserve"> Knowing you didn't leave $12,100 on the table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juukz0bdpuls" w:id="13"/>
      <w:bookmarkEnd w:id="13"/>
      <w:r w:rsidDel="00000000" w:rsidR="00000000" w:rsidRPr="00000000">
        <w:rPr>
          <w:rtl w:val="0"/>
        </w:rPr>
        <w:t xml:space="preserve">REGULATION E LAW SUMMARY (FOR ATTORNEY/REGULATORS)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12 CFR §1005.11 - Procedures for resolving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(a) Definition of error:</w:t>
      </w:r>
      <w:r w:rsidDel="00000000" w:rsidR="00000000" w:rsidRPr="00000000">
        <w:rPr>
          <w:rtl w:val="0"/>
        </w:rPr>
        <w:t xml:space="preserve"> Includes unauthorized electronic fund transfer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(b) Notice of error from consumer: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Financial institution shall investigate and determine whether error occurred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Within </w:t>
      </w:r>
      <w:r w:rsidDel="00000000" w:rsidR="00000000" w:rsidRPr="00000000">
        <w:rPr>
          <w:b w:val="1"/>
          <w:bCs w:val="1"/>
          <w:rtl w:val="0"/>
        </w:rPr>
        <w:t xml:space="preserve">10 business days</w:t>
      </w:r>
      <w:r w:rsidDel="00000000" w:rsidR="00000000" w:rsidRPr="00000000">
        <w:rPr>
          <w:rtl w:val="0"/>
        </w:rPr>
        <w:t xml:space="preserve"> of receiving notice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(c) Time limits and extent of investigation: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business days:</w:t>
      </w:r>
      <w:r w:rsidDel="00000000" w:rsidR="00000000" w:rsidRPr="00000000">
        <w:rPr>
          <w:rtl w:val="0"/>
        </w:rPr>
        <w:t xml:space="preserve"> Must investigate and determine if error occurred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more time needed: Must provisionally credit consumer's account within 10 business days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45 days</w:t>
      </w:r>
      <w:r w:rsidDel="00000000" w:rsidR="00000000" w:rsidRPr="00000000">
        <w:rPr>
          <w:rtl w:val="0"/>
        </w:rPr>
        <w:t xml:space="preserve"> for complete investigation (90 days for new accounts or foreign-initiated transfers)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(d) Procedures if financial institution determines no error occurred: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deliver or mail written explanation within 3 business days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Must include copies of documents relied upon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Violations and Penalties (15 USC §1693m - Civil liability):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Individual actions: Actual damages + statutory damages between $100-$1,000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Class actions: Lesser of $500,000 or 1% of net worth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Attorney's fees and costs for prevailing plaintiff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Strict liability - no intent requirement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Chase's Current Status:</w:t>
      </w:r>
      <w:r w:rsidDel="00000000" w:rsidR="00000000" w:rsidRPr="00000000">
        <w:rPr>
          <w:rtl w:val="0"/>
        </w:rPr>
        <w:t xml:space="preserve"> Zero compliance. Zero response. 33 days overdue.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4q0kcybqrvez" w:id="14"/>
      <w:bookmarkEnd w:id="14"/>
      <w:r w:rsidDel="00000000" w:rsidR="00000000" w:rsidRPr="00000000">
        <w:rPr>
          <w:rtl w:val="0"/>
        </w:rPr>
        <w:t xml:space="preserve">EMAIL TEMPLATE - READY TO SEND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CHOOSE OPTION A, HERE'S YOUR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executive.office@chase.com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URGENT: Regulation E Violation - Account ...1832 - $12,100 Unauthorized Transfer - 33 Days Overdue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This is an urgent escalation of the Regulation E Notice of Error filed on September 28, 2025, regarding the $12,100 unauthorized electronic fund transfer posted to account ...1832 on September 23, 2025.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Your Legal Obligation:</w:t>
      </w:r>
      <w:r w:rsidDel="00000000" w:rsidR="00000000" w:rsidRPr="00000000">
        <w:rPr>
          <w:rtl w:val="0"/>
        </w:rPr>
        <w:t xml:space="preserve"> Per 12 CFR §1005.11, you were required to respond within 10 business days (deadline: October 14, 2025) by either: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Providing provisional credit of $12,100, OR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Completing investigation and providing written determination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Your Actual Response:</w:t>
      </w:r>
      <w:r w:rsidDel="00000000" w:rsidR="00000000" w:rsidRPr="00000000">
        <w:rPr>
          <w:rtl w:val="0"/>
        </w:rPr>
        <w:t xml:space="preserve"> None. Complete silence for 33 days.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You are in violation of the Electronic Fund Transfer Act. I have filed supplemental complaints with the Consumer Financial Protection Bureau and Office of the Comptroller of the Currency documenting this violation.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Demand: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Provisional credit of $12,100 to account ...1832 within 48 hours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Written acknowledgment of this error resolution claim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Explanation for 33-day non-compliance with federal law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Notice:</w:t>
      </w:r>
      <w:r w:rsidDel="00000000" w:rsidR="00000000" w:rsidRPr="00000000">
        <w:rPr>
          <w:rtl w:val="0"/>
        </w:rPr>
        <w:t xml:space="preserve"> Your failure to comply with Regulation E creates civil liability under 15 USC §1693m including actual damages, statutory damages up to $1,000, and attorney's fees. If no response is received within 48 hours, I will consult with legal counsel regarding immediate legal action.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This is the final notice before legal escalation.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Eric B. Jones</w:t>
        <w:br w:type="textWrapping"/>
        <w:t xml:space="preserve">Agent for Kathleen A. Hart</w:t>
        <w:br w:type="textWrapping"/>
        <w:t xml:space="preserve">Phone: 626-348-3019</w:t>
        <w:br w:type="textWrapping"/>
        <w:t xml:space="preserve">Email: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Original Regulation E Notice: September 28, 2025, 5:51 AM</w:t>
        <w:br w:type="textWrapping"/>
        <w:t xml:space="preserve">Current Date: October 31, 2025</w:t>
        <w:br w:type="textWrapping"/>
        <w:t xml:space="preserve">Days Overdue: 33 days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Copy/paste that email and send it. Takes 2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5477w84agzw0" w:id="15"/>
      <w:bookmarkEnd w:id="15"/>
      <w:r w:rsidDel="00000000" w:rsidR="00000000" w:rsidRPr="00000000">
        <w:rPr>
          <w:rtl w:val="0"/>
        </w:rPr>
        <w:t xml:space="preserve">DECISION POINT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Eric, this is separate from the POA administrative 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POA case = emotional/accountability issue (can close)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 E case = $12,100 missing money issue (cannot close)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do you want to do with the $12,100 dispute?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File complaints + send escalation email tonight (45 min) - RECOMMENDED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Document it and handle after vacation (10 min)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Contact attorney tonight for immediate action (15 min)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Something else (tell me what)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real money. Regulation E is a powerful law. Chase is violating it. You have leverage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Don't let this one go. It's different from the POA case.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eric@recovery-compass.org" TargetMode="External"/><Relationship Id="rId9" Type="http://schemas.openxmlformats.org/officeDocument/2006/relationships/hyperlink" Target="mailto:eric@recovery-compass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executive.office@chase.com" TargetMode="External"/><Relationship Id="rId7" Type="http://schemas.openxmlformats.org/officeDocument/2006/relationships/hyperlink" Target="mailto:executive.office@chase.com" TargetMode="External"/><Relationship Id="rId8" Type="http://schemas.openxmlformats.org/officeDocument/2006/relationships/hyperlink" Target="mailto:executive.office@chas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