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Amy McCellon</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Eric B. Jones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November 2, 2025</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 Background for Monday APS Meeting (Dana Hill Interview)</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 ACTION REQUIRED: Insert your contact info before sending:</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Phone: [INSERT YOUR PHONE NUMBER]</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Email: [INSERT YOUR EMAIL ADDRESS]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Amy,</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Thanks for the heads-up about Dana Hill's visit yesterday. I wanted to give you some quick context in case she asks about my role with Kathy during your Monday meeting.</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TIMELINE OF MY INVOLVEMENT:</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August 13 - September 3, 2025: I was in Texas as Kathy's Power of Attorney, coordinating her medical care for 21 days after her emergency surgery. I actually INITIATED the Adult Protective Services investigation (Case #80404096) because I discovered Kathy's daughter Lesley was financially exploiting her.</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During that time, I:</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Set up the joint bank account at Chase to manage Kathy's care expenses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Retained three attorneys for Kathy's legal protection</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Coordinated her care across multiple rehabilitation facilities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Hired you to provide the excellent ongoing care you're giving her now</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wheelchair that just arrived? That was me making sure Kathy has the equipment she needs for safe mobility at home.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YOU SHOULD KNOW:</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Everything I did was as Kathy's Power of Attorney, with her knowledge and authorization. When Chase Bank improperly blocked our joint account for several weeks, Kathy gave me permission to use her personal debit card for necessities—all purchases supported her care and the investigation into the financial exploitation.</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YOUR MONDAY MEETING:</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be honest about what you've directly observed: Kathy is well cared for, she trusts me, I arranged your caretaker support, and I continue to help coordinate her needs from California. You don't need to defend me—just share your observations.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most important thing: Kathy is safe, comfortable, and receiving daily professional care. That's what matters.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CONTACT INFORMATION:</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available Monday if Dana Hill or APS wants to speak with me directly. Feel free to share my contact information:</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Phone: [INSERT YOUR PHONE NUMBER]</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Email: [INSERT YOUR EMAIL ADDRESS]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You're doing a wonderful job caring for Kathy. Thank you for everything you do to keep her safe and comfortable.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Best regards,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B. Jones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Attorney-in-Fact for Kathleen A. Hart</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P.S. - A few specific points that might come up:</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 "Who hired you?" → Eric hired me in late August 2025 to provide daily care for Kathy.</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 "How is Kathy doing?" → She's stable and safe at home. I check on her daily, help with medications, meals, and mobility assistance.</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3. "What was Eric's role?" → He was Kathy's Power of Attorney who coordinated all her medical care during the crisis in August-September. He arranged for me to take over daily care when he returned to California.</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4. "Does Eric still help?" → Yes, he coordinates from California—he just ordered the wheelchair for Kathy and stays in touch about her needs.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5. "How does Kathy feel about Eric?" → Kathy trusts Eric and is grateful for his help during the medical crisis.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the facts you know from your direct experience. That's all APS needs.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DOCUMENT STATUS: ⏸️ READY TO SEND (once contact info inserted)</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