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l8iqrascumo" w:id="0"/>
      <w:bookmarkEnd w:id="0"/>
      <w:r w:rsidDel="00000000" w:rsidR="00000000" w:rsidRPr="00000000">
        <w:rPr>
          <w:rtl w:val="0"/>
        </w:rPr>
        <w:t xml:space="preserve">ATTORNEY CONSULTATION QUESTIONS</w:t>
      </w:r>
    </w:p>
    <w:p w:rsidR="00000000" w:rsidDel="00000000" w:rsidP="00000000" w:rsidRDefault="00000000" w:rsidRPr="00000000" w14:paraId="00000002">
      <w:pPr>
        <w:pStyle w:val="Heading2"/>
        <w:rPr/>
      </w:pPr>
      <w:bookmarkStart w:colFirst="0" w:colLast="0" w:name="_rzluwfis9ly5" w:id="1"/>
      <w:bookmarkEnd w:id="1"/>
      <w:r w:rsidDel="00000000" w:rsidR="00000000" w:rsidRPr="00000000">
        <w:rPr>
          <w:rtl w:val="0"/>
        </w:rPr>
        <w:t xml:space="preserve">APS Inquiry - Legal Counsel Needed</w:t>
      </w:r>
    </w:p>
    <w:p w:rsidR="00000000" w:rsidDel="00000000" w:rsidP="00000000" w:rsidRDefault="00000000" w:rsidRPr="00000000" w14:paraId="00000003">
      <w:pPr>
        <w:rPr/>
      </w:pPr>
      <w:r w:rsidDel="00000000" w:rsidR="00000000" w:rsidRPr="00000000">
        <w:rPr>
          <w:b w:val="1"/>
          <w:bCs w:val="1"/>
          <w:rtl w:val="0"/>
        </w:rPr>
        <w:t xml:space="preserve">Situation:</w:t>
      </w:r>
      <w:r w:rsidDel="00000000" w:rsidR="00000000" w:rsidRPr="00000000">
        <w:rPr>
          <w:rtl w:val="0"/>
        </w:rPr>
        <w:t xml:space="preserve"> Adult Protective Services follow-up inquiry</w:t>
        <w:br w:type="textWrapping"/>
      </w:r>
      <w:r w:rsidDel="00000000" w:rsidR="00000000" w:rsidRPr="00000000">
        <w:rPr>
          <w:b w:val="1"/>
          <w:bCs w:val="1"/>
          <w:rtl w:val="0"/>
        </w:rPr>
        <w:t xml:space="preserve">Date:</w:t>
      </w:r>
      <w:r w:rsidDel="00000000" w:rsidR="00000000" w:rsidRPr="00000000">
        <w:rPr>
          <w:rtl w:val="0"/>
        </w:rPr>
        <w:t xml:space="preserve"> November 2, 2025 (for Monday November 4 consultation)</w:t>
        <w:br w:type="textWrapping"/>
      </w:r>
      <w:r w:rsidDel="00000000" w:rsidR="00000000" w:rsidRPr="00000000">
        <w:rPr>
          <w:b w:val="1"/>
          <w:bCs w:val="1"/>
          <w:rtl w:val="0"/>
        </w:rPr>
        <w:t xml:space="preserve">Attorney Type:</w:t>
      </w:r>
      <w:r w:rsidDel="00000000" w:rsidR="00000000" w:rsidRPr="00000000">
        <w:rPr>
          <w:rtl w:val="0"/>
        </w:rPr>
        <w:t xml:space="preserve"> Elder law or POA defense experience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8fb0rj8cobtr" w:id="2"/>
      <w:bookmarkEnd w:id="2"/>
      <w:r w:rsidDel="00000000" w:rsidR="00000000" w:rsidRPr="00000000">
        <w:rPr>
          <w:rtl w:val="0"/>
        </w:rPr>
        <w:t xml:space="preserve">BACKGROUND (30-SECOND SUMMARY)</w:t>
      </w:r>
    </w:p>
    <w:p w:rsidR="00000000" w:rsidDel="00000000" w:rsidP="00000000" w:rsidRDefault="00000000" w:rsidRPr="00000000" w14:paraId="00000007">
      <w:pPr>
        <w:rPr/>
      </w:pPr>
      <w:r w:rsidDel="00000000" w:rsidR="00000000" w:rsidRPr="00000000">
        <w:rPr>
          <w:rtl w:val="0"/>
        </w:rPr>
        <w:t xml:space="preserve">I served as Power of Attorney for Kathleen Hart during medical crisis August 13-September 3, 2025. I initiated APS investigation against her daughter (Case #80404096). Now APS caseworker wants to interview the caretaker I hired. Possible questions about my use of Kathy's debit card when Chase blocked the joint account. All actions were authorized and documented. Need advice on legal exposure and response strategy.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123txs2t3eka" w:id="3"/>
      <w:bookmarkEnd w:id="3"/>
      <w:r w:rsidDel="00000000" w:rsidR="00000000" w:rsidRPr="00000000">
        <w:rPr>
          <w:rtl w:val="0"/>
        </w:rPr>
        <w:t xml:space="preserve">PRIORITY QUESTIONS (8 Questions)</w:t>
      </w:r>
    </w:p>
    <w:p w:rsidR="00000000" w:rsidDel="00000000" w:rsidP="00000000" w:rsidRDefault="00000000" w:rsidRPr="00000000" w14:paraId="0000000B">
      <w:pPr>
        <w:pStyle w:val="Heading3"/>
        <w:rPr/>
      </w:pPr>
      <w:bookmarkStart w:colFirst="0" w:colLast="0" w:name="_7meb1vkxr3m6" w:id="4"/>
      <w:bookmarkEnd w:id="4"/>
      <w:r w:rsidDel="00000000" w:rsidR="00000000" w:rsidRPr="00000000">
        <w:rPr>
          <w:rtl w:val="0"/>
        </w:rPr>
        <w:t xml:space="preserve">1. EXPOSURE ASSESSMENT</w:t>
      </w:r>
    </w:p>
    <w:p w:rsidR="00000000" w:rsidDel="00000000" w:rsidP="00000000" w:rsidRDefault="00000000" w:rsidRPr="00000000" w14:paraId="0000000C">
      <w:pPr>
        <w:rPr/>
      </w:pPr>
      <w:r w:rsidDel="00000000" w:rsidR="00000000" w:rsidRPr="00000000">
        <w:rPr>
          <w:b w:val="1"/>
          <w:bCs w:val="1"/>
          <w:rtl w:val="0"/>
        </w:rPr>
        <w:t xml:space="preserve">Q:</w:t>
      </w:r>
      <w:r w:rsidDel="00000000" w:rsidR="00000000" w:rsidRPr="00000000">
        <w:rPr>
          <w:rtl w:val="0"/>
        </w:rPr>
        <w:t xml:space="preserve"> Given that I initiated the APS complaint and have complete documentation, what is my realistic legal exposure in this inquiry?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Context:</w:t>
      </w:r>
      <w:r w:rsidDel="00000000" w:rsidR="00000000" w:rsidRPr="00000000">
        <w:rPr>
          <w:rtl w:val="0"/>
        </w:rPr>
        <w:t xml:space="preserve"> I called APS on August 16 to report Kathy's daughter. Now APS is following up 2.5 months later. I'm concerned they may be investigating me instead of (or in addition to) the original complaint subject.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rPr/>
      </w:pPr>
      <w:bookmarkStart w:colFirst="0" w:colLast="0" w:name="_8gph5mduusj7" w:id="5"/>
      <w:bookmarkEnd w:id="5"/>
      <w:r w:rsidDel="00000000" w:rsidR="00000000" w:rsidRPr="00000000">
        <w:rPr>
          <w:rtl w:val="0"/>
        </w:rPr>
        <w:t xml:space="preserve">2. RESPONSE STRATEGY</w:t>
      </w:r>
    </w:p>
    <w:p w:rsidR="00000000" w:rsidDel="00000000" w:rsidP="00000000" w:rsidRDefault="00000000" w:rsidRPr="00000000" w14:paraId="00000012">
      <w:pPr>
        <w:rPr/>
      </w:pPr>
      <w:r w:rsidDel="00000000" w:rsidR="00000000" w:rsidRPr="00000000">
        <w:rPr>
          <w:b w:val="1"/>
          <w:bCs w:val="1"/>
          <w:rtl w:val="0"/>
        </w:rPr>
        <w:t xml:space="preserve">Q:</w:t>
      </w:r>
      <w:r w:rsidDel="00000000" w:rsidR="00000000" w:rsidRPr="00000000">
        <w:rPr>
          <w:rtl w:val="0"/>
        </w:rPr>
        <w:t xml:space="preserve"> Should I proactively contact APS or wait for them to contact me directly?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Context:</w:t>
      </w:r>
      <w:r w:rsidDel="00000000" w:rsidR="00000000" w:rsidRPr="00000000">
        <w:rPr>
          <w:rtl w:val="0"/>
        </w:rPr>
        <w:t xml:space="preserve"> APS caseworker visited Kathy on November 1 and wants to interview caretaker on November 4. No direct contact with me yet. Should I offer cooperation proactively or wait to be contacted?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rPr/>
      </w:pPr>
      <w:bookmarkStart w:colFirst="0" w:colLast="0" w:name="_k472yhj3uqan" w:id="6"/>
      <w:bookmarkEnd w:id="6"/>
      <w:r w:rsidDel="00000000" w:rsidR="00000000" w:rsidRPr="00000000">
        <w:rPr>
          <w:rtl w:val="0"/>
        </w:rPr>
        <w:t xml:space="preserve">3. DOCUMENTATION SCOPE</w:t>
      </w:r>
    </w:p>
    <w:p w:rsidR="00000000" w:rsidDel="00000000" w:rsidP="00000000" w:rsidRDefault="00000000" w:rsidRPr="00000000" w14:paraId="00000018">
      <w:pPr>
        <w:rPr/>
      </w:pPr>
      <w:r w:rsidDel="00000000" w:rsidR="00000000" w:rsidRPr="00000000">
        <w:rPr>
          <w:b w:val="1"/>
          <w:bCs w:val="1"/>
          <w:rtl w:val="0"/>
        </w:rPr>
        <w:t xml:space="preserve">Q:</w:t>
      </w:r>
      <w:r w:rsidDel="00000000" w:rsidR="00000000" w:rsidRPr="00000000">
        <w:rPr>
          <w:rtl w:val="0"/>
        </w:rPr>
        <w:t xml:space="preserve"> What documentation should I prepare to provide vs. withhold pending specific requests?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Context:</w:t>
      </w:r>
      <w:r w:rsidDel="00000000" w:rsidR="00000000" w:rsidRPr="00000000">
        <w:rPr>
          <w:rtl w:val="0"/>
        </w:rPr>
        <w:t xml:space="preserve"> I have extensive documentation (APS call transcripts, attorney records, medical coordination emails, banking correspondence). Should I prepare a comprehensive package to offer, or wait for specific requests to avoid appearing defensive or providing unnecessary information?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4j6f1xjcl41e" w:id="7"/>
      <w:bookmarkEnd w:id="7"/>
      <w:r w:rsidDel="00000000" w:rsidR="00000000" w:rsidRPr="00000000">
        <w:rPr>
          <w:rtl w:val="0"/>
        </w:rPr>
        <w:t xml:space="preserve">4. REPRESENTATION CLARITY</w:t>
      </w:r>
    </w:p>
    <w:p w:rsidR="00000000" w:rsidDel="00000000" w:rsidP="00000000" w:rsidRDefault="00000000" w:rsidRPr="00000000" w14:paraId="0000001E">
      <w:pPr>
        <w:rPr/>
      </w:pPr>
      <w:r w:rsidDel="00000000" w:rsidR="00000000" w:rsidRPr="00000000">
        <w:rPr>
          <w:b w:val="1"/>
          <w:bCs w:val="1"/>
          <w:rtl w:val="0"/>
        </w:rPr>
        <w:t xml:space="preserve">Q:</w:t>
      </w:r>
      <w:r w:rsidDel="00000000" w:rsidR="00000000" w:rsidRPr="00000000">
        <w:rPr>
          <w:rtl w:val="0"/>
        </w:rPr>
        <w:t xml:space="preserve"> Do I need separate legal representation, or can the attorneys already retained for Kathy (Rawlings, Lee &amp; Spitzer) also advise 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Context:</w:t>
      </w:r>
      <w:r w:rsidDel="00000000" w:rsidR="00000000" w:rsidRPr="00000000">
        <w:rPr>
          <w:rtl w:val="0"/>
        </w:rPr>
        <w:t xml:space="preserve"> Steve Spitzer and Logan Hughes represent Kathy. Is there a conflict of interest if APS inquiry involves questions about my actions as her POA? Should I retain independent counsel?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ghxhftz9ea1r" w:id="8"/>
      <w:bookmarkEnd w:id="8"/>
      <w:r w:rsidDel="00000000" w:rsidR="00000000" w:rsidRPr="00000000">
        <w:rPr>
          <w:rtl w:val="0"/>
        </w:rPr>
        <w:t xml:space="preserve">5. DEBIT CARD AUTHORIZATION</w:t>
      </w:r>
    </w:p>
    <w:p w:rsidR="00000000" w:rsidDel="00000000" w:rsidP="00000000" w:rsidRDefault="00000000" w:rsidRPr="00000000" w14:paraId="00000024">
      <w:pPr>
        <w:rPr/>
      </w:pPr>
      <w:r w:rsidDel="00000000" w:rsidR="00000000" w:rsidRPr="00000000">
        <w:rPr>
          <w:b w:val="1"/>
          <w:bCs w:val="1"/>
          <w:rtl w:val="0"/>
        </w:rPr>
        <w:t xml:space="preserve">Q:</w:t>
      </w:r>
      <w:r w:rsidDel="00000000" w:rsidR="00000000" w:rsidRPr="00000000">
        <w:rPr>
          <w:rtl w:val="0"/>
        </w:rPr>
        <w:t xml:space="preserve"> How do I document Kathy's verbal authorization for debit card use given there's no written record?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Context:</w:t>
      </w:r>
      <w:r w:rsidDel="00000000" w:rsidR="00000000" w:rsidRPr="00000000">
        <w:rPr>
          <w:rtl w:val="0"/>
        </w:rPr>
        <w:t xml:space="preserve"> Kathy authorized me verbally to use her personal debit card (ending 5303) when Chase blocked our joint account. I may have audio recordings but no signed document. Some charges were for AI/technology tools that assisted with crisis management. How do I establish this was proper under POA authority?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msetcs10241y" w:id="9"/>
      <w:bookmarkEnd w:id="9"/>
      <w:r w:rsidDel="00000000" w:rsidR="00000000" w:rsidRPr="00000000">
        <w:rPr>
          <w:rtl w:val="0"/>
        </w:rPr>
        <w:t xml:space="preserve">6. INTERVIEW PROTOCOL</w:t>
      </w:r>
    </w:p>
    <w:p w:rsidR="00000000" w:rsidDel="00000000" w:rsidP="00000000" w:rsidRDefault="00000000" w:rsidRPr="00000000" w14:paraId="0000002A">
      <w:pPr>
        <w:rPr/>
      </w:pPr>
      <w:r w:rsidDel="00000000" w:rsidR="00000000" w:rsidRPr="00000000">
        <w:rPr>
          <w:b w:val="1"/>
          <w:bCs w:val="1"/>
          <w:rtl w:val="0"/>
        </w:rPr>
        <w:t xml:space="preserve">Q:</w:t>
      </w:r>
      <w:r w:rsidDel="00000000" w:rsidR="00000000" w:rsidRPr="00000000">
        <w:rPr>
          <w:rtl w:val="0"/>
        </w:rPr>
        <w:t xml:space="preserve"> If APS contacts me for interview, should I have counsel present, or does that appear uncooperative?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Context:</w:t>
      </w:r>
      <w:r w:rsidDel="00000000" w:rsidR="00000000" w:rsidRPr="00000000">
        <w:rPr>
          <w:rtl w:val="0"/>
        </w:rPr>
        <w:t xml:space="preserve"> I want to be cooperative (I initiated their involvement), but also want legal protection. What's the right balance? Can I request written questions instead of phone/in-person interview?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s74hy1wq4owb" w:id="10"/>
      <w:bookmarkEnd w:id="10"/>
      <w:r w:rsidDel="00000000" w:rsidR="00000000" w:rsidRPr="00000000">
        <w:rPr>
          <w:rtl w:val="0"/>
        </w:rPr>
        <w:t xml:space="preserve">7. SCOPE OF POA AUTHORITY</w:t>
      </w:r>
    </w:p>
    <w:p w:rsidR="00000000" w:rsidDel="00000000" w:rsidP="00000000" w:rsidRDefault="00000000" w:rsidRPr="00000000" w14:paraId="00000030">
      <w:pPr>
        <w:rPr/>
      </w:pPr>
      <w:r w:rsidDel="00000000" w:rsidR="00000000" w:rsidRPr="00000000">
        <w:rPr>
          <w:b w:val="1"/>
          <w:bCs w:val="1"/>
          <w:rtl w:val="0"/>
        </w:rPr>
        <w:t xml:space="preserve">Q:</w:t>
      </w:r>
      <w:r w:rsidDel="00000000" w:rsidR="00000000" w:rsidRPr="00000000">
        <w:rPr>
          <w:rtl w:val="0"/>
        </w:rPr>
        <w:t xml:space="preserve"> Under Texas law, what latitude does POA have for "assistive technology" expenses during medical crisis management?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Context:</w:t>
      </w:r>
      <w:r w:rsidDel="00000000" w:rsidR="00000000" w:rsidRPr="00000000">
        <w:rPr>
          <w:rtl w:val="0"/>
        </w:rPr>
        <w:t xml:space="preserve"> I purchased AI transcription services, research tools, and coordination software using Kathy's funds (via debit card) to manage the complex 21-day crisis on minimal sleep. All tools supported POA duties. Is this within scope of POA authority or could it be questioned as personal benefit?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1cbovl10osn0" w:id="11"/>
      <w:bookmarkEnd w:id="11"/>
      <w:r w:rsidDel="00000000" w:rsidR="00000000" w:rsidRPr="00000000">
        <w:rPr>
          <w:rtl w:val="0"/>
        </w:rPr>
        <w:t xml:space="preserve">8. WORST-CASE SCENARIOS</w:t>
      </w:r>
    </w:p>
    <w:p w:rsidR="00000000" w:rsidDel="00000000" w:rsidP="00000000" w:rsidRDefault="00000000" w:rsidRPr="00000000" w14:paraId="00000036">
      <w:pPr>
        <w:rPr/>
      </w:pPr>
      <w:r w:rsidDel="00000000" w:rsidR="00000000" w:rsidRPr="00000000">
        <w:rPr>
          <w:b w:val="1"/>
          <w:bCs w:val="1"/>
          <w:rtl w:val="0"/>
        </w:rPr>
        <w:t xml:space="preserve">Q:</w:t>
      </w:r>
      <w:r w:rsidDel="00000000" w:rsidR="00000000" w:rsidRPr="00000000">
        <w:rPr>
          <w:rtl w:val="0"/>
        </w:rPr>
        <w:t xml:space="preserve"> What are the realistic worst-case outcomes, and what steps mitigate each scenario?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Context:</w:t>
      </w:r>
      <w:r w:rsidDel="00000000" w:rsidR="00000000" w:rsidRPr="00000000">
        <w:rPr>
          <w:rtl w:val="0"/>
        </w:rPr>
        <w:t xml:space="preserve"> I'm exhausted and catastrophizing. What's the actual range of outcomes 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Could I lose POA authority?</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Could there be financial liability?</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Could there be criminal exposure?</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What's the most likely outcome given the facts?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t4y9amri4wav" w:id="12"/>
      <w:bookmarkEnd w:id="12"/>
      <w:r w:rsidDel="00000000" w:rsidR="00000000" w:rsidRPr="00000000">
        <w:rPr>
          <w:rtl w:val="0"/>
        </w:rPr>
        <w:t xml:space="preserve">SUPPORTING CONTEXT</w:t>
      </w:r>
    </w:p>
    <w:p w:rsidR="00000000" w:rsidDel="00000000" w:rsidP="00000000" w:rsidRDefault="00000000" w:rsidRPr="00000000" w14:paraId="00000041">
      <w:pPr>
        <w:pStyle w:val="Heading3"/>
        <w:rPr/>
      </w:pPr>
      <w:bookmarkStart w:colFirst="0" w:colLast="0" w:name="_f577qemh1fdf" w:id="13"/>
      <w:bookmarkEnd w:id="13"/>
      <w:r w:rsidDel="00000000" w:rsidR="00000000" w:rsidRPr="00000000">
        <w:rPr>
          <w:rtl w:val="0"/>
        </w:rPr>
        <w:t xml:space="preserve">My Strengths (Why I'm Protected):</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I initiated APS Case #80404096 on August 16, 2025 (not hiding from investigation)</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Three APS calls documented (August 16, 17, 27) showing transparent cooperation</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Retained multiple attorneys for Kathy within 48 hours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Complete documentation of all actions exists</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Positive outcome: Kathy is demonstrably safer and better cared for</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Professional caretaker hired and in place</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Chase Bank's obstruction is well-documented (explains workarounds)</w:t>
      </w:r>
    </w:p>
    <w:p w:rsidR="00000000" w:rsidDel="00000000" w:rsidP="00000000" w:rsidRDefault="00000000" w:rsidRPr="00000000" w14:paraId="00000049">
      <w:pPr>
        <w:pStyle w:val="Heading3"/>
        <w:rPr/>
      </w:pPr>
      <w:bookmarkStart w:colFirst="0" w:colLast="0" w:name="_1q6v4ntv9qvq" w:id="14"/>
      <w:bookmarkEnd w:id="14"/>
      <w:r w:rsidDel="00000000" w:rsidR="00000000" w:rsidRPr="00000000">
        <w:rPr>
          <w:rtl w:val="0"/>
        </w:rPr>
        <w:t xml:space="preserve">Potential Vulnerabilities: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No written authorization for debit card use (verbal only)</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Some charges on card were for technology tools, not direct medical care</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Communication style may have been perceived as aggressive by Texas authorities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AI-assisted communication might seem unusual or suspicious</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Cultural/style differences (California vs. Texas)</w:t>
      </w:r>
    </w:p>
    <w:p w:rsidR="00000000" w:rsidDel="00000000" w:rsidP="00000000" w:rsidRDefault="00000000" w:rsidRPr="00000000" w14:paraId="0000004F">
      <w:pPr>
        <w:pStyle w:val="Heading3"/>
        <w:rPr/>
      </w:pPr>
      <w:bookmarkStart w:colFirst="0" w:colLast="0" w:name="_avddueckzv63" w:id="15"/>
      <w:bookmarkEnd w:id="15"/>
      <w:r w:rsidDel="00000000" w:rsidR="00000000" w:rsidRPr="00000000">
        <w:rPr>
          <w:rtl w:val="0"/>
        </w:rPr>
        <w:t xml:space="preserve">Current Evidence Status:</w:t>
      </w:r>
    </w:p>
    <w:p w:rsidR="00000000" w:rsidDel="00000000" w:rsidP="00000000" w:rsidRDefault="00000000" w:rsidRPr="00000000" w14:paraId="00000050">
      <w:pPr>
        <w:numPr>
          <w:ilvl w:val="0"/>
          <w:numId w:val="2"/>
        </w:numPr>
        <w:ind w:left="720" w:hanging="360"/>
      </w:pPr>
      <w:r w:rsidDel="00000000" w:rsidR="00000000" w:rsidRPr="00000000">
        <w:rPr>
          <w:rFonts w:ascii="Arial Unicode MS" w:cs="Arial Unicode MS" w:eastAsia="Arial Unicode MS" w:hAnsi="Arial Unicode MS"/>
          <w:rtl w:val="0"/>
        </w:rPr>
        <w:t xml:space="preserve">✅ VERIFIED: 5 items (APS transcripts, POA acceptance, voicemail)</w:t>
      </w:r>
    </w:p>
    <w:p w:rsidR="00000000" w:rsidDel="00000000" w:rsidP="00000000" w:rsidRDefault="00000000" w:rsidRPr="00000000" w14:paraId="00000051">
      <w:pPr>
        <w:numPr>
          <w:ilvl w:val="0"/>
          <w:numId w:val="2"/>
        </w:numPr>
        <w:ind w:left="720" w:hanging="360"/>
      </w:pPr>
      <w:r w:rsidDel="00000000" w:rsidR="00000000" w:rsidRPr="00000000">
        <w:rPr>
          <w:rFonts w:ascii="Arial Unicode MS" w:cs="Arial Unicode MS" w:eastAsia="Arial Unicode MS" w:hAnsi="Arial Unicode MS"/>
          <w:rtl w:val="0"/>
        </w:rPr>
        <w:t xml:space="preserve">❌ GAPS: 13 items (debit authorization, bank statements, attorney retainers, etc.)</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Most gaps are either: (a) didn't exist in writing, or (b) can be obtained with effort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h1q7xqhbilu2" w:id="16"/>
      <w:bookmarkEnd w:id="16"/>
      <w:r w:rsidDel="00000000" w:rsidR="00000000" w:rsidRPr="00000000">
        <w:rPr>
          <w:rtl w:val="0"/>
        </w:rPr>
        <w:t xml:space="preserve">TIMELINE FOR ATTORNEY RESPONSE</w:t>
      </w:r>
    </w:p>
    <w:p w:rsidR="00000000" w:rsidDel="00000000" w:rsidP="00000000" w:rsidRDefault="00000000" w:rsidRPr="00000000" w14:paraId="00000056">
      <w:pPr>
        <w:rPr/>
      </w:pPr>
      <w:r w:rsidDel="00000000" w:rsidR="00000000" w:rsidRPr="00000000">
        <w:rPr>
          <w:b w:val="1"/>
          <w:bCs w:val="1"/>
          <w:rtl w:val="0"/>
        </w:rPr>
        <w:t xml:space="preserve">Sunday, November 2:</w:t>
      </w:r>
      <w:r w:rsidDel="00000000" w:rsidR="00000000" w:rsidRPr="00000000">
        <w:rPr>
          <w:rtl w:val="0"/>
        </w:rPr>
        <w:t xml:space="preserve"> Eric calls to schedule consultation</w:t>
        <w:br w:type="textWrapping"/>
      </w:r>
      <w:r w:rsidDel="00000000" w:rsidR="00000000" w:rsidRPr="00000000">
        <w:rPr>
          <w:b w:val="1"/>
          <w:bCs w:val="1"/>
          <w:rtl w:val="0"/>
        </w:rPr>
        <w:t xml:space="preserve">Monday, November 4, morning:</w:t>
      </w:r>
      <w:r w:rsidDel="00000000" w:rsidR="00000000" w:rsidRPr="00000000">
        <w:rPr>
          <w:rtl w:val="0"/>
        </w:rPr>
        <w:t xml:space="preserve"> Consultation before APS-Amy interview</w:t>
        <w:br w:type="textWrapping"/>
      </w:r>
      <w:r w:rsidDel="00000000" w:rsidR="00000000" w:rsidRPr="00000000">
        <w:rPr>
          <w:b w:val="1"/>
          <w:bCs w:val="1"/>
          <w:rtl w:val="0"/>
        </w:rPr>
        <w:t xml:space="preserve">Monday, November 4, afternoon:</w:t>
      </w:r>
      <w:r w:rsidDel="00000000" w:rsidR="00000000" w:rsidRPr="00000000">
        <w:rPr>
          <w:rtl w:val="0"/>
        </w:rPr>
        <w:t xml:space="preserve"> APS interviews Amy McCellon</w:t>
        <w:br w:type="textWrapping"/>
      </w:r>
      <w:r w:rsidDel="00000000" w:rsidR="00000000" w:rsidRPr="00000000">
        <w:rPr>
          <w:b w:val="1"/>
          <w:bCs w:val="1"/>
          <w:rtl w:val="0"/>
        </w:rPr>
        <w:t xml:space="preserve">Monday evening:</w:t>
      </w:r>
      <w:r w:rsidDel="00000000" w:rsidR="00000000" w:rsidRPr="00000000">
        <w:rPr>
          <w:rtl w:val="0"/>
        </w:rPr>
        <w:t xml:space="preserve"> Eric evaluates whether direct APS contact occurred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Ideal:</w:t>
      </w:r>
      <w:r w:rsidDel="00000000" w:rsidR="00000000" w:rsidRPr="00000000">
        <w:rPr>
          <w:rtl w:val="0"/>
        </w:rPr>
        <w:t xml:space="preserve"> Legal advice before Monday afternoon Amy interview; confirmation of whether I need separate representation.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24ny50bsdx88" w:id="17"/>
      <w:bookmarkEnd w:id="17"/>
      <w:r w:rsidDel="00000000" w:rsidR="00000000" w:rsidRPr="00000000">
        <w:rPr>
          <w:rtl w:val="0"/>
        </w:rPr>
        <w:t xml:space="preserve">ATTORNEYS ALREADY RETAINED (For Kathy)</w:t>
      </w:r>
    </w:p>
    <w:p w:rsidR="00000000" w:rsidDel="00000000" w:rsidP="00000000" w:rsidRDefault="00000000" w:rsidRPr="00000000" w14:paraId="0000005C">
      <w:pPr>
        <w:rPr/>
      </w:pPr>
      <w:r w:rsidDel="00000000" w:rsidR="00000000" w:rsidRPr="00000000">
        <w:rPr>
          <w:b w:val="1"/>
          <w:bCs w:val="1"/>
          <w:rtl w:val="0"/>
        </w:rPr>
        <w:t xml:space="preserve">Steve Spitzer, Esq.</w:t>
      </w:r>
      <w:r w:rsidDel="00000000" w:rsidR="00000000" w:rsidRPr="00000000">
        <w:rPr>
          <w:rtl w:val="0"/>
        </w:rPr>
        <w:br w:type="textWrapping"/>
      </w:r>
      <w:r w:rsidDel="00000000" w:rsidR="00000000" w:rsidRPr="00000000">
        <w:rPr>
          <w:b w:val="1"/>
          <w:bCs w:val="1"/>
          <w:rtl w:val="0"/>
        </w:rPr>
        <w:t xml:space="preserve">Logan Hughes, Esq.</w:t>
      </w:r>
      <w:r w:rsidDel="00000000" w:rsidR="00000000" w:rsidRPr="00000000">
        <w:rPr>
          <w:rtl w:val="0"/>
        </w:rPr>
        <w:br w:type="textWrapping"/>
        <w:t xml:space="preserve">Rawlings, Lee &amp; Spitzer</w:t>
        <w:br w:type="textWrapping"/>
        <w:t xml:space="preserve">Location: Texas</w:t>
        <w:br w:type="textWrapping"/>
        <w:t xml:space="preserve">Matter: POA validation, estate protection, Chase Bank issues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Ashley Boone, Esq.</w:t>
      </w:r>
      <w:r w:rsidDel="00000000" w:rsidR="00000000" w:rsidRPr="00000000">
        <w:rPr>
          <w:rtl w:val="0"/>
        </w:rPr>
        <w:br w:type="textWrapping"/>
        <w:t xml:space="preserve">Family Law</w:t>
        <w:br w:type="textWrapping"/>
        <w:t xml:space="preserve">Matter: POA-related family law issues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Question for them:</w:t>
      </w:r>
      <w:r w:rsidDel="00000000" w:rsidR="00000000" w:rsidRPr="00000000">
        <w:rPr>
          <w:rtl w:val="0"/>
        </w:rPr>
        <w:t xml:space="preserve"> Can you advise me on APS inquiry, or do I need separate counsel due to potential conflict?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q0cy1hwla68r" w:id="18"/>
      <w:bookmarkEnd w:id="18"/>
      <w:r w:rsidDel="00000000" w:rsidR="00000000" w:rsidRPr="00000000">
        <w:rPr>
          <w:rtl w:val="0"/>
        </w:rPr>
        <w:t xml:space="preserve">DESIRED OUTCOMES</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Clear assessment</w:t>
      </w:r>
      <w:r w:rsidDel="00000000" w:rsidR="00000000" w:rsidRPr="00000000">
        <w:rPr>
          <w:rtl w:val="0"/>
        </w:rPr>
        <w:t xml:space="preserve"> of my legal exposure (realistic vs. catastrophic thinking)</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Response protocol</w:t>
      </w:r>
      <w:r w:rsidDel="00000000" w:rsidR="00000000" w:rsidRPr="00000000">
        <w:rPr>
          <w:rtl w:val="0"/>
        </w:rPr>
        <w:t xml:space="preserve"> for if/when APS contacts me</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Documentation strategy</w:t>
      </w:r>
      <w:r w:rsidDel="00000000" w:rsidR="00000000" w:rsidRPr="00000000">
        <w:rPr>
          <w:rtl w:val="0"/>
        </w:rPr>
        <w:t xml:space="preserve"> (what to prepare, what to send, what to withhold)</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Representation clarity</w:t>
      </w:r>
      <w:r w:rsidDel="00000000" w:rsidR="00000000" w:rsidRPr="00000000">
        <w:rPr>
          <w:rtl w:val="0"/>
        </w:rPr>
        <w:t xml:space="preserve"> (separate counsel needed or not?)</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Peace of mind</w:t>
      </w:r>
      <w:r w:rsidDel="00000000" w:rsidR="00000000" w:rsidRPr="00000000">
        <w:rPr>
          <w:rtl w:val="0"/>
        </w:rPr>
        <w:t xml:space="preserve"> that I took proper protective steps and can return to resting at sanctuary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57akqsmn8wer" w:id="19"/>
      <w:bookmarkEnd w:id="19"/>
      <w:r w:rsidDel="00000000" w:rsidR="00000000" w:rsidRPr="00000000">
        <w:rPr>
          <w:rtl w:val="0"/>
        </w:rPr>
        <w:t xml:space="preserve">REFERENCES</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Evidence Index: </w:t>
      </w:r>
      <w:r w:rsidDel="00000000" w:rsidR="00000000" w:rsidRPr="00000000">
        <w:rPr>
          <w:rFonts w:ascii="Roboto Mono" w:cs="Roboto Mono" w:eastAsia="Roboto Mono" w:hAnsi="Roboto Mono"/>
          <w:color w:val="188038"/>
          <w:rtl w:val="0"/>
        </w:rPr>
        <w:t xml:space="preserve">/status/evidence_index.json</w:t>
      </w:r>
      <w:r w:rsidDel="00000000" w:rsidR="00000000" w:rsidRPr="00000000">
        <w:rPr>
          <w:rtl w:val="0"/>
        </w:rPr>
        <w:t xml:space="preserve"> (18 items catalogued)</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Master Timeline: </w:t>
      </w:r>
      <w:r w:rsidDel="00000000" w:rsidR="00000000" w:rsidRPr="00000000">
        <w:rPr>
          <w:rFonts w:ascii="Roboto Mono" w:cs="Roboto Mono" w:eastAsia="Roboto Mono" w:hAnsi="Roboto Mono"/>
          <w:color w:val="188038"/>
          <w:rtl w:val="0"/>
        </w:rPr>
        <w:t xml:space="preserve">/status/APS_Timeline_2025-11-01.md</w:t>
      </w:r>
      <w:r w:rsidDel="00000000" w:rsidR="00000000" w:rsidRPr="00000000">
        <w:rPr>
          <w:rFonts w:ascii="Arial Unicode MS" w:cs="Arial Unicode MS" w:eastAsia="Arial Unicode MS" w:hAnsi="Arial Unicode MS"/>
          <w:rtl w:val="0"/>
        </w:rPr>
        <w:t xml:space="preserve"> (August 13 → November 4)</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One-Page Narrative: </w:t>
      </w:r>
      <w:r w:rsidDel="00000000" w:rsidR="00000000" w:rsidRPr="00000000">
        <w:rPr>
          <w:rFonts w:ascii="Roboto Mono" w:cs="Roboto Mono" w:eastAsia="Roboto Mono" w:hAnsi="Roboto Mono"/>
          <w:color w:val="188038"/>
          <w:rtl w:val="0"/>
        </w:rPr>
        <w:t xml:space="preserve">/status/APS_Narrative_2025-11-01.md</w:t>
      </w:r>
      <w:r w:rsidDel="00000000" w:rsidR="00000000" w:rsidRPr="00000000">
        <w:rPr>
          <w:rtl w:val="0"/>
        </w:rPr>
        <w:t xml:space="preserve"> (factual summary)</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Quick Action Guide: </w:t>
      </w:r>
      <w:r w:rsidDel="00000000" w:rsidR="00000000" w:rsidRPr="00000000">
        <w:rPr>
          <w:rFonts w:ascii="Roboto Mono" w:cs="Roboto Mono" w:eastAsia="Roboto Mono" w:hAnsi="Roboto Mono"/>
          <w:color w:val="188038"/>
          <w:rtl w:val="0"/>
        </w:rPr>
        <w:t xml:space="preserve">/status/QUICK_ACTION_GUIDE.txt</w:t>
      </w:r>
      <w:r w:rsidDel="00000000" w:rsidR="00000000" w:rsidRPr="00000000">
        <w:rPr>
          <w:rtl w:val="0"/>
        </w:rPr>
        <w:t xml:space="preserve"> (talking points)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Prepared by:</w:t>
      </w:r>
      <w:r w:rsidDel="00000000" w:rsidR="00000000" w:rsidRPr="00000000">
        <w:rPr>
          <w:rtl w:val="0"/>
        </w:rPr>
        <w:t xml:space="preserve"> Eric B. Jones</w:t>
        <w:br w:type="textWrapping"/>
      </w:r>
      <w:r w:rsidDel="00000000" w:rsidR="00000000" w:rsidRPr="00000000">
        <w:rPr>
          <w:b w:val="1"/>
          <w:bCs w:val="1"/>
          <w:rtl w:val="0"/>
        </w:rPr>
        <w:t xml:space="preserve">Date:</w:t>
      </w:r>
      <w:r w:rsidDel="00000000" w:rsidR="00000000" w:rsidRPr="00000000">
        <w:rPr>
          <w:rtl w:val="0"/>
        </w:rPr>
        <w:t xml:space="preserve"> November 1, 2025</w:t>
        <w:br w:type="textWrapping"/>
      </w:r>
      <w:r w:rsidDel="00000000" w:rsidR="00000000" w:rsidRPr="00000000">
        <w:rPr>
          <w:b w:val="1"/>
          <w:bCs w:val="1"/>
          <w:rtl w:val="0"/>
        </w:rPr>
        <w:t xml:space="preserve">Status:</w:t>
      </w:r>
      <w:r w:rsidDel="00000000" w:rsidR="00000000" w:rsidRPr="00000000">
        <w:rPr>
          <w:rtl w:val="0"/>
        </w:rPr>
        <w:t xml:space="preserve"> Ready for Monday attorney consultation</w:t>
        <w:br w:type="textWrapping"/>
      </w:r>
      <w:r w:rsidDel="00000000" w:rsidR="00000000" w:rsidRPr="00000000">
        <w:rPr>
          <w:b w:val="1"/>
          <w:bCs w:val="1"/>
          <w:rtl w:val="0"/>
        </w:rPr>
        <w:t xml:space="preserve">Urgency:</w:t>
      </w:r>
      <w:r w:rsidDel="00000000" w:rsidR="00000000" w:rsidRPr="00000000">
        <w:rPr>
          <w:rtl w:val="0"/>
        </w:rPr>
        <w:t xml:space="preserve"> Moderate (not emergency, but time-sensitive due to Monday interview)</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