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Brian R March, 31 2025, 10:52am, two. Jones, Eric B, Rhee SEO Vogel Ron Willis, Tasha we Choi GA young, C, C, Riblet Wendy, you forwarded this message on April 1, 2025, 9:37am, hi, everyone. I just wanted to chime in and say how honored, and frankly, how thrilled I am to be connected with Eric and his remarkable nonprofit Recovery Compass, RC. As some of you may know or may have heard through the grapevine, I'm deeply committed to finding the most effective ways to address the hardest human problems we face. After a decade working in suicide, crisis response, treatment and bereavement care, I've seen sometimes painfully, what works and what doesn't. What excites me most is not only the healing that RC will bring to individuals and families who need a place of safety and support, but also the opportunity for students in the CSULA MSW and possibly BSW programs to engage with RC, whether through capstone projects, field placements, or the rich wisdom that comes from hands on collaboration. Let's be honest, these are calamitous times, but Recovery Compass is exactly the kind of response that feels both timely and necessary, and Eric is exactly the kind of leader we need right now, steady, thoughtful and grounded in both experience and vision. In my classes this year on trauma, substance use, violence and grief, we've been talking about the so called sixth wave of mental health care. RC isn't just in line with that wave, it's riding the front of it. Below is a timeline I've been sharing with students about where we've been, where we're going, and how RC fits into this unfolding story. Anyway, I'll step off the soapbox now, but suffice it to say, I'm deeply grateful that Eric has not only grown Recovery Compass into something vital and rooted, but that he's now taking it out into a world that desperately needs it. Warmly. Brian, the six waves of mental health treatment since Freud, mental health treatment has evolved through a series of major paradigms or waves. While interpretations vary, most scholars and clinicians recognize between three and six significant waves. Each wave builds upon or responds to the ones before it. Below is a brief summary of each wave. First Wave, psychoanalysis, psychodynamic, late 1800s early 1900s founder, Sigmund Freud focus, unconscious drives, childhood experiences. Intro psychic conflict methods, free association, dream analysis, talk therapy, legacy, still widely practiced today in modified forms such as psychodynamic therapy, second wave behaviorism, 1920s to 1950s key figures, B, F, Skinner, John Watson, focus observable behavior and learning via conditioning methods, classical conditioning, operant conditioning, exposure therapy. Legacy provided the foundation for evidence based behavioral practices and the development of CBT, third wave, cognitive and cognitive behavioral therapy. 1960s to onward. Key figures, Aaron Beck, Albert, Ellis, focus, thoughts, beliefs and cognitive distortions. Methods, cognitive behavioral therapy. CBT, Rational Emotive behavior therapy, Rhett, psychoeducation legacy established as the gold standard for treating anxiety, depression and many other disorders. Fourth wave, mindfulness based and experiential therapies, 1990s to onward. Examples, a CT, Acceptance and Commitment Therapy. DBT, dialectical behavior therapy. MBCT, mindfulness based cognitive therapy, focus, present moment awareness, emotional regulation, acceptance, values based action. Roots, integrates cognitive behavioral techniques with Eastern philosophies such as Buddhism and mindfulness. Fifth Wave, integrative somatic and systems based approaches 2000s to present examples, polyvagal theory, somatic experiencing. EMDR, internal family systems, ifs, neurobiological integration, focus, the body, nervous system regulation, trauma, informed care, attachment and systemic relational dynamics. Notable figures, Bessel van der Kolk, Steven Porges, Pat Ogden, Richard Schwartz, legacy, brings together neuroscience, embodiment and systems thinking to support deep trauma healing, Sixth Wave, collective, cultural and technological healing, emerging. Focus, collective and ecological trauma, systemic oppression, cultural grief and community based healing methods, liberation psychology, group based experiences, indigenous practices, digital mental health tools, narrative therapy and Al integration, RC for sure. Emphasis, equity, inclusion, decolonization of therapy, access for marginalized populations. Legacy In Progress, this wave is s forming, but marks a shift toward relational justice, environmental grief and global mental health movements.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