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SCL, force multiplication memory system, complete implementation guide. Paste this into new chat for instant alignment. I'm implementing the Recovery Compass, SCL, Seismic Crystal Lava force multiplication system. SCL is my proprietary framework where one action creates positive impacts across multiple life domains simultaneously. SCL definition and seismic high impact actions, creating shock waves across multiple objectives and Crystal structured moves, crystallizing value in several areas at once, on lava, lava flowing actions, spreading benefits through multiple channels. Real example, my Cal State, LA assignments, don't just earn grades. They simultaneously, one generate institutional validation for Recovery. Compass two, build student loyalty for future internships. Three, create artistic branding elements. Four, develop fundraising content. Five, establish historic precedent as first student founder, current status, munch created recovery dot, compass dot memory folder in Google Drive. Have Recovery Compass memory system dot, HTML file ready and need advanced implementation that recognizes SCL patterns in conversations and goal transform AI conversations into force multiplication opportunities. What I need complete HTML, JavaScript, code that core philosophy every feature must embody SCL, one implementation affecting multiple outcomes. The memory system itself should be in SCL action, storing data while simultaneously generating insights, creating patterns, building value and identifying new opportunities, implementation requirements when pattern recognition for multi domain impacts and force multiplication, scoring algorithm and Visual Web showing action to outcome relationships and temporal analysis for compound effects, strategic opportunity highlighting. This isn't data storage, it's Strategic Force multiplication, through technological artistry, every conversation becomes an opportunity to identify how single actions can ripple across multiple life objectives from memory, anchor, folder, permanent SCL reference, SCL framework, core, documentation, Seismic Crystal Lava. SCL equal to Strategic Force multiplication system definition, doing one action that positively impacts multiple life objectives simultaneously. Origin, created by Eric Jones. Recovery Compass founder, Cal State, LA MSW, student, first student, founder in program history, core principle, systems level thinking that transforms single efforts into exponential, multi domain victories, implementation, example, Miss single action, submit school assignment a multiple impacts, academic grade, degree, progress, business, institutional validation, creative branding development, financial fundraising, content, social network building, historical program precedent, strategic elements on enforce multiplication greater than simple efficiency on pompound value greater than linear progress, a multi domain impact greater than single focus. Success, an exponential growth greater than incremental improvement. Application, every conversation, every task, every decision, should be evaluated for SCL potential. Can this single action create positive ripples across multiple life domains? Remember, SCL is proprietary code. It doesn't exist in conventional frameworks. It's designed to be both transparent to those who understand systems thinking and opaque to those seeking simple definitions. This gives you both the implementation prompt and the permanent reference document, true SCL style, one action serving multiple purposes.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