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filled out. I have copies of everything, and now they we wait. They have three attempts, and I told him, I said, listen, he was an attorney, and he's even disbarred for three years, so you know what kind of attorney he is? And she was like, I know, I know. And then I just started crying, and I'm like, you have to, you have to serve him like, there has to be away. She's like, we'll do our best, but there's only three attempts that we can do. But it's all done.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