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B34D9" w14:textId="77777777" w:rsidR="00DE5528" w:rsidRDefault="00000000">
      <w:pPr>
        <w:spacing w:after="60"/>
      </w:pPr>
      <w:r>
        <w:rPr>
          <w:b/>
          <w:bCs/>
          <w:color w:val="C9A961"/>
          <w:sz w:val="20"/>
          <w:szCs w:val="20"/>
        </w:rPr>
        <w:t>CADENCE BY RECURSOCIAL</w:t>
      </w:r>
    </w:p>
    <w:p w14:paraId="7EE759AC" w14:textId="77777777" w:rsidR="00DE5528" w:rsidRDefault="00000000">
      <w:pPr>
        <w:spacing w:after="80"/>
      </w:pPr>
      <w:r>
        <w:rPr>
          <w:b/>
          <w:bCs/>
          <w:sz w:val="36"/>
          <w:szCs w:val="36"/>
        </w:rPr>
        <w:t>Section 2G-1: Master Products Library — Schema &amp; Admin Curation</w:t>
      </w:r>
    </w:p>
    <w:p w14:paraId="0C680A75" w14:textId="77777777" w:rsidR="00DE5528" w:rsidRDefault="00000000">
      <w:pPr>
        <w:spacing w:after="240"/>
      </w:pPr>
      <w:r>
        <w:rPr>
          <w:i/>
          <w:iCs/>
          <w:color w:val="6B6357"/>
        </w:rPr>
        <w:t>Schema for the curated master library. Admin UI for Kevin to manage canonical entries.</w:t>
      </w:r>
    </w:p>
    <w:p w14:paraId="0E65DE6F" w14:textId="77777777" w:rsidR="00DE5528" w:rsidRDefault="00000000">
      <w:pPr>
        <w:spacing w:after="200"/>
      </w:pPr>
      <w:r>
        <w:rPr>
          <w:color w:val="6B6357"/>
          <w:sz w:val="20"/>
          <w:szCs w:val="20"/>
        </w:rPr>
        <w:t>Focus time: 180 minutes    |    Estimated complexity: High</w:t>
      </w:r>
    </w:p>
    <w:p w14:paraId="7512F714" w14:textId="77777777" w:rsidR="00DE5528" w:rsidRDefault="00DE5528">
      <w:pPr>
        <w:pBdr>
          <w:bottom w:val="single" w:sz="6" w:space="1" w:color="D8CFB9"/>
        </w:pBdr>
        <w:spacing w:before="200" w:after="200"/>
      </w:pPr>
    </w:p>
    <w:p w14:paraId="739DA14A" w14:textId="77777777" w:rsidR="00DE5528" w:rsidRDefault="00000000">
      <w:pPr>
        <w:pStyle w:val="Heading2"/>
      </w:pPr>
      <w:r>
        <w:t>Goal of this kickoff</w:t>
      </w:r>
    </w:p>
    <w:p w14:paraId="01418ACC" w14:textId="77777777" w:rsidR="00DE5528" w:rsidRDefault="00000000">
      <w:pPr>
        <w:spacing w:after="120"/>
      </w:pPr>
      <w:r>
        <w:t>Build the data foundation for the Cadence-curated Master Products Library. After this kickoff, the schema exists, the seed data from the consultant database is loaded, and Kevin can manage canonical entries via an admin page.</w:t>
      </w:r>
    </w:p>
    <w:p w14:paraId="4A7671C6" w14:textId="77777777" w:rsidR="00DE5528" w:rsidRDefault="00000000">
      <w:pPr>
        <w:spacing w:after="120"/>
      </w:pPr>
      <w:r>
        <w:t>Customer-facing onboarding flow (the opt-in checkboxes) is in 2G-2, not this kickoff.</w:t>
      </w:r>
    </w:p>
    <w:p w14:paraId="3CF7A594" w14:textId="77777777" w:rsidR="00DE5528" w:rsidRDefault="00000000">
      <w:pPr>
        <w:pStyle w:val="Heading2"/>
      </w:pPr>
      <w:r>
        <w:t>Why this is split into 2G-1 and 2G-2</w:t>
      </w:r>
    </w:p>
    <w:p w14:paraId="0397EC3F" w14:textId="77777777" w:rsidR="00DE5528" w:rsidRDefault="00000000">
      <w:pPr>
        <w:spacing w:after="120"/>
      </w:pPr>
      <w:r>
        <w:t>Combined scope is roughly 6-8 hours. Splitting into schema/admin (this kickoff) and customer onboarding (2G-2) keeps each focus block under 3 hours and creates a natural review checkpoint between the two.</w:t>
      </w:r>
    </w:p>
    <w:p w14:paraId="764ED951" w14:textId="77777777" w:rsidR="00DE5528" w:rsidRDefault="00000000">
      <w:pPr>
        <w:pStyle w:val="Heading2"/>
      </w:pPr>
      <w:r>
        <w:t>Out of scope</w:t>
      </w:r>
    </w:p>
    <w:p w14:paraId="49F3ED9D" w14:textId="77777777" w:rsidR="00DE5528" w:rsidRDefault="00000000">
      <w:pPr>
        <w:pStyle w:val="ListParagraph"/>
        <w:numPr>
          <w:ilvl w:val="0"/>
          <w:numId w:val="2"/>
        </w:numPr>
        <w:spacing w:after="80"/>
      </w:pPr>
      <w:r>
        <w:t>Customer onboarding flow (2G-2).</w:t>
      </w:r>
    </w:p>
    <w:p w14:paraId="2DEF7D2C" w14:textId="77777777" w:rsidR="00DE5528" w:rsidRDefault="00000000">
      <w:pPr>
        <w:pStyle w:val="ListParagraph"/>
        <w:numPr>
          <w:ilvl w:val="0"/>
          <w:numId w:val="2"/>
        </w:numPr>
        <w:spacing w:after="80"/>
      </w:pPr>
      <w:r>
        <w:t>Marketing Rules rebuild for High-risk products (separate manual research task, ~4 hours, can run in parallel).</w:t>
      </w:r>
    </w:p>
    <w:p w14:paraId="57A1D25B" w14:textId="77777777" w:rsidR="00DE5528" w:rsidRDefault="00000000">
      <w:pPr>
        <w:pStyle w:val="ListParagraph"/>
        <w:numPr>
          <w:ilvl w:val="0"/>
          <w:numId w:val="2"/>
        </w:numPr>
        <w:spacing w:after="80"/>
      </w:pPr>
      <w:r>
        <w:t>Hook quality pruning (separate task, can run after 2G-1 ships).</w:t>
      </w:r>
    </w:p>
    <w:p w14:paraId="760FD0EF" w14:textId="77777777" w:rsidR="00DE5528" w:rsidRDefault="00DE5528">
      <w:pPr>
        <w:pBdr>
          <w:bottom w:val="single" w:sz="6" w:space="1" w:color="D8CFB9"/>
        </w:pBdr>
        <w:spacing w:before="200" w:after="200"/>
      </w:pPr>
    </w:p>
    <w:p w14:paraId="57CF65E5" w14:textId="77777777" w:rsidR="00DE5528" w:rsidRDefault="00000000">
      <w:pPr>
        <w:pStyle w:val="Heading2"/>
      </w:pPr>
      <w:r>
        <w:t>Step 1 — Master schema migrations</w:t>
      </w:r>
    </w:p>
    <w:p w14:paraId="4A84F2CF" w14:textId="77777777" w:rsidR="00DE5528" w:rsidRDefault="00000000">
      <w:pPr>
        <w:pStyle w:val="Heading4"/>
      </w:pPr>
      <w:r>
        <w:t xml:space="preserve">Create </w:t>
      </w:r>
      <w:proofErr w:type="spellStart"/>
      <w:r>
        <w:t>master_services</w:t>
      </w:r>
      <w:proofErr w:type="spellEnd"/>
      <w:r>
        <w:t xml:space="preserve"> table</w:t>
      </w:r>
    </w:p>
    <w:p w14:paraId="6963C943" w14:textId="77777777" w:rsidR="00DE5528" w:rsidRDefault="00000000">
      <w:pPr>
        <w:shd w:val="clear" w:color="auto" w:fill="F2EDE2"/>
        <w:spacing w:after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>id UUID PRIMARY KEY</w:t>
      </w:r>
    </w:p>
    <w:p w14:paraId="342CF5EB" w14:textId="77777777" w:rsidR="00DE5528" w:rsidRDefault="00000000">
      <w:pPr>
        <w:shd w:val="clear" w:color="auto" w:fill="F2EDE2"/>
        <w:spacing w:after="100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service_group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TEXT NOT NULL</w:t>
      </w:r>
    </w:p>
    <w:p w14:paraId="3BE30566" w14:textId="77777777" w:rsidR="00DE5528" w:rsidRDefault="00000000">
      <w:pPr>
        <w:shd w:val="clear" w:color="auto" w:fill="F2EDE2"/>
        <w:spacing w:after="100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service_category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TEXT NOT NULL</w:t>
      </w:r>
    </w:p>
    <w:p w14:paraId="0F52E968" w14:textId="77777777" w:rsidR="00DE5528" w:rsidRDefault="00000000">
      <w:pPr>
        <w:shd w:val="clear" w:color="auto" w:fill="F2EDE2"/>
        <w:spacing w:after="100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service_name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TEXT NOT NULL</w:t>
      </w:r>
    </w:p>
    <w:p w14:paraId="7AD0FBF7" w14:textId="77777777" w:rsidR="00DE5528" w:rsidRDefault="00000000">
      <w:pPr>
        <w:shd w:val="clear" w:color="auto" w:fill="F2EDE2"/>
        <w:spacing w:after="100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primary_concern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TEXT</w:t>
      </w:r>
    </w:p>
    <w:p w14:paraId="3E5F33FB" w14:textId="77777777" w:rsidR="00DE5528" w:rsidRDefault="00000000">
      <w:pPr>
        <w:shd w:val="clear" w:color="auto" w:fill="F2EDE2"/>
        <w:spacing w:after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>seasonality TEXT</w:t>
      </w:r>
    </w:p>
    <w:p w14:paraId="655A0AC2" w14:textId="77777777" w:rsidR="00DE5528" w:rsidRDefault="00000000">
      <w:pPr>
        <w:shd w:val="clear" w:color="auto" w:fill="F2EDE2"/>
        <w:spacing w:after="100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content_sensitivity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TEXT  --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low','medium','high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</w:t>
      </w:r>
    </w:p>
    <w:p w14:paraId="4A5BA7DE" w14:textId="77777777" w:rsidR="00DE5528" w:rsidRDefault="00000000">
      <w:pPr>
        <w:shd w:val="clear" w:color="auto" w:fill="F2EDE2"/>
        <w:spacing w:after="100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default_themes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JSONB</w:t>
      </w:r>
    </w:p>
    <w:p w14:paraId="3943BF00" w14:textId="77777777" w:rsidR="00DE5528" w:rsidRDefault="00000000">
      <w:pPr>
        <w:shd w:val="clear" w:color="auto" w:fill="F2EDE2"/>
        <w:spacing w:after="100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required_capabilities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TEXT[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]</w:t>
      </w:r>
    </w:p>
    <w:p w14:paraId="7703242F" w14:textId="77777777" w:rsidR="00DE5528" w:rsidRDefault="00000000">
      <w:pPr>
        <w:shd w:val="clear" w:color="auto" w:fill="F2EDE2"/>
        <w:spacing w:after="100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created_at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TIMESTAMPTZ DEFAULT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NOW(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4E902053" w14:textId="77777777" w:rsidR="00DE5528" w:rsidRDefault="00000000">
      <w:pPr>
        <w:shd w:val="clear" w:color="auto" w:fill="F2EDE2"/>
        <w:spacing w:after="100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updated_at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TIMESTAMPTZ DEFAULT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NOW(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0A34F6BC" w14:textId="77777777" w:rsidR="00DE5528" w:rsidRDefault="00000000">
      <w:pPr>
        <w:pStyle w:val="Heading4"/>
      </w:pPr>
      <w:r>
        <w:lastRenderedPageBreak/>
        <w:t xml:space="preserve">Create </w:t>
      </w:r>
      <w:proofErr w:type="spellStart"/>
      <w:r>
        <w:t>master_products</w:t>
      </w:r>
      <w:proofErr w:type="spellEnd"/>
      <w:r>
        <w:t xml:space="preserve"> table</w:t>
      </w:r>
    </w:p>
    <w:p w14:paraId="2CEA30F6" w14:textId="77777777" w:rsidR="00DE5528" w:rsidRDefault="00000000">
      <w:pPr>
        <w:shd w:val="clear" w:color="auto" w:fill="F2EDE2"/>
        <w:spacing w:after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>id UUID PRIMARY KEY</w:t>
      </w:r>
    </w:p>
    <w:p w14:paraId="2F651CB8" w14:textId="77777777" w:rsidR="00DE5528" w:rsidRDefault="00000000">
      <w:pPr>
        <w:shd w:val="clear" w:color="auto" w:fill="F2EDE2"/>
        <w:spacing w:after="100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product_name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TEXT NOT NULL</w:t>
      </w:r>
    </w:p>
    <w:p w14:paraId="550B8008" w14:textId="77777777" w:rsidR="00DE5528" w:rsidRDefault="00000000">
      <w:pPr>
        <w:shd w:val="clear" w:color="auto" w:fill="F2EDE2"/>
        <w:spacing w:after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>manufacturer TEXT</w:t>
      </w:r>
    </w:p>
    <w:p w14:paraId="353B8DCC" w14:textId="77777777" w:rsidR="00DE5528" w:rsidRDefault="00000000">
      <w:pPr>
        <w:shd w:val="clear" w:color="auto" w:fill="F2EDE2"/>
        <w:spacing w:after="100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parent_company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TEXT</w:t>
      </w:r>
    </w:p>
    <w:p w14:paraId="48BB8B3F" w14:textId="77777777" w:rsidR="00DE5528" w:rsidRDefault="00000000">
      <w:pPr>
        <w:shd w:val="clear" w:color="auto" w:fill="F2EDE2"/>
        <w:spacing w:after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>category TEXT</w:t>
      </w:r>
    </w:p>
    <w:p w14:paraId="5DD9DC4E" w14:textId="77777777" w:rsidR="00DE5528" w:rsidRDefault="00000000">
      <w:pPr>
        <w:shd w:val="clear" w:color="auto" w:fill="F2EDE2"/>
        <w:spacing w:after="100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product_type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TEXT</w:t>
      </w:r>
    </w:p>
    <w:p w14:paraId="09E5962C" w14:textId="77777777" w:rsidR="00DE5528" w:rsidRDefault="00000000">
      <w:pPr>
        <w:shd w:val="clear" w:color="auto" w:fill="F2EDE2"/>
        <w:spacing w:after="100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regulatory_status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TEXT</w:t>
      </w:r>
    </w:p>
    <w:p w14:paraId="47BED6CC" w14:textId="77777777" w:rsidR="00DE5528" w:rsidRDefault="00000000">
      <w:pPr>
        <w:shd w:val="clear" w:color="auto" w:fill="F2EDE2"/>
        <w:spacing w:after="100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provider_type_required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TEXT</w:t>
      </w:r>
    </w:p>
    <w:p w14:paraId="7F432E84" w14:textId="77777777" w:rsidR="00DE5528" w:rsidRDefault="00000000">
      <w:pPr>
        <w:shd w:val="clear" w:color="auto" w:fill="F2EDE2"/>
        <w:spacing w:after="100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marketing_rules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TEXT</w:t>
      </w:r>
    </w:p>
    <w:p w14:paraId="4F5C790F" w14:textId="77777777" w:rsidR="00DE5528" w:rsidRDefault="00000000">
      <w:pPr>
        <w:shd w:val="clear" w:color="auto" w:fill="F2EDE2"/>
        <w:spacing w:after="100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compliance_risk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TEXT  --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low','medium','high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</w:t>
      </w:r>
    </w:p>
    <w:p w14:paraId="299D1F13" w14:textId="77777777" w:rsidR="00DE5528" w:rsidRDefault="00000000">
      <w:pPr>
        <w:shd w:val="clear" w:color="auto" w:fill="F2EDE2"/>
        <w:spacing w:after="100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default_seasonality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TEXT</w:t>
      </w:r>
    </w:p>
    <w:p w14:paraId="0BBDE197" w14:textId="77777777" w:rsidR="00DE5528" w:rsidRDefault="00000000">
      <w:pPr>
        <w:shd w:val="clear" w:color="auto" w:fill="F2EDE2"/>
        <w:spacing w:after="100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source_urls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JSONB</w:t>
      </w:r>
    </w:p>
    <w:p w14:paraId="0E840E7D" w14:textId="77777777" w:rsidR="00DE5528" w:rsidRDefault="00000000">
      <w:pPr>
        <w:shd w:val="clear" w:color="auto" w:fill="F2EDE2"/>
        <w:spacing w:after="100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vendor_urls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JSONB</w:t>
      </w:r>
    </w:p>
    <w:p w14:paraId="7B2C8076" w14:textId="77777777" w:rsidR="00DE5528" w:rsidRDefault="00000000">
      <w:pPr>
        <w:shd w:val="clear" w:color="auto" w:fill="F2EDE2"/>
        <w:spacing w:after="100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created_at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TIMESTAMPTZ</w:t>
      </w:r>
    </w:p>
    <w:p w14:paraId="754931C4" w14:textId="77777777" w:rsidR="00DE5528" w:rsidRDefault="00000000">
      <w:pPr>
        <w:shd w:val="clear" w:color="auto" w:fill="F2EDE2"/>
        <w:spacing w:after="100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updated_at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TIMESTAMPTZ</w:t>
      </w:r>
    </w:p>
    <w:p w14:paraId="140712A2" w14:textId="77777777" w:rsidR="00DE5528" w:rsidRDefault="00000000">
      <w:pPr>
        <w:pStyle w:val="Heading4"/>
      </w:pPr>
      <w:r>
        <w:t xml:space="preserve">Create </w:t>
      </w:r>
      <w:proofErr w:type="spellStart"/>
      <w:r>
        <w:t>master_service_products</w:t>
      </w:r>
      <w:proofErr w:type="spellEnd"/>
      <w:r>
        <w:t xml:space="preserve"> junction</w:t>
      </w:r>
    </w:p>
    <w:p w14:paraId="6E629003" w14:textId="77777777" w:rsidR="00DE5528" w:rsidRDefault="00000000">
      <w:pPr>
        <w:shd w:val="clear" w:color="auto" w:fill="F2EDE2"/>
        <w:spacing w:after="100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master_service_id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UUID REFERENCES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master_services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(id)</w:t>
      </w:r>
    </w:p>
    <w:p w14:paraId="563BC803" w14:textId="77777777" w:rsidR="00DE5528" w:rsidRDefault="00000000">
      <w:pPr>
        <w:shd w:val="clear" w:color="auto" w:fill="F2EDE2"/>
        <w:spacing w:after="100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master_product_id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UUID REFERENCES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master_products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(id)</w:t>
      </w:r>
    </w:p>
    <w:p w14:paraId="4E74FDC5" w14:textId="77777777" w:rsidR="00DE5528" w:rsidRDefault="00000000">
      <w:pPr>
        <w:shd w:val="clear" w:color="auto" w:fill="F2EDE2"/>
        <w:spacing w:after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>PRIMARY KEY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master_service_id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master_product_id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793850DF" w14:textId="77777777" w:rsidR="00DE5528" w:rsidRDefault="00000000">
      <w:pPr>
        <w:pStyle w:val="Heading4"/>
      </w:pPr>
      <w:r>
        <w:t>Add link from per-org tables to master</w:t>
      </w:r>
    </w:p>
    <w:p w14:paraId="008360D8" w14:textId="77777777" w:rsidR="00DE5528" w:rsidRDefault="00000000">
      <w:pPr>
        <w:shd w:val="clear" w:color="auto" w:fill="F2EDE2"/>
        <w:spacing w:after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ALTER TABLE services ADD COLUMN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master_service_id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UUID REFERENCES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master_services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(id)</w:t>
      </w:r>
    </w:p>
    <w:p w14:paraId="4B26EC40" w14:textId="77777777" w:rsidR="00DE5528" w:rsidRDefault="00000000">
      <w:pPr>
        <w:shd w:val="clear" w:color="auto" w:fill="F2EDE2"/>
        <w:spacing w:after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ALTER TABLE products ADD COLUMN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master_product_id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UUID REFERENCES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master_products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(id)</w:t>
      </w:r>
    </w:p>
    <w:p w14:paraId="2F422C6B" w14:textId="77777777" w:rsidR="00DE5528" w:rsidRDefault="00000000">
      <w:pPr>
        <w:spacing w:after="120"/>
      </w:pPr>
      <w:r>
        <w:t>Allows opt-in customers to link their per-org service/product to the canonical master entry. NULL means custom (org-specific) entry.</w:t>
      </w:r>
    </w:p>
    <w:p w14:paraId="18AEC9A8" w14:textId="77777777" w:rsidR="00DE5528" w:rsidRDefault="00000000">
      <w:pPr>
        <w:pStyle w:val="Heading4"/>
      </w:pPr>
      <w:r>
        <w:t xml:space="preserve">Create </w:t>
      </w:r>
      <w:proofErr w:type="spellStart"/>
      <w:r>
        <w:t>master_compliance_rules</w:t>
      </w:r>
      <w:proofErr w:type="spellEnd"/>
      <w:r>
        <w:t xml:space="preserve"> table</w:t>
      </w:r>
    </w:p>
    <w:p w14:paraId="047B0222" w14:textId="77777777" w:rsidR="00DE5528" w:rsidRDefault="00000000">
      <w:pPr>
        <w:shd w:val="clear" w:color="auto" w:fill="F2EDE2"/>
        <w:spacing w:after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>id UUID PRIMARY KEY</w:t>
      </w:r>
    </w:p>
    <w:p w14:paraId="7E0D8C7E" w14:textId="77777777" w:rsidR="00DE5528" w:rsidRDefault="00000000">
      <w:pPr>
        <w:shd w:val="clear" w:color="auto" w:fill="F2EDE2"/>
        <w:spacing w:after="100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rule_area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TEXT NOT NULL</w:t>
      </w:r>
    </w:p>
    <w:p w14:paraId="68D3BC2D" w14:textId="77777777" w:rsidR="00DE5528" w:rsidRDefault="00000000">
      <w:pPr>
        <w:shd w:val="clear" w:color="auto" w:fill="F2EDE2"/>
        <w:spacing w:after="100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applies_to_categories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JSONB NOT NULL</w:t>
      </w:r>
    </w:p>
    <w:p w14:paraId="1DE6F4AC" w14:textId="77777777" w:rsidR="00DE5528" w:rsidRDefault="00000000">
      <w:pPr>
        <w:shd w:val="clear" w:color="auto" w:fill="F2EDE2"/>
        <w:spacing w:after="100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allowed_direction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TEXT</w:t>
      </w:r>
    </w:p>
    <w:p w14:paraId="40453AA8" w14:textId="77777777" w:rsidR="00DE5528" w:rsidRDefault="00000000">
      <w:pPr>
        <w:shd w:val="clear" w:color="auto" w:fill="F2EDE2"/>
        <w:spacing w:after="100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prohibited_direction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TEXT</w:t>
      </w:r>
    </w:p>
    <w:p w14:paraId="3AE82682" w14:textId="77777777" w:rsidR="00DE5528" w:rsidRDefault="00000000">
      <w:pPr>
        <w:shd w:val="clear" w:color="auto" w:fill="F2EDE2"/>
        <w:spacing w:after="100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required_disclaimer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TEXT</w:t>
      </w:r>
    </w:p>
    <w:p w14:paraId="771A1D25" w14:textId="77777777" w:rsidR="00DE5528" w:rsidRDefault="00000000">
      <w:pPr>
        <w:shd w:val="clear" w:color="auto" w:fill="F2EDE2"/>
        <w:spacing w:after="100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automation_rule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TEXT</w:t>
      </w:r>
    </w:p>
    <w:p w14:paraId="3FDCFF11" w14:textId="77777777" w:rsidR="00DE5528" w:rsidRDefault="00000000">
      <w:pPr>
        <w:shd w:val="clear" w:color="auto" w:fill="F2EDE2"/>
        <w:spacing w:after="100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risk_level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TEXT NOT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NULL  --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low','medium','high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</w:t>
      </w:r>
    </w:p>
    <w:p w14:paraId="1C31F4F0" w14:textId="77777777" w:rsidR="00DE5528" w:rsidRDefault="00000000">
      <w:pPr>
        <w:shd w:val="clear" w:color="auto" w:fill="F2EDE2"/>
        <w:spacing w:after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>priority TEXT</w:t>
      </w:r>
    </w:p>
    <w:p w14:paraId="438E52C9" w14:textId="77777777" w:rsidR="00DE5528" w:rsidRDefault="00000000">
      <w:pPr>
        <w:shd w:val="clear" w:color="auto" w:fill="F2EDE2"/>
        <w:spacing w:after="100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source_notes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TEXT</w:t>
      </w:r>
    </w:p>
    <w:p w14:paraId="460ABA51" w14:textId="77777777" w:rsidR="00DE5528" w:rsidRDefault="00000000">
      <w:pPr>
        <w:pStyle w:val="Heading4"/>
      </w:pPr>
      <w:r>
        <w:t xml:space="preserve">Create </w:t>
      </w:r>
      <w:proofErr w:type="spellStart"/>
      <w:r>
        <w:t>master_hooks</w:t>
      </w:r>
      <w:proofErr w:type="spellEnd"/>
      <w:r>
        <w:t xml:space="preserve"> table</w:t>
      </w:r>
    </w:p>
    <w:p w14:paraId="249A9257" w14:textId="77777777" w:rsidR="00DE5528" w:rsidRDefault="00000000">
      <w:pPr>
        <w:shd w:val="clear" w:color="auto" w:fill="F2EDE2"/>
        <w:spacing w:after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>id UUID PRIMARY KEY</w:t>
      </w:r>
    </w:p>
    <w:p w14:paraId="58ECD012" w14:textId="77777777" w:rsidR="00DE5528" w:rsidRDefault="00000000">
      <w:pPr>
        <w:shd w:val="clear" w:color="auto" w:fill="F2EDE2"/>
        <w:spacing w:after="100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master_service_id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UUID REFERENCES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master_services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(id)</w:t>
      </w:r>
    </w:p>
    <w:p w14:paraId="0FF732C9" w14:textId="77777777" w:rsidR="00DE5528" w:rsidRDefault="00000000">
      <w:pPr>
        <w:shd w:val="clear" w:color="auto" w:fill="F2EDE2"/>
        <w:spacing w:after="100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hook_text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TEXT NOT NULL</w:t>
      </w:r>
    </w:p>
    <w:p w14:paraId="1964003F" w14:textId="77777777" w:rsidR="00DE5528" w:rsidRDefault="00000000">
      <w:pPr>
        <w:shd w:val="clear" w:color="auto" w:fill="F2EDE2"/>
        <w:spacing w:after="100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content_angle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TEXT  --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'education','myth_busting','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faq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', etc.</w:t>
      </w:r>
    </w:p>
    <w:p w14:paraId="2C6A1F58" w14:textId="77777777" w:rsidR="00DE5528" w:rsidRDefault="00000000">
      <w:pPr>
        <w:shd w:val="clear" w:color="auto" w:fill="F2EDE2"/>
        <w:spacing w:after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>active BOOLEAN DEFAULT TRUE</w:t>
      </w:r>
    </w:p>
    <w:p w14:paraId="7E413E1E" w14:textId="77777777" w:rsidR="00DE5528" w:rsidRDefault="00000000">
      <w:pPr>
        <w:shd w:val="clear" w:color="auto" w:fill="F2EDE2"/>
        <w:spacing w:after="100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created_at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TIMESTAMPTZ</w:t>
      </w:r>
    </w:p>
    <w:p w14:paraId="27F90C39" w14:textId="77777777" w:rsidR="00DE5528" w:rsidRDefault="00000000">
      <w:pPr>
        <w:pStyle w:val="Heading4"/>
      </w:pPr>
      <w:r>
        <w:t xml:space="preserve">Create </w:t>
      </w:r>
      <w:proofErr w:type="spellStart"/>
      <w:r>
        <w:t>custom_submission_queue</w:t>
      </w:r>
      <w:proofErr w:type="spellEnd"/>
      <w:r>
        <w:t xml:space="preserve"> table</w:t>
      </w:r>
    </w:p>
    <w:p w14:paraId="18569BD5" w14:textId="77777777" w:rsidR="00DE5528" w:rsidRDefault="00000000">
      <w:pPr>
        <w:shd w:val="clear" w:color="auto" w:fill="F2EDE2"/>
        <w:spacing w:after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>id UUID PRIMARY KEY</w:t>
      </w:r>
    </w:p>
    <w:p w14:paraId="4DA50BE6" w14:textId="77777777" w:rsidR="00DE5528" w:rsidRDefault="00000000">
      <w:pPr>
        <w:shd w:val="clear" w:color="auto" w:fill="F2EDE2"/>
        <w:spacing w:after="100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org_id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UUID REFERENCES organizations(id)</w:t>
      </w:r>
    </w:p>
    <w:p w14:paraId="4FC6685F" w14:textId="77777777" w:rsidR="00DE5528" w:rsidRDefault="00000000">
      <w:pPr>
        <w:shd w:val="clear" w:color="auto" w:fill="F2EDE2"/>
        <w:spacing w:after="100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submission_type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TEXT  --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service','product','hook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</w:t>
      </w:r>
    </w:p>
    <w:p w14:paraId="099EDAFC" w14:textId="77777777" w:rsidR="00DE5528" w:rsidRDefault="00000000">
      <w:pPr>
        <w:shd w:val="clear" w:color="auto" w:fill="F2EDE2"/>
        <w:spacing w:after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>payload JSONB NOT NULL</w:t>
      </w:r>
    </w:p>
    <w:p w14:paraId="2E439A30" w14:textId="77777777" w:rsidR="00DE5528" w:rsidRDefault="00000000">
      <w:pPr>
        <w:shd w:val="clear" w:color="auto" w:fill="F2EDE2"/>
        <w:spacing w:after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status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TEXT  --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pending','approved','rejected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</w:t>
      </w:r>
    </w:p>
    <w:p w14:paraId="727EF675" w14:textId="77777777" w:rsidR="00DE5528" w:rsidRDefault="00000000">
      <w:pPr>
        <w:shd w:val="clear" w:color="auto" w:fill="F2EDE2"/>
        <w:spacing w:after="100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reviewed_by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UUID REFERENCES users(id)</w:t>
      </w:r>
    </w:p>
    <w:p w14:paraId="0BC1CA3D" w14:textId="77777777" w:rsidR="00DE5528" w:rsidRDefault="00000000">
      <w:pPr>
        <w:shd w:val="clear" w:color="auto" w:fill="F2EDE2"/>
        <w:spacing w:after="100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review_notes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TEXT</w:t>
      </w:r>
    </w:p>
    <w:p w14:paraId="247830A6" w14:textId="77777777" w:rsidR="00DE5528" w:rsidRDefault="00000000">
      <w:pPr>
        <w:shd w:val="clear" w:color="auto" w:fill="F2EDE2"/>
        <w:spacing w:after="100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submitted_at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TIMESTAMPTZ</w:t>
      </w:r>
    </w:p>
    <w:p w14:paraId="31EF0368" w14:textId="77777777" w:rsidR="00DE5528" w:rsidRDefault="00000000">
      <w:pPr>
        <w:shd w:val="clear" w:color="auto" w:fill="F2EDE2"/>
        <w:spacing w:after="100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reviewed_at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TIMESTAMPTZ</w:t>
      </w:r>
    </w:p>
    <w:p w14:paraId="396281FA" w14:textId="77777777" w:rsidR="00DE5528" w:rsidRDefault="00000000">
      <w:pPr>
        <w:pStyle w:val="Heading2"/>
      </w:pPr>
      <w:r>
        <w:t>Step 2 — Seed data import</w:t>
      </w:r>
    </w:p>
    <w:p w14:paraId="13211B74" w14:textId="77777777" w:rsidR="00DE5528" w:rsidRDefault="00000000">
      <w:pPr>
        <w:spacing w:after="120"/>
      </w:pPr>
      <w:r>
        <w:t>Build script: scripts/seed-master-</w:t>
      </w:r>
      <w:proofErr w:type="spellStart"/>
      <w:r>
        <w:t>library.ts</w:t>
      </w:r>
      <w:proofErr w:type="spellEnd"/>
    </w:p>
    <w:p w14:paraId="7826FD7D" w14:textId="77777777" w:rsidR="00DE5528" w:rsidRDefault="00000000">
      <w:pPr>
        <w:pStyle w:val="Heading4"/>
      </w:pPr>
      <w:r>
        <w:t>Import sources</w:t>
      </w:r>
    </w:p>
    <w:p w14:paraId="0AD7A823" w14:textId="77777777" w:rsidR="00DE5528" w:rsidRDefault="00000000">
      <w:pPr>
        <w:spacing w:after="120"/>
      </w:pPr>
      <w:r>
        <w:t>Source workbook: Cadence_Master_Database_Consolidated_V1.xlsx (consultant May 4 deliverable).</w:t>
      </w:r>
    </w:p>
    <w:p w14:paraId="0E5A06A2" w14:textId="77777777" w:rsidR="00DE5528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Service_Taxonomy</w:t>
      </w:r>
      <w:proofErr w:type="spellEnd"/>
      <w:r>
        <w:t xml:space="preserve"> → </w:t>
      </w:r>
      <w:proofErr w:type="spellStart"/>
      <w:r>
        <w:t>master_services</w:t>
      </w:r>
      <w:proofErr w:type="spellEnd"/>
      <w:r>
        <w:t xml:space="preserve"> (with reconciliations from Spec v1.4 Section 4.4: split Wellness &amp; Medical, dissolve Aesthetics Adjacent).</w:t>
      </w:r>
    </w:p>
    <w:p w14:paraId="2EBD2602" w14:textId="77777777" w:rsidR="00DE5528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Product_Service_Map</w:t>
      </w:r>
      <w:proofErr w:type="spellEnd"/>
      <w:r>
        <w:t xml:space="preserve"> → </w:t>
      </w:r>
      <w:proofErr w:type="spellStart"/>
      <w:r>
        <w:t>master_products</w:t>
      </w:r>
      <w:proofErr w:type="spellEnd"/>
      <w:r>
        <w:t xml:space="preserve"> + </w:t>
      </w:r>
      <w:proofErr w:type="spellStart"/>
      <w:r>
        <w:t>master_service_products</w:t>
      </w:r>
      <w:proofErr w:type="spellEnd"/>
      <w:r>
        <w:t xml:space="preserve"> (74 products).</w:t>
      </w:r>
    </w:p>
    <w:p w14:paraId="2967D433" w14:textId="77777777" w:rsidR="00DE5528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Compliance_Engine</w:t>
      </w:r>
      <w:proofErr w:type="spellEnd"/>
      <w:r>
        <w:t xml:space="preserve"> → </w:t>
      </w:r>
      <w:proofErr w:type="spellStart"/>
      <w:r>
        <w:t>master_compliance_rules</w:t>
      </w:r>
      <w:proofErr w:type="spellEnd"/>
      <w:r>
        <w:t xml:space="preserve"> (13 rules; additional 5-7 to be added in follow-up task pending consultant memo responses).</w:t>
      </w:r>
    </w:p>
    <w:p w14:paraId="0F446838" w14:textId="77777777" w:rsidR="00DE5528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Service_Content_Engine</w:t>
      </w:r>
      <w:proofErr w:type="spellEnd"/>
      <w:r>
        <w:t xml:space="preserve"> → </w:t>
      </w:r>
      <w:proofErr w:type="spellStart"/>
      <w:r>
        <w:t>master_hooks</w:t>
      </w:r>
      <w:proofErr w:type="spellEnd"/>
      <w:r>
        <w:t xml:space="preserve"> (300 hooks imported, all set active = TRUE; pruning to ~200 happens in follow-up).</w:t>
      </w:r>
    </w:p>
    <w:p w14:paraId="4E5EEEF4" w14:textId="77777777" w:rsidR="00DE5528" w:rsidRDefault="00000000">
      <w:pPr>
        <w:pStyle w:val="Heading4"/>
      </w:pPr>
      <w:r>
        <w:t>Reconciliation rules during import</w:t>
      </w:r>
    </w:p>
    <w:p w14:paraId="2B01F2D7" w14:textId="77777777" w:rsidR="00DE5528" w:rsidRDefault="00000000">
      <w:pPr>
        <w:pStyle w:val="ListParagraph"/>
        <w:numPr>
          <w:ilvl w:val="0"/>
          <w:numId w:val="3"/>
        </w:numPr>
        <w:spacing w:after="100"/>
      </w:pPr>
      <w:r>
        <w:t>Hormone &amp; Medical service group: HRT, BHRT, women's intimate wellness items.</w:t>
      </w:r>
    </w:p>
    <w:p w14:paraId="04CDE0AD" w14:textId="77777777" w:rsidR="00DE5528" w:rsidRDefault="00000000">
      <w:pPr>
        <w:pStyle w:val="ListParagraph"/>
        <w:numPr>
          <w:ilvl w:val="0"/>
          <w:numId w:val="3"/>
        </w:numPr>
        <w:spacing w:after="100"/>
      </w:pPr>
      <w:r>
        <w:t>Devices &amp; Energy: absorb laser/IPL items previously grouped under Wellness &amp; Medical.</w:t>
      </w:r>
    </w:p>
    <w:p w14:paraId="6930F3A9" w14:textId="77777777" w:rsidR="00DE5528" w:rsidRDefault="00000000">
      <w:pPr>
        <w:pStyle w:val="ListParagraph"/>
        <w:numPr>
          <w:ilvl w:val="0"/>
          <w:numId w:val="3"/>
        </w:numPr>
        <w:spacing w:after="100"/>
      </w:pPr>
      <w:r>
        <w:t>Skin &amp; Beauty: absorb spray tanning. Aesthetics Adjacent group dropped.</w:t>
      </w:r>
    </w:p>
    <w:p w14:paraId="160077AF" w14:textId="77777777" w:rsidR="00DE5528" w:rsidRDefault="00000000">
      <w:pPr>
        <w:pStyle w:val="Heading2"/>
      </w:pPr>
      <w:r>
        <w:t>Step 3 — Admin curation UI</w:t>
      </w:r>
    </w:p>
    <w:p w14:paraId="2AFC2D85" w14:textId="77777777" w:rsidR="00DE5528" w:rsidRDefault="00000000">
      <w:pPr>
        <w:spacing w:after="120"/>
      </w:pPr>
      <w:r>
        <w:t xml:space="preserve">Create /admin/master-library page. Access gated to </w:t>
      </w:r>
      <w:proofErr w:type="spellStart"/>
      <w:r>
        <w:t>user_role</w:t>
      </w:r>
      <w:proofErr w:type="spellEnd"/>
      <w:r>
        <w:t xml:space="preserve"> = '</w:t>
      </w:r>
      <w:proofErr w:type="spellStart"/>
      <w:r>
        <w:t>recursocial_admin</w:t>
      </w:r>
      <w:proofErr w:type="spellEnd"/>
      <w:r>
        <w:t>' (new role to add).</w:t>
      </w:r>
    </w:p>
    <w:p w14:paraId="276B22F5" w14:textId="77777777" w:rsidR="00DE5528" w:rsidRDefault="00000000">
      <w:pPr>
        <w:pStyle w:val="Heading4"/>
      </w:pPr>
      <w:r>
        <w:t>Pages and surfaces</w:t>
      </w:r>
    </w:p>
    <w:p w14:paraId="5428CA19" w14:textId="77777777" w:rsidR="00DE5528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/admin/master-library — overview dashboard with counts (services, products, hooks, pending submissions).</w:t>
      </w:r>
    </w:p>
    <w:p w14:paraId="3BDE0AA8" w14:textId="77777777" w:rsidR="00DE5528" w:rsidRDefault="00000000">
      <w:pPr>
        <w:pStyle w:val="ListParagraph"/>
        <w:numPr>
          <w:ilvl w:val="0"/>
          <w:numId w:val="2"/>
        </w:numPr>
        <w:spacing w:after="80"/>
      </w:pPr>
      <w:r>
        <w:t xml:space="preserve">/admin/master-library/services — list, filter, search, edit </w:t>
      </w:r>
      <w:proofErr w:type="spellStart"/>
      <w:r>
        <w:t>master_services</w:t>
      </w:r>
      <w:proofErr w:type="spellEnd"/>
      <w:r>
        <w:t>.</w:t>
      </w:r>
    </w:p>
    <w:p w14:paraId="504BA63F" w14:textId="77777777" w:rsidR="00DE5528" w:rsidRDefault="00000000">
      <w:pPr>
        <w:pStyle w:val="ListParagraph"/>
        <w:numPr>
          <w:ilvl w:val="0"/>
          <w:numId w:val="2"/>
        </w:numPr>
        <w:spacing w:after="80"/>
      </w:pPr>
      <w:r>
        <w:t xml:space="preserve">/admin/master-library/products — list, filter, search, edit </w:t>
      </w:r>
      <w:proofErr w:type="spellStart"/>
      <w:r>
        <w:t>master_products</w:t>
      </w:r>
      <w:proofErr w:type="spellEnd"/>
      <w:r>
        <w:t>.</w:t>
      </w:r>
    </w:p>
    <w:p w14:paraId="0135A937" w14:textId="77777777" w:rsidR="00DE5528" w:rsidRDefault="00000000">
      <w:pPr>
        <w:pStyle w:val="ListParagraph"/>
        <w:numPr>
          <w:ilvl w:val="0"/>
          <w:numId w:val="2"/>
        </w:numPr>
        <w:spacing w:after="80"/>
      </w:pPr>
      <w:r>
        <w:t xml:space="preserve">/admin/master-library/compliance — list, edit </w:t>
      </w:r>
      <w:proofErr w:type="spellStart"/>
      <w:r>
        <w:t>master_compliance_rules</w:t>
      </w:r>
      <w:proofErr w:type="spellEnd"/>
      <w:r>
        <w:t>.</w:t>
      </w:r>
    </w:p>
    <w:p w14:paraId="02A94CCB" w14:textId="77777777" w:rsidR="00DE5528" w:rsidRDefault="00000000">
      <w:pPr>
        <w:pStyle w:val="ListParagraph"/>
        <w:numPr>
          <w:ilvl w:val="0"/>
          <w:numId w:val="2"/>
        </w:numPr>
        <w:spacing w:after="80"/>
      </w:pPr>
      <w:r>
        <w:t xml:space="preserve">/admin/master-library/hooks — list, filter by service, toggle active/inactive, edit </w:t>
      </w:r>
      <w:proofErr w:type="spellStart"/>
      <w:r>
        <w:t>hook_text</w:t>
      </w:r>
      <w:proofErr w:type="spellEnd"/>
      <w:r>
        <w:t>.</w:t>
      </w:r>
    </w:p>
    <w:p w14:paraId="33F3C8DC" w14:textId="77777777" w:rsidR="00DE5528" w:rsidRDefault="00000000">
      <w:pPr>
        <w:pStyle w:val="ListParagraph"/>
        <w:numPr>
          <w:ilvl w:val="0"/>
          <w:numId w:val="2"/>
        </w:numPr>
        <w:spacing w:after="80"/>
      </w:pPr>
      <w:r>
        <w:t>/admin/master-library/submissions — pending custom submissions queue. Approve / Reject with notes.</w:t>
      </w:r>
    </w:p>
    <w:p w14:paraId="2A6D7F58" w14:textId="77777777" w:rsidR="00DE5528" w:rsidRDefault="00000000">
      <w:pPr>
        <w:pStyle w:val="Heading4"/>
      </w:pPr>
      <w:r>
        <w:t>Approval flow</w:t>
      </w:r>
    </w:p>
    <w:p w14:paraId="45BB0EE0" w14:textId="77777777" w:rsidR="00DE5528" w:rsidRDefault="00000000">
      <w:pPr>
        <w:spacing w:after="120"/>
      </w:pPr>
      <w:r>
        <w:t xml:space="preserve">When a submission is approved: payload data is inserted into the appropriate master_* table, </w:t>
      </w:r>
      <w:proofErr w:type="spellStart"/>
      <w:r>
        <w:t>custom_submission_</w:t>
      </w:r>
      <w:proofErr w:type="gramStart"/>
      <w:r>
        <w:t>queue.status</w:t>
      </w:r>
      <w:proofErr w:type="spellEnd"/>
      <w:proofErr w:type="gramEnd"/>
      <w:r>
        <w:t xml:space="preserve"> updated to 'approved', and the submitting org's services/products record is updated to link to the new master entry.</w:t>
      </w:r>
    </w:p>
    <w:p w14:paraId="3436768A" w14:textId="77777777" w:rsidR="00DE5528" w:rsidRDefault="00000000">
      <w:pPr>
        <w:pStyle w:val="Heading2"/>
      </w:pPr>
      <w:r>
        <w:t>Step 4 — Acceptance test</w:t>
      </w:r>
    </w:p>
    <w:p w14:paraId="286E4F1F" w14:textId="77777777" w:rsidR="00DE5528" w:rsidRDefault="00000000">
      <w:pPr>
        <w:pStyle w:val="ListParagraph"/>
        <w:numPr>
          <w:ilvl w:val="0"/>
          <w:numId w:val="3"/>
        </w:numPr>
        <w:spacing w:after="100"/>
      </w:pPr>
      <w:r>
        <w:t xml:space="preserve">Run seed script. Confirm row counts: </w:t>
      </w:r>
      <w:proofErr w:type="spellStart"/>
      <w:r>
        <w:t>master_services</w:t>
      </w:r>
      <w:proofErr w:type="spellEnd"/>
      <w:r>
        <w:t xml:space="preserve"> ≥ 18 (after Aesthetics Adjacent dissolution), </w:t>
      </w:r>
      <w:proofErr w:type="spellStart"/>
      <w:r>
        <w:t>master_products</w:t>
      </w:r>
      <w:proofErr w:type="spellEnd"/>
      <w:r>
        <w:t xml:space="preserve"> = 74, </w:t>
      </w:r>
      <w:proofErr w:type="spellStart"/>
      <w:r>
        <w:t>master_compliance_rules</w:t>
      </w:r>
      <w:proofErr w:type="spellEnd"/>
      <w:r>
        <w:t xml:space="preserve"> = 13, </w:t>
      </w:r>
      <w:proofErr w:type="spellStart"/>
      <w:r>
        <w:t>master_hooks</w:t>
      </w:r>
      <w:proofErr w:type="spellEnd"/>
      <w:r>
        <w:t xml:space="preserve"> = 300.</w:t>
      </w:r>
    </w:p>
    <w:p w14:paraId="2ADE1A93" w14:textId="77777777" w:rsidR="00DE5528" w:rsidRDefault="00000000">
      <w:pPr>
        <w:pStyle w:val="ListParagraph"/>
        <w:numPr>
          <w:ilvl w:val="0"/>
          <w:numId w:val="3"/>
        </w:numPr>
        <w:spacing w:after="100"/>
      </w:pPr>
      <w:r>
        <w:t xml:space="preserve">Visit /admin/master-library as Kevin. Confirm all five sub-pages render. Edit one </w:t>
      </w:r>
      <w:proofErr w:type="spellStart"/>
      <w:r>
        <w:t>master_service</w:t>
      </w:r>
      <w:proofErr w:type="spellEnd"/>
      <w:r>
        <w:t xml:space="preserve"> entry, confirm save persists.</w:t>
      </w:r>
    </w:p>
    <w:p w14:paraId="25AE49BA" w14:textId="77777777" w:rsidR="00DE5528" w:rsidRDefault="00000000">
      <w:pPr>
        <w:pStyle w:val="ListParagraph"/>
        <w:numPr>
          <w:ilvl w:val="0"/>
          <w:numId w:val="3"/>
        </w:numPr>
        <w:spacing w:after="100"/>
      </w:pPr>
      <w:r>
        <w:t xml:space="preserve">Manually insert a row into </w:t>
      </w:r>
      <w:proofErr w:type="spellStart"/>
      <w:r>
        <w:t>custom_submission_queue</w:t>
      </w:r>
      <w:proofErr w:type="spellEnd"/>
      <w:r>
        <w:t xml:space="preserve">. Confirm it appears in the admin submissions page. Approve it. Confirm new row appears in </w:t>
      </w:r>
      <w:proofErr w:type="spellStart"/>
      <w:r>
        <w:t>master_services</w:t>
      </w:r>
      <w:proofErr w:type="spellEnd"/>
      <w:r>
        <w:t xml:space="preserve"> and queue status updated.</w:t>
      </w:r>
    </w:p>
    <w:p w14:paraId="2A4F339F" w14:textId="77777777" w:rsidR="00DE5528" w:rsidRDefault="00000000">
      <w:pPr>
        <w:pStyle w:val="ListParagraph"/>
        <w:numPr>
          <w:ilvl w:val="0"/>
          <w:numId w:val="3"/>
        </w:numPr>
        <w:spacing w:after="100"/>
      </w:pPr>
      <w:r>
        <w:t xml:space="preserve">Verify foreign key integrity: a per-org service linked to </w:t>
      </w:r>
      <w:proofErr w:type="spellStart"/>
      <w:r>
        <w:t>master_service_id</w:t>
      </w:r>
      <w:proofErr w:type="spellEnd"/>
      <w:r>
        <w:t xml:space="preserve"> correctly references the master row.</w:t>
      </w:r>
    </w:p>
    <w:p w14:paraId="3B7C2671" w14:textId="77777777" w:rsidR="00DE5528" w:rsidRDefault="00DE5528">
      <w:pPr>
        <w:pBdr>
          <w:bottom w:val="single" w:sz="6" w:space="1" w:color="D8CFB9"/>
        </w:pBdr>
        <w:spacing w:before="200" w:after="200"/>
      </w:pPr>
    </w:p>
    <w:p w14:paraId="24DB8210" w14:textId="77777777" w:rsidR="00DE5528" w:rsidRDefault="00000000">
      <w:pPr>
        <w:pStyle w:val="Heading2"/>
      </w:pPr>
      <w:r>
        <w:t>Definition of done</w:t>
      </w:r>
    </w:p>
    <w:p w14:paraId="14195E75" w14:textId="77777777" w:rsidR="00DE5528" w:rsidRDefault="00000000">
      <w:pPr>
        <w:pStyle w:val="ListParagraph"/>
        <w:numPr>
          <w:ilvl w:val="0"/>
          <w:numId w:val="2"/>
        </w:numPr>
        <w:spacing w:after="80"/>
      </w:pPr>
      <w:r>
        <w:t xml:space="preserve">All seven migrations applied (six master tables + </w:t>
      </w:r>
      <w:proofErr w:type="spellStart"/>
      <w:r>
        <w:t>custom_submission_queue</w:t>
      </w:r>
      <w:proofErr w:type="spellEnd"/>
      <w:r>
        <w:t xml:space="preserve"> + per-org links).</w:t>
      </w:r>
    </w:p>
    <w:p w14:paraId="2C495C49" w14:textId="77777777" w:rsidR="00DE5528" w:rsidRDefault="00000000">
      <w:pPr>
        <w:pStyle w:val="ListParagraph"/>
        <w:numPr>
          <w:ilvl w:val="0"/>
          <w:numId w:val="2"/>
        </w:numPr>
        <w:spacing w:after="80"/>
      </w:pPr>
      <w:r>
        <w:t>Seed script populates master tables from consultant database.</w:t>
      </w:r>
    </w:p>
    <w:p w14:paraId="156635B0" w14:textId="77777777" w:rsidR="00DE5528" w:rsidRDefault="00000000">
      <w:pPr>
        <w:pStyle w:val="ListParagraph"/>
        <w:numPr>
          <w:ilvl w:val="0"/>
          <w:numId w:val="2"/>
        </w:numPr>
        <w:spacing w:after="80"/>
      </w:pPr>
      <w:r>
        <w:t>Admin curation UI built for all five surfaces.</w:t>
      </w:r>
    </w:p>
    <w:p w14:paraId="0D265A43" w14:textId="77777777" w:rsidR="00DE5528" w:rsidRDefault="00000000">
      <w:pPr>
        <w:pStyle w:val="ListParagraph"/>
        <w:numPr>
          <w:ilvl w:val="0"/>
          <w:numId w:val="2"/>
        </w:numPr>
        <w:spacing w:after="80"/>
      </w:pPr>
      <w:r>
        <w:t>Approval flow tested end-to-end with a synthetic submission.</w:t>
      </w:r>
    </w:p>
    <w:p w14:paraId="13616E18" w14:textId="77777777" w:rsidR="00DE5528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recursocial_admin</w:t>
      </w:r>
      <w:proofErr w:type="spellEnd"/>
      <w:r>
        <w:t xml:space="preserve"> role added to </w:t>
      </w:r>
      <w:proofErr w:type="spellStart"/>
      <w:r>
        <w:t>user_role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and granted to Kevin's account.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DE5528" w14:paraId="7FD77E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9A961"/>
              <w:left w:val="single" w:sz="18" w:space="0" w:color="C9A961"/>
              <w:bottom w:val="single" w:sz="4" w:space="0" w:color="C9A961"/>
              <w:right w:val="single" w:sz="4" w:space="0" w:color="C9A961"/>
            </w:tcBorders>
            <w:shd w:val="clear" w:color="auto" w:fill="F2EDE2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1BC95993" w14:textId="77777777" w:rsidR="00DE5528" w:rsidRDefault="00000000">
            <w:pPr>
              <w:spacing w:after="80"/>
            </w:pPr>
            <w:r>
              <w:rPr>
                <w:b/>
                <w:bCs/>
                <w:color w:val="C9A961"/>
                <w:sz w:val="20"/>
                <w:szCs w:val="20"/>
              </w:rPr>
              <w:t>FOLLOW-UP TASKS (not in 2G-1)</w:t>
            </w:r>
          </w:p>
          <w:p w14:paraId="167E217D" w14:textId="77777777" w:rsidR="00DE5528" w:rsidRDefault="00000000">
            <w:r>
              <w:t>Marketing Rules rebuild for High-risk products: ~4 hours of manual ISI research. Hook pruning from 300 to ~200: ~3 hours of editorial review. Both can run in parallel with 2G-2.</w:t>
            </w:r>
          </w:p>
        </w:tc>
      </w:tr>
    </w:tbl>
    <w:p w14:paraId="090A55D8" w14:textId="77777777" w:rsidR="000078C6" w:rsidRDefault="000078C6"/>
    <w:sectPr w:rsidR="000078C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70C11"/>
    <w:multiLevelType w:val="hybridMultilevel"/>
    <w:tmpl w:val="4BA2EFEC"/>
    <w:lvl w:ilvl="0" w:tplc="C720ACB0">
      <w:start w:val="1"/>
      <w:numFmt w:val="bullet"/>
      <w:lvlText w:val="•"/>
      <w:lvlJc w:val="left"/>
      <w:pPr>
        <w:ind w:left="720" w:hanging="360"/>
      </w:pPr>
    </w:lvl>
    <w:lvl w:ilvl="1" w:tplc="5058A116">
      <w:numFmt w:val="decimal"/>
      <w:lvlText w:val=""/>
      <w:lvlJc w:val="left"/>
    </w:lvl>
    <w:lvl w:ilvl="2" w:tplc="5BBA5A48">
      <w:numFmt w:val="decimal"/>
      <w:lvlText w:val=""/>
      <w:lvlJc w:val="left"/>
    </w:lvl>
    <w:lvl w:ilvl="3" w:tplc="D15A09EE">
      <w:numFmt w:val="decimal"/>
      <w:lvlText w:val=""/>
      <w:lvlJc w:val="left"/>
    </w:lvl>
    <w:lvl w:ilvl="4" w:tplc="5694E420">
      <w:numFmt w:val="decimal"/>
      <w:lvlText w:val=""/>
      <w:lvlJc w:val="left"/>
    </w:lvl>
    <w:lvl w:ilvl="5" w:tplc="63DA24F6">
      <w:numFmt w:val="decimal"/>
      <w:lvlText w:val=""/>
      <w:lvlJc w:val="left"/>
    </w:lvl>
    <w:lvl w:ilvl="6" w:tplc="70D6594C">
      <w:numFmt w:val="decimal"/>
      <w:lvlText w:val=""/>
      <w:lvlJc w:val="left"/>
    </w:lvl>
    <w:lvl w:ilvl="7" w:tplc="26389286">
      <w:numFmt w:val="decimal"/>
      <w:lvlText w:val=""/>
      <w:lvlJc w:val="left"/>
    </w:lvl>
    <w:lvl w:ilvl="8" w:tplc="BBECD5D2">
      <w:numFmt w:val="decimal"/>
      <w:lvlText w:val=""/>
      <w:lvlJc w:val="left"/>
    </w:lvl>
  </w:abstractNum>
  <w:abstractNum w:abstractNumId="1" w15:restartNumberingAfterBreak="0">
    <w:nsid w:val="346F52CD"/>
    <w:multiLevelType w:val="hybridMultilevel"/>
    <w:tmpl w:val="8AA8F2B2"/>
    <w:lvl w:ilvl="0" w:tplc="19EE3A1E">
      <w:start w:val="1"/>
      <w:numFmt w:val="lowerLetter"/>
      <w:lvlText w:val="%1."/>
      <w:lvlJc w:val="left"/>
      <w:pPr>
        <w:ind w:left="1440" w:hanging="360"/>
      </w:pPr>
    </w:lvl>
    <w:lvl w:ilvl="1" w:tplc="0D362748">
      <w:numFmt w:val="decimal"/>
      <w:lvlText w:val=""/>
      <w:lvlJc w:val="left"/>
    </w:lvl>
    <w:lvl w:ilvl="2" w:tplc="76DAF60E">
      <w:numFmt w:val="decimal"/>
      <w:lvlText w:val=""/>
      <w:lvlJc w:val="left"/>
    </w:lvl>
    <w:lvl w:ilvl="3" w:tplc="FBD6042E">
      <w:numFmt w:val="decimal"/>
      <w:lvlText w:val=""/>
      <w:lvlJc w:val="left"/>
    </w:lvl>
    <w:lvl w:ilvl="4" w:tplc="D8BAEB30">
      <w:numFmt w:val="decimal"/>
      <w:lvlText w:val=""/>
      <w:lvlJc w:val="left"/>
    </w:lvl>
    <w:lvl w:ilvl="5" w:tplc="429E3398">
      <w:numFmt w:val="decimal"/>
      <w:lvlText w:val=""/>
      <w:lvlJc w:val="left"/>
    </w:lvl>
    <w:lvl w:ilvl="6" w:tplc="B7A0E404">
      <w:numFmt w:val="decimal"/>
      <w:lvlText w:val=""/>
      <w:lvlJc w:val="left"/>
    </w:lvl>
    <w:lvl w:ilvl="7" w:tplc="F7DC7F1A">
      <w:numFmt w:val="decimal"/>
      <w:lvlText w:val=""/>
      <w:lvlJc w:val="left"/>
    </w:lvl>
    <w:lvl w:ilvl="8" w:tplc="967A70A6">
      <w:numFmt w:val="decimal"/>
      <w:lvlText w:val=""/>
      <w:lvlJc w:val="left"/>
    </w:lvl>
  </w:abstractNum>
  <w:abstractNum w:abstractNumId="2" w15:restartNumberingAfterBreak="0">
    <w:nsid w:val="5BBF7C68"/>
    <w:multiLevelType w:val="hybridMultilevel"/>
    <w:tmpl w:val="0EF656EA"/>
    <w:lvl w:ilvl="0" w:tplc="D736D434">
      <w:start w:val="1"/>
      <w:numFmt w:val="decimal"/>
      <w:lvlText w:val="%1."/>
      <w:lvlJc w:val="left"/>
      <w:pPr>
        <w:ind w:left="720" w:hanging="360"/>
      </w:pPr>
    </w:lvl>
    <w:lvl w:ilvl="1" w:tplc="583C7860">
      <w:numFmt w:val="decimal"/>
      <w:lvlText w:val=""/>
      <w:lvlJc w:val="left"/>
    </w:lvl>
    <w:lvl w:ilvl="2" w:tplc="9D52D816">
      <w:numFmt w:val="decimal"/>
      <w:lvlText w:val=""/>
      <w:lvlJc w:val="left"/>
    </w:lvl>
    <w:lvl w:ilvl="3" w:tplc="6B7E454E">
      <w:numFmt w:val="decimal"/>
      <w:lvlText w:val=""/>
      <w:lvlJc w:val="left"/>
    </w:lvl>
    <w:lvl w:ilvl="4" w:tplc="1FDA45CC">
      <w:numFmt w:val="decimal"/>
      <w:lvlText w:val=""/>
      <w:lvlJc w:val="left"/>
    </w:lvl>
    <w:lvl w:ilvl="5" w:tplc="1F0EC9B4">
      <w:numFmt w:val="decimal"/>
      <w:lvlText w:val=""/>
      <w:lvlJc w:val="left"/>
    </w:lvl>
    <w:lvl w:ilvl="6" w:tplc="9B5A4504">
      <w:numFmt w:val="decimal"/>
      <w:lvlText w:val=""/>
      <w:lvlJc w:val="left"/>
    </w:lvl>
    <w:lvl w:ilvl="7" w:tplc="1BBA369A">
      <w:numFmt w:val="decimal"/>
      <w:lvlText w:val=""/>
      <w:lvlJc w:val="left"/>
    </w:lvl>
    <w:lvl w:ilvl="8" w:tplc="3168BB60">
      <w:numFmt w:val="decimal"/>
      <w:lvlText w:val=""/>
      <w:lvlJc w:val="left"/>
    </w:lvl>
  </w:abstractNum>
  <w:abstractNum w:abstractNumId="3" w15:restartNumberingAfterBreak="0">
    <w:nsid w:val="5D850A11"/>
    <w:multiLevelType w:val="hybridMultilevel"/>
    <w:tmpl w:val="AE80F206"/>
    <w:lvl w:ilvl="0" w:tplc="7EF4D0AE">
      <w:start w:val="1"/>
      <w:numFmt w:val="bullet"/>
      <w:lvlText w:val="●"/>
      <w:lvlJc w:val="left"/>
      <w:pPr>
        <w:ind w:left="720" w:hanging="360"/>
      </w:pPr>
    </w:lvl>
    <w:lvl w:ilvl="1" w:tplc="41BC266A">
      <w:start w:val="1"/>
      <w:numFmt w:val="bullet"/>
      <w:lvlText w:val="○"/>
      <w:lvlJc w:val="left"/>
      <w:pPr>
        <w:ind w:left="1440" w:hanging="360"/>
      </w:pPr>
    </w:lvl>
    <w:lvl w:ilvl="2" w:tplc="F676D39E">
      <w:start w:val="1"/>
      <w:numFmt w:val="bullet"/>
      <w:lvlText w:val="■"/>
      <w:lvlJc w:val="left"/>
      <w:pPr>
        <w:ind w:left="2160" w:hanging="360"/>
      </w:pPr>
    </w:lvl>
    <w:lvl w:ilvl="3" w:tplc="E5BC1A38">
      <w:start w:val="1"/>
      <w:numFmt w:val="bullet"/>
      <w:lvlText w:val="●"/>
      <w:lvlJc w:val="left"/>
      <w:pPr>
        <w:ind w:left="2880" w:hanging="360"/>
      </w:pPr>
    </w:lvl>
    <w:lvl w:ilvl="4" w:tplc="520033A6">
      <w:start w:val="1"/>
      <w:numFmt w:val="bullet"/>
      <w:lvlText w:val="○"/>
      <w:lvlJc w:val="left"/>
      <w:pPr>
        <w:ind w:left="3600" w:hanging="360"/>
      </w:pPr>
    </w:lvl>
    <w:lvl w:ilvl="5" w:tplc="F6EC59F0">
      <w:start w:val="1"/>
      <w:numFmt w:val="bullet"/>
      <w:lvlText w:val="■"/>
      <w:lvlJc w:val="left"/>
      <w:pPr>
        <w:ind w:left="4320" w:hanging="360"/>
      </w:pPr>
    </w:lvl>
    <w:lvl w:ilvl="6" w:tplc="C0F03578">
      <w:start w:val="1"/>
      <w:numFmt w:val="bullet"/>
      <w:lvlText w:val="●"/>
      <w:lvlJc w:val="left"/>
      <w:pPr>
        <w:ind w:left="5040" w:hanging="360"/>
      </w:pPr>
    </w:lvl>
    <w:lvl w:ilvl="7" w:tplc="BE147A60">
      <w:start w:val="1"/>
      <w:numFmt w:val="bullet"/>
      <w:lvlText w:val="●"/>
      <w:lvlJc w:val="left"/>
      <w:pPr>
        <w:ind w:left="5760" w:hanging="360"/>
      </w:pPr>
    </w:lvl>
    <w:lvl w:ilvl="8" w:tplc="16727822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78EB20F3"/>
    <w:multiLevelType w:val="hybridMultilevel"/>
    <w:tmpl w:val="857ED20A"/>
    <w:lvl w:ilvl="0" w:tplc="74D4572E">
      <w:start w:val="1"/>
      <w:numFmt w:val="bullet"/>
      <w:lvlText w:val="◦"/>
      <w:lvlJc w:val="left"/>
      <w:pPr>
        <w:ind w:left="1440" w:hanging="360"/>
      </w:pPr>
    </w:lvl>
    <w:lvl w:ilvl="1" w:tplc="E670D1F2">
      <w:numFmt w:val="decimal"/>
      <w:lvlText w:val=""/>
      <w:lvlJc w:val="left"/>
    </w:lvl>
    <w:lvl w:ilvl="2" w:tplc="EA5E9CB0">
      <w:numFmt w:val="decimal"/>
      <w:lvlText w:val=""/>
      <w:lvlJc w:val="left"/>
    </w:lvl>
    <w:lvl w:ilvl="3" w:tplc="76E6DCA4">
      <w:numFmt w:val="decimal"/>
      <w:lvlText w:val=""/>
      <w:lvlJc w:val="left"/>
    </w:lvl>
    <w:lvl w:ilvl="4" w:tplc="256E60EE">
      <w:numFmt w:val="decimal"/>
      <w:lvlText w:val=""/>
      <w:lvlJc w:val="left"/>
    </w:lvl>
    <w:lvl w:ilvl="5" w:tplc="13C00FB2">
      <w:numFmt w:val="decimal"/>
      <w:lvlText w:val=""/>
      <w:lvlJc w:val="left"/>
    </w:lvl>
    <w:lvl w:ilvl="6" w:tplc="9582093E">
      <w:numFmt w:val="decimal"/>
      <w:lvlText w:val=""/>
      <w:lvlJc w:val="left"/>
    </w:lvl>
    <w:lvl w:ilvl="7" w:tplc="E0FCCAE4">
      <w:numFmt w:val="decimal"/>
      <w:lvlText w:val=""/>
      <w:lvlJc w:val="left"/>
    </w:lvl>
    <w:lvl w:ilvl="8" w:tplc="498CDED2">
      <w:numFmt w:val="decimal"/>
      <w:lvlText w:val=""/>
      <w:lvlJc w:val="left"/>
    </w:lvl>
  </w:abstractNum>
  <w:num w:numId="1" w16cid:durableId="587233199">
    <w:abstractNumId w:val="3"/>
    <w:lvlOverride w:ilvl="0">
      <w:startOverride w:val="1"/>
    </w:lvlOverride>
  </w:num>
  <w:num w:numId="2" w16cid:durableId="337588240">
    <w:abstractNumId w:val="0"/>
    <w:lvlOverride w:ilvl="0">
      <w:startOverride w:val="1"/>
    </w:lvlOverride>
  </w:num>
  <w:num w:numId="3" w16cid:durableId="65569033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03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5528"/>
    <w:rsid w:val="000078C6"/>
    <w:rsid w:val="00D14156"/>
    <w:rsid w:val="00DE5528"/>
    <w:rsid w:val="00F61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FAC984"/>
  <w15:docId w15:val="{DAE503A2-EEA3-1845-83FA-1DA7CCA79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A2419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4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unhideWhenUsed/>
    <w:qFormat/>
    <w:pPr>
      <w:spacing w:before="220" w:after="12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unhideWhenUsed/>
    <w:qFormat/>
    <w:pPr>
      <w:spacing w:before="180" w:after="100"/>
      <w:outlineLvl w:val="3"/>
    </w:pPr>
    <w:rPr>
      <w:b/>
      <w:bCs/>
      <w:color w:val="6B6357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930</Words>
  <Characters>5302</Characters>
  <Application>Microsoft Office Word</Application>
  <DocSecurity>0</DocSecurity>
  <Lines>44</Lines>
  <Paragraphs>12</Paragraphs>
  <ScaleCrop>false</ScaleCrop>
  <Company/>
  <LinksUpToDate>false</LinksUpToDate>
  <CharactersWithSpaces>6220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Kevin Wilson</cp:lastModifiedBy>
  <cp:revision>2</cp:revision>
  <dcterms:created xsi:type="dcterms:W3CDTF">2026-05-04T23:21:00Z</dcterms:created>
  <dcterms:modified xsi:type="dcterms:W3CDTF">2026-05-04T23:21:00Z</dcterms:modified>
</cp:coreProperties>
</file>