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888888"/>
          <w:sz w:val="22"/>
          <w:szCs w:val="22"/>
        </w:rPr>
        <w:t xml:space="preserve">CADENCE / RECURSOCIAL</w:t>
      </w:r>
    </w:p>
    <w:p>
      <w:pPr>
        <w:spacing w:after="80"/>
        <w:jc w:val="center"/>
      </w:pPr>
      <w:r>
        <w:rPr>
          <w:b/>
          <w:bCs/>
          <w:sz w:val="36"/>
          <w:szCs w:val="36"/>
        </w:rPr>
        <w:t xml:space="preserve">Schedule My Week — Build Pickup</w:t>
      </w:r>
    </w:p>
    <w:p>
      <w:pPr>
        <w:spacing w:after="120"/>
        <w:jc w:val="center"/>
      </w:pPr>
      <w:r>
        <w:rPr>
          <w:i/>
          <w:iCs/>
          <w:color w:val="666666"/>
          <w:sz w:val="22"/>
          <w:szCs w:val="22"/>
        </w:rPr>
        <w:t xml:space="preserve">Saturday April 25 → Sunday April 26, 2026</w:t>
      </w:r>
    </w:p>
    <w:p>
      <w:pPr>
        <w:spacing w:after="320"/>
        <w:jc w:val="center"/>
      </w:pPr>
      <w:r>
        <w:rPr>
          <w:color w:val="888888"/>
          <w:sz w:val="20"/>
          <w:szCs w:val="20"/>
        </w:rPr>
        <w:t xml:space="preserve">Resume from this document. Read sections 1 and 2 first.</w:t>
      </w:r>
    </w:p>
    <w:p>
      <w:pPr>
        <w:pStyle w:val="Heading1"/>
        <w:spacing w:after="200" w:before="360"/>
      </w:pPr>
      <w:r>
        <w:t xml:space="preserve">1. Where we are</w:t>
      </w:r>
    </w:p>
    <w:p>
      <w:pPr>
        <w:spacing w:after="120"/>
      </w:pPr>
      <w:r>
        <w:t xml:space="preserve">We spent Saturday Apr 25 building the data foundation for Schedule My Week. The schema is in place, Euphoria's data is configured, and the rotation logic is the next thing to write. We deliberately stopped before touching the API endpoint code — that's tomorrow's first task with a fresh head.</w:t>
      </w:r>
    </w:p>
    <w:p>
      <w:pPr>
        <w:pStyle w:val="Heading2"/>
        <w:spacing w:after="160" w:before="280"/>
      </w:pPr>
      <w:r>
        <w:t xml:space="preserve">Status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jc w:val="left"/>
            </w:pPr>
            <w:r>
              <w:rPr>
                <w:b/>
                <w:bCs/>
                <w:sz w:val="20"/>
                <w:szCs w:val="20"/>
              </w:rPr>
              <w:t xml:space="preserve">Layer</w:t>
            </w:r>
          </w:p>
        </w:tc>
        <w:tc>
          <w:tcPr>
            <w:tcW w:type="dxa" w:w="624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jc w:val="left"/>
            </w:pPr>
            <w:r>
              <w:rPr>
                <w:b/>
                <w:bCs/>
                <w:sz w:val="20"/>
                <w:szCs w:val="20"/>
              </w:rPr>
              <w:t xml:space="preserve">State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Database schema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Complete — 18 new columns, 4 enums, 8 indexes, 1 trigger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Euphoria data backfill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Complete — 130 services + 12 practitioners configured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Data hygiene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Complete — line-items excluded, roles corrected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Rotation logic (api/cadence/schedule-week)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Not started — paused for fresh head Apr 26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Monday Brief UI / calendar populate / wizard seeding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 Blocked on rotation logic</w:t>
            </w:r>
          </w:p>
        </w:tc>
      </w:tr>
    </w:tbl>
    <w:p>
      <w:pPr>
        <w:spacing w:after="120"/>
      </w:pPr>
      <w:r>
        <w:t xml:space="preserve"/>
      </w:r>
    </w:p>
    <w:p>
      <w:pPr>
        <w:spacing w:after="120"/>
      </w:pPr>
      <w:r>
        <w:t xml:space="preserve">Three migrations are committed in /mnt/user-data/outputs/ from today's session: 01_schema_additions_v3.sql, 02_euphoria_backfill.sql, plus an inline cleanup that ran directly in Supabase. All three ran successfully against production. Verification queries confirmed clean state.</w:t>
      </w:r>
    </w:p>
    <w:p>
      <w:pPr>
        <w:pStyle w:val="Heading1"/>
        <w:spacing w:after="200" w:before="360"/>
      </w:pPr>
      <w:r>
        <w:t xml:space="preserve">2. Pick up here (airport, Apr 26)</w:t>
      </w:r>
    </w:p>
    <w:p>
      <w:pPr>
        <w:spacing w:after="120"/>
      </w:pPr>
      <w:r>
        <w:t xml:space="preserve">One specific deliverable, one specific blocker. Read this first so you know exactly what Claude needs from you to start coding.</w:t>
      </w:r>
    </w:p>
    <w:p>
      <w:pPr>
        <w:pStyle w:val="Heading2"/>
        <w:spacing w:after="160" w:before="280"/>
      </w:pPr>
      <w:r>
        <w:t xml:space="preserve">The deliverable</w:t>
      </w:r>
    </w:p>
    <w:p>
      <w:pPr>
        <w:spacing w:after="120"/>
      </w:pPr>
      <w:r>
        <w:t xml:space="preserve">Rewrite the existing /api/cadence/schedule-week endpoint to use the new rotation logic from the spec. Tier 1 only — service rotation by revenue priority + recency, B/A status pairing for Wed/Thu, hard-coded Mon/Tue/Fri pillars, practitioner rotation by availability.</w:t>
      </w:r>
    </w:p>
    <w:p>
      <w:pPr>
        <w:spacing w:after="120"/>
      </w:pPr>
      <w:r>
        <w:t xml:space="preserve">Tiers 2 and 3 (promo collision blending, seasonal weighting, always-on offer weaving, trend prompts) stay deferred to v1.1+. We agreed on this Saturday — ship Tier 1, observe Euphoria for 30 days, then refine.</w:t>
      </w:r>
    </w:p>
    <w:p>
      <w:pPr>
        <w:pStyle w:val="Heading2"/>
        <w:spacing w:after="160" w:before="280"/>
      </w:pPr>
      <w:r>
        <w:t xml:space="preserve">The blocker — and what Claude needs from you to start</w:t>
      </w:r>
    </w:p>
    <w:p>
      <w:pPr>
        <w:spacing w:after="120"/>
      </w:pPr>
      <w:r>
        <w:t xml:space="preserve">Claude needs to read the existing endpoint code before writing the rewrite. Touching production code without reading it is how subtle bugs ship.</w:t>
      </w:r>
    </w:p>
    <w:p>
      <w:pPr>
        <w:spacing w:after="120"/>
      </w:pPr>
      <w:r>
        <w:t xml:space="preserve">In Cursor, open this file:</w:t>
      </w:r>
    </w:p>
    <w:p>
      <w:pPr>
        <w:shd w:fill="F4F4F4" w:val="clear"/>
        <w:spacing w:after="80" w:before="80"/>
      </w:pPr>
      <w:r>
        <w:rPr>
          <w:rFonts w:ascii="Courier New" w:cs="Courier New" w:eastAsia="Courier New" w:hAnsi="Courier New"/>
          <w:sz w:val="20"/>
          <w:szCs w:val="20"/>
        </w:rPr>
        <w:t xml:space="preserve">app/api/cadence/schedule-week/route.ts</w:t>
      </w:r>
    </w:p>
    <w:p>
      <w:pPr>
        <w:spacing w:after="120"/>
      </w:pPr>
      <w:r>
        <w:t xml:space="preserve">Paste the full contents into the chat. Once Claude has it, the rewrite happens in one focused pass (probably 200–300 lines of TypeScript). Expected session length: 90–120 minutes for the rewrite + testing.</w:t>
      </w:r>
    </w:p>
    <w:p>
      <w:pPr>
        <w:pStyle w:val="Heading2"/>
        <w:spacing w:after="160" w:before="280"/>
      </w:pPr>
      <w:r>
        <w:t xml:space="preserve">What we agreed Saturday — locked decisions</w:t>
      </w:r>
    </w:p>
    <w:p>
      <w:pPr>
        <w:spacing w:after="120"/>
      </w:pPr>
      <w:r>
        <w:t xml:space="preserve">Recap so nothing slips:</w:t>
      </w:r>
    </w:p>
    <w:p>
      <w:pPr>
        <w:pStyle w:val="ListParagraph"/>
        <w:numPr>
          <w:ilvl w:val="0"/>
          <w:numId w:val="2"/>
        </w:numPr>
        <w:spacing w:after="80"/>
      </w:pPr>
      <w:r>
        <w:t xml:space="preserve">Tier 1 logic only for v1. Tiers 2 and 3 deferred to v1.1+.</w:t>
      </w:r>
    </w:p>
    <w:p>
      <w:pPr>
        <w:pStyle w:val="ListParagraph"/>
        <w:numPr>
          <w:ilvl w:val="0"/>
          <w:numId w:val="2"/>
        </w:numPr>
        <w:spacing w:after="80"/>
      </w:pPr>
      <w:r>
        <w:t xml:space="preserve">Single org-level timezone (organizations.timezone). Multi-location TZ deferred to Phase 2.</w:t>
      </w:r>
    </w:p>
    <w:p>
      <w:pPr>
        <w:pStyle w:val="ListParagraph"/>
        <w:numPr>
          <w:ilvl w:val="0"/>
          <w:numId w:val="2"/>
        </w:numPr>
        <w:spacing w:after="80"/>
      </w:pPr>
      <w:r>
        <w:t xml:space="preserve">Featured practitioner rotation weighted by availability + feature_weight, not employment status.</w:t>
      </w:r>
    </w:p>
    <w:p>
      <w:pPr>
        <w:pStyle w:val="ListParagraph"/>
        <w:numPr>
          <w:ilvl w:val="0"/>
          <w:numId w:val="2"/>
        </w:numPr>
        <w:spacing w:after="80"/>
      </w:pPr>
      <w:r>
        <w:t xml:space="preserve">Schedule My Week refreshes only days with zero scheduled or published posts. Never overwrites a draft Ashley made.</w:t>
      </w:r>
    </w:p>
    <w:p>
      <w:pPr>
        <w:pStyle w:val="ListParagraph"/>
        <w:numPr>
          <w:ilvl w:val="0"/>
          <w:numId w:val="2"/>
        </w:numPr>
        <w:spacing w:after="80"/>
      </w:pPr>
      <w:r>
        <w:t xml:space="preserve">14-day rolling dedup window for service repetition. Counts user-drafted posts, not just AI-generated.</w:t>
      </w:r>
    </w:p>
    <w:p>
      <w:pPr>
        <w:pStyle w:val="ListParagraph"/>
        <w:numPr>
          <w:ilvl w:val="0"/>
          <w:numId w:val="2"/>
        </w:numPr>
        <w:spacing w:after="80"/>
      </w:pPr>
      <w:r>
        <w:t xml:space="preserve">Compliance gate is both UI (consent checkbox) and DB (trigger blocks status='scheduled').</w:t>
      </w:r>
    </w:p>
    <w:p>
      <w:pPr>
        <w:pStyle w:val="ListParagraph"/>
        <w:numPr>
          <w:ilvl w:val="0"/>
          <w:numId w:val="2"/>
        </w:numPr>
        <w:spacing w:after="80"/>
      </w:pPr>
      <w:r>
        <w:t xml:space="preserve">Friday Trend-or-Promo: manual override only for v1. No Thursday afternoon prompt yet.</w:t>
      </w:r>
    </w:p>
    <w:p>
      <w:pPr>
        <w:pStyle w:val="ListParagraph"/>
        <w:numPr>
          <w:ilvl w:val="0"/>
          <w:numId w:val="2"/>
        </w:numPr>
        <w:spacing w:after="80"/>
      </w:pPr>
      <w:r>
        <w:t xml:space="preserve">Architecture pattern: deterministic rotation logic picks the WHAT. AI generates the captions for the picked content. AI doesn't pick what to post about.</w:t>
      </w:r>
    </w:p>
    <w:p>
      <w:pPr>
        <w:pStyle w:val="Heading1"/>
        <w:spacing w:after="200" w:before="360"/>
      </w:pPr>
      <w:r>
        <w:t xml:space="preserve">3. What got done today</w:t>
      </w:r>
    </w:p>
    <w:p>
      <w:pPr>
        <w:pStyle w:val="Heading2"/>
        <w:spacing w:after="160" w:before="280"/>
      </w:pPr>
      <w:r>
        <w:t xml:space="preserve">Schema migration (01_schema_additions_v3.sql)</w:t>
      </w:r>
    </w:p>
    <w:p>
      <w:pPr>
        <w:spacing w:after="120"/>
      </w:pPr>
      <w:r>
        <w:t xml:space="preserve">Added to existing tables, all idempotent and transactional: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080"/>
        <w:gridCol w:w="5200"/>
      </w:tblGrid>
      <w:tr>
        <w:trPr>
          <w:tblHeader/>
        </w:trPr>
        <w:tc>
          <w:tcPr>
            <w:tcW w:type="dxa" w:w="208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jc w:val="left"/>
            </w:pPr>
            <w:r>
              <w:rPr>
                <w:b/>
                <w:bCs/>
                <w:sz w:val="20"/>
                <w:szCs w:val="20"/>
              </w:rPr>
              <w:t xml:space="preserve">Table</w:t>
            </w:r>
          </w:p>
        </w:tc>
        <w:tc>
          <w:tcPr>
            <w:tcW w:type="dxa" w:w="208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jc w:val="left"/>
            </w:pPr>
            <w:r>
              <w:rPr>
                <w:b/>
                <w:bCs/>
                <w:sz w:val="20"/>
                <w:szCs w:val="20"/>
              </w:rPr>
              <w:t xml:space="preserve">Columns added</w:t>
            </w:r>
          </w:p>
        </w:tc>
        <w:tc>
          <w:tcPr>
            <w:tcW w:type="dxa" w:w="52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jc w:val="left"/>
            </w:pPr>
            <w:r>
              <w:rPr>
                <w:b/>
                <w:bCs/>
                <w:sz w:val="20"/>
                <w:szCs w:val="20"/>
              </w:rPr>
              <w:t xml:space="preserve">Purpose</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services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7</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ba_status, ba_frequency_weight, revenue_priority, visual_treatment, seasonal_relevance, compliance_notes, eligible_for_auto_post</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practitioners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4</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weekly_availability, feature_weight, last_featured_at, can_be_featured</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organizations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timezone (defaults to America/New_York)</w:t>
            </w:r>
          </w:p>
        </w:tc>
      </w:tr>
      <w:tr>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posts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6</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featured_practitioner_id, featured_service_id, featured_product, pillar, requires_consent, consent_confirmed</w:t>
            </w:r>
          </w:p>
        </w:tc>
      </w:tr>
    </w:tbl>
    <w:p>
      <w:pPr>
        <w:spacing w:after="120"/>
      </w:pPr>
      <w:r>
        <w:t xml:space="preserve"/>
      </w:r>
    </w:p>
    <w:p>
      <w:pPr>
        <w:spacing w:after="120"/>
      </w:pPr>
      <w:r>
        <w:t xml:space="preserve">Plus 4 enums, 8 indexes optimized for the rotation queries, and a compliance trigger that blocks scheduling B/A and Spotlight posts without consent confirmation.</w:t>
      </w:r>
    </w:p>
    <w:p>
      <w:pPr>
        <w:pStyle w:val="Heading2"/>
        <w:spacing w:after="160" w:before="280"/>
      </w:pPr>
      <w:r>
        <w:t xml:space="preserve">Euphoria data backfill (02_euphoria_backfill.sql + inline cleanup)</w:t>
      </w:r>
    </w:p>
    <w:p>
      <w:pPr>
        <w:pStyle w:val="Heading3"/>
        <w:spacing w:after="120" w:before="200"/>
      </w:pPr>
      <w:r>
        <w:t xml:space="preserve">Services (130 rows)</w:t>
      </w:r>
    </w:p>
    <w:p>
      <w:pPr>
        <w:pStyle w:val="ListParagraph"/>
        <w:numPr>
          <w:ilvl w:val="0"/>
          <w:numId w:val="2"/>
        </w:numPr>
        <w:spacing w:after="80"/>
      </w:pPr>
      <w:r>
        <w:t xml:space="preserve">24 services excluded from auto-posting (consults, follow-ups, telehealth, blood work, skin analysis)</w:t>
      </w:r>
    </w:p>
    <w:p>
      <w:pPr>
        <w:pStyle w:val="ListParagraph"/>
        <w:numPr>
          <w:ilvl w:val="0"/>
          <w:numId w:val="2"/>
        </w:numPr>
        <w:spacing w:after="80"/>
      </w:pPr>
      <w:r>
        <w:t xml:space="preserve">12 additional rows excluded as line-items (fees, add-ons, dissolves, BYO)</w:t>
      </w:r>
    </w:p>
    <w:p>
      <w:pPr>
        <w:pStyle w:val="ListParagraph"/>
        <w:numPr>
          <w:ilvl w:val="0"/>
          <w:numId w:val="2"/>
        </w:numPr>
        <w:spacing w:after="80"/>
      </w:pPr>
      <w:r>
        <w:t xml:space="preserve">Remaining ~94 services configured with B/A status, frequency weight, revenue priority</w:t>
      </w:r>
    </w:p>
    <w:p>
      <w:pPr>
        <w:pStyle w:val="ListParagraph"/>
        <w:numPr>
          <w:ilvl w:val="0"/>
          <w:numId w:val="2"/>
        </w:numPr>
        <w:spacing w:after="80"/>
      </w:pPr>
      <w:r>
        <w:t xml:space="preserve">Weight Loss and Hormone Therapy marked sensitive_framing with results-vary disclaimer</w:t>
      </w:r>
    </w:p>
    <w:p>
      <w:pPr>
        <w:pStyle w:val="ListParagraph"/>
        <w:numPr>
          <w:ilvl w:val="0"/>
          <w:numId w:val="2"/>
        </w:numPr>
        <w:spacing w:after="80"/>
      </w:pPr>
      <w:r>
        <w:t xml:space="preserve">Injections, IV Therapy, Massage Therapy marked no_ba</w:t>
      </w:r>
    </w:p>
    <w:p>
      <w:pPr>
        <w:pStyle w:val="ListParagraph"/>
        <w:numPr>
          <w:ilvl w:val="0"/>
          <w:numId w:val="2"/>
        </w:numPr>
        <w:spacing w:after="80"/>
      </w:pPr>
      <w:r>
        <w:t xml:space="preserve">Specialized Services handled row-level: O-Shot/P-Shot=no_ba, Hair Restoration=available</w:t>
      </w:r>
    </w:p>
    <w:p>
      <w:pPr>
        <w:pStyle w:val="Heading3"/>
        <w:spacing w:after="120" w:before="200"/>
      </w:pPr>
      <w:r>
        <w:t xml:space="preserve">Practitioners (12 rows)</w:t>
      </w:r>
    </w:p>
    <w:p>
      <w:pPr>
        <w:spacing w:after="120"/>
      </w:pPr>
      <w:r>
        <w:t xml:space="preserve">Six injectors configured with real 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2860"/>
        <w:gridCol w:w="1500"/>
        <w:gridCol w:w="1500"/>
        <w:gridCol w:w="1680"/>
      </w:tblGrid>
      <w:tr>
        <w:trPr>
          <w:tblHeader/>
        </w:trPr>
        <w:tc>
          <w:tcPr>
            <w:tcW w:type="dxa" w:w="182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jc w:val="left"/>
            </w:pPr>
            <w:r>
              <w:rPr>
                <w:b/>
                <w:bCs/>
                <w:sz w:val="20"/>
                <w:szCs w:val="20"/>
              </w:rPr>
              <w:t xml:space="preserve">Name</w:t>
            </w:r>
          </w:p>
        </w:tc>
        <w:tc>
          <w:tcPr>
            <w:tcW w:type="dxa" w:w="28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jc w:val="left"/>
            </w:pPr>
            <w:r>
              <w:rPr>
                <w:b/>
                <w:bCs/>
                <w:sz w:val="20"/>
                <w:szCs w:val="20"/>
              </w:rPr>
              <w:t xml:space="preserve">Days available</w:t>
            </w:r>
          </w:p>
        </w:tc>
        <w:tc>
          <w:tcPr>
            <w:tcW w:type="dxa" w:w="15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jc w:val="left"/>
            </w:pPr>
            <w:r>
              <w:rPr>
                <w:b/>
                <w:bCs/>
                <w:sz w:val="20"/>
                <w:szCs w:val="20"/>
              </w:rPr>
              <w:t xml:space="preserve">Days array</w:t>
            </w:r>
          </w:p>
        </w:tc>
        <w:tc>
          <w:tcPr>
            <w:tcW w:type="dxa" w:w="15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jc w:val="left"/>
            </w:pPr>
            <w:r>
              <w:rPr>
                <w:b/>
                <w:bCs/>
                <w:sz w:val="20"/>
                <w:szCs w:val="20"/>
              </w:rPr>
              <w:t xml:space="preserve">Weight</w:t>
            </w:r>
          </w:p>
        </w:tc>
        <w:tc>
          <w:tcPr>
            <w:tcW w:type="dxa" w:w="168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pPr>
              <w:jc w:val="left"/>
            </w:pPr>
            <w:r>
              <w:rPr>
                <w:b/>
                <w:bCs/>
                <w:sz w:val="20"/>
                <w:szCs w:val="20"/>
              </w:rPr>
              <w:t xml:space="preserve">Featurable</w:t>
            </w:r>
          </w:p>
        </w:tc>
      </w:tr>
      <w:tr>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Michelle (owner)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 Tue, Wed, Fri, Sat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{1,2,3,5,6}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1.40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Yes</w:t>
            </w:r>
          </w:p>
        </w:tc>
      </w:tr>
      <w:tr>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Brianna (owner)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Tue, Thu, Fri, Sat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{2,4,5,6}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1.40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Yes</w:t>
            </w:r>
          </w:p>
        </w:tc>
      </w:tr>
      <w:tr>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Kim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Tue–Sat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{2,3,4,5,6}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Yes</w:t>
            </w:r>
          </w:p>
        </w:tc>
      </w:tr>
      <w:tr>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Jaimie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 Thu</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0.80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Yes</w:t>
            </w:r>
          </w:p>
        </w:tc>
      </w:tr>
      <w:tr>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Lexy</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Mon, Wed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{1,3}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0.80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Yes</w:t>
            </w:r>
          </w:p>
        </w:tc>
      </w:tr>
      <w:tr>
        <w:tc>
          <w:tcPr>
            <w:tcW w:type="dxa" w:w="1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Nadine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Sat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0.50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sz w:val="20"/>
                <w:szCs w:val="20"/>
              </w:rPr>
              <w:t xml:space="preserve">Yes</w:t>
            </w:r>
          </w:p>
        </w:tc>
      </w:tr>
    </w:tbl>
    <w:p>
      <w:pPr>
        <w:spacing w:after="120"/>
      </w:pPr>
      <w:r>
        <w:t xml:space="preserve"/>
      </w:r>
    </w:p>
    <w:p>
      <w:pPr>
        <w:spacing w:after="120"/>
      </w:pPr>
      <w:r>
        <w:t xml:space="preserve">Estheticians, MA, and massage therapist set to can_be_featured = false until schedules load. They appear in the Team but won't be selected for Featured Practitioner rotation.</w:t>
      </w:r>
    </w:p>
    <w:p>
      <w:pPr>
        <w:pStyle w:val="Heading3"/>
        <w:spacing w:after="120" w:before="200"/>
      </w:pPr>
      <w:r>
        <w:t xml:space="preserve">Inline cleanups (ran directly in Supabase, not as a file)</w:t>
      </w:r>
    </w:p>
    <w:p>
      <w:pPr>
        <w:pStyle w:val="ListParagraph"/>
        <w:numPr>
          <w:ilvl w:val="0"/>
          <w:numId w:val="2"/>
        </w:numPr>
        <w:spacing w:after="80"/>
      </w:pPr>
      <w:r>
        <w:t xml:space="preserve">Fixed Daisy's role: PA → MA</w:t>
      </w:r>
    </w:p>
    <w:p>
      <w:pPr>
        <w:pStyle w:val="ListParagraph"/>
        <w:numPr>
          <w:ilvl w:val="0"/>
          <w:numId w:val="2"/>
        </w:numPr>
        <w:spacing w:after="80"/>
      </w:pPr>
      <w:r>
        <w:t xml:space="preserve">Fixed Jordan Land's role: PA → Aesthetician (her primary treatment-providing role)</w:t>
      </w:r>
    </w:p>
    <w:p>
      <w:pPr>
        <w:pStyle w:val="ListParagraph"/>
        <w:numPr>
          <w:ilvl w:val="0"/>
          <w:numId w:val="2"/>
        </w:numPr>
        <w:spacing w:after="80"/>
      </w:pPr>
      <w:r>
        <w:t xml:space="preserve">Excluded all line-items, fees, dissolves, BYO neurotoxin, and add-ons from auto-rotation</w:t>
      </w:r>
    </w:p>
    <w:p>
      <w:pPr>
        <w:pStyle w:val="Heading1"/>
        <w:spacing w:after="200" w:before="360"/>
      </w:pPr>
      <w:r>
        <w:t xml:space="preserve">4. Open items — dashboard data (not engineering)</w:t>
      </w:r>
    </w:p>
    <w:p>
      <w:pPr>
        <w:spacing w:after="120"/>
      </w:pPr>
      <w:r>
        <w:t xml:space="preserve">Found while building. None block tomorrow's work. Best handled by entering data in the Cadence dashboard once the UI for service management is wired up — or directly in Supabase if needed sooner.</w:t>
      </w:r>
    </w:p>
    <w:p>
      <w:pPr>
        <w:pStyle w:val="Heading2"/>
        <w:spacing w:after="160" w:before="280"/>
      </w:pPr>
      <w:r>
        <w:t xml:space="preserve">Missing service rows for treatments Euphoria offers</w:t>
      </w:r>
    </w:p>
    <w:p>
      <w:pPr>
        <w:spacing w:after="120"/>
      </w:pPr>
      <w:r>
        <w:t xml:space="preserve">These categories have consult/follow-up rows but no actual treatment row. Schedule My Week can't feature them until the treatment row exists.</w:t>
      </w:r>
    </w:p>
    <w:p>
      <w:pPr>
        <w:pStyle w:val="ListParagraph"/>
        <w:numPr>
          <w:ilvl w:val="0"/>
          <w:numId w:val="3"/>
        </w:numPr>
        <w:spacing w:after="80"/>
      </w:pPr>
      <w:r>
        <w:rPr>
          <w:b/>
          <w:bCs/>
        </w:rPr>
        <w:t xml:space="preserve">PDO Threads </w:t>
      </w:r>
      <w:r>
        <w:t xml:space="preserve">— offered but low volume in Barnegat. Add as: category Specialized Services, ba_status=available, weight 0.7, priority 2.</w:t>
      </w:r>
    </w:p>
    <w:p>
      <w:pPr>
        <w:pStyle w:val="ListParagraph"/>
        <w:numPr>
          <w:ilvl w:val="0"/>
          <w:numId w:val="3"/>
        </w:numPr>
        <w:spacing w:after="80"/>
      </w:pPr>
      <w:r>
        <w:rPr>
          <w:b/>
          <w:bCs/>
        </w:rPr>
        <w:t xml:space="preserve">Fraxel </w:t>
      </w:r>
      <w:r>
        <w:t xml:space="preserve">— add as: category Fraxel, ba_status=available, weight 0.8, priority 2.</w:t>
      </w:r>
    </w:p>
    <w:p>
      <w:pPr>
        <w:pStyle w:val="ListParagraph"/>
        <w:numPr>
          <w:ilvl w:val="0"/>
          <w:numId w:val="3"/>
        </w:numPr>
        <w:spacing w:after="80"/>
      </w:pPr>
      <w:r>
        <w:rPr>
          <w:b/>
          <w:bCs/>
        </w:rPr>
        <w:t xml:space="preserve">CoolSculpting Elite </w:t>
      </w:r>
      <w:r>
        <w:t xml:space="preserve">— the main CoolSculpting treatment. Add as: category CoolSculpting, ba_status=available, weight 1.0, priority 2.</w:t>
      </w:r>
    </w:p>
    <w:p>
      <w:pPr>
        <w:pStyle w:val="Heading2"/>
        <w:spacing w:after="160" w:before="280"/>
      </w:pPr>
      <w:r>
        <w:t xml:space="preserve">Other dashboard cleanup</w:t>
      </w:r>
    </w:p>
    <w:p>
      <w:pPr>
        <w:pStyle w:val="ListParagraph"/>
        <w:numPr>
          <w:ilvl w:val="0"/>
          <w:numId w:val="2"/>
        </w:numPr>
        <w:spacing w:after="80"/>
      </w:pPr>
      <w:r>
        <w:t xml:space="preserve">Review possibly-duplicate filler entries (Bio Stimulator Fillers vs PDGF vs Radiesse BBL). Confirm distinct services or merge.</w:t>
      </w:r>
    </w:p>
    <w:p>
      <w:pPr>
        <w:pStyle w:val="ListParagraph"/>
        <w:numPr>
          <w:ilvl w:val="0"/>
          <w:numId w:val="2"/>
        </w:numPr>
        <w:spacing w:after="80"/>
      </w:pPr>
      <w:r>
        <w:t xml:space="preserve">Review whether the two SkinVive rows are distinct treatments or duplicates.</w:t>
      </w:r>
    </w:p>
    <w:p>
      <w:pPr>
        <w:pStyle w:val="Heading2"/>
        <w:spacing w:after="160" w:before="280"/>
      </w:pPr>
      <w:r>
        <w:t xml:space="preserve">Tech debt — Phase 2 work</w:t>
      </w:r>
    </w:p>
    <w:p>
      <w:pPr>
        <w:spacing w:after="120"/>
      </w:pPr>
      <w:r>
        <w:t xml:space="preserve">Real findings from today's deep dive. Track in the project plan. None of these get touched while we're in Schedule My Week scope.</w:t>
      </w:r>
    </w:p>
    <w:p>
      <w:pPr>
        <w:pStyle w:val="ListParagraph"/>
        <w:numPr>
          <w:ilvl w:val="0"/>
          <w:numId w:val="3"/>
        </w:numPr>
        <w:spacing w:after="80"/>
      </w:pPr>
      <w:r>
        <w:rPr>
          <w:b/>
          <w:bCs/>
        </w:rPr>
        <w:t xml:space="preserve">services has no soft-delete column. </w:t>
      </w:r>
      <w:r>
        <w:t xml:space="preserve">Hard delete is the only way to remove a service today. Add is_active boolean default true to enable archiving without losing post history.</w:t>
      </w:r>
    </w:p>
    <w:p>
      <w:pPr>
        <w:pStyle w:val="ListParagraph"/>
        <w:numPr>
          <w:ilvl w:val="0"/>
          <w:numId w:val="3"/>
        </w:numPr>
        <w:spacing w:after="80"/>
      </w:pPr>
      <w:r>
        <w:rPr>
          <w:b/>
          <w:bCs/>
        </w:rPr>
        <w:t xml:space="preserve">services.supplier (text) and services.vendor_id (uuid) duplicate the same data. </w:t>
      </w:r>
      <w:r>
        <w:t xml:space="preserve">vendor_id is the canonical FK. supplier is denormalized text. Pick one and migrate.</w:t>
      </w:r>
    </w:p>
    <w:p>
      <w:pPr>
        <w:pStyle w:val="ListParagraph"/>
        <w:numPr>
          <w:ilvl w:val="0"/>
          <w:numId w:val="3"/>
        </w:numPr>
        <w:spacing w:after="80"/>
      </w:pPr>
      <w:r>
        <w:rPr>
          <w:b/>
          <w:bCs/>
        </w:rPr>
        <w:t xml:space="preserve">practitioners.role uses inconsistent values. </w:t>
      </w:r>
      <w:r>
        <w:t xml:space="preserve">Currently a mix of 'Nurse', 'Aesthetician', 'Masseuse', 'PA', 'MA' — some are license types, some are functional roles. Convert to a controlled vocabulary (probably an enum).</w:t>
      </w:r>
    </w:p>
    <w:p>
      <w:pPr>
        <w:pStyle w:val="ListParagraph"/>
        <w:numPr>
          <w:ilvl w:val="0"/>
          <w:numId w:val="3"/>
        </w:numPr>
        <w:spacing w:after="80"/>
      </w:pPr>
      <w:r>
        <w:rPr>
          <w:b/>
          <w:bCs/>
        </w:rPr>
        <w:t xml:space="preserve">locations table doesn't exist. </w:t>
      </w:r>
      <w:r>
        <w:t xml:space="preserve">Multi-location support exists in name only — services and practitioners have orphan location_id columns with no FK. Build a real locations table when Lake Wylie comes online or a multi-location customer onboards.</w:t>
      </w:r>
    </w:p>
    <w:p>
      <w:pPr>
        <w:pStyle w:val="ListParagraph"/>
        <w:numPr>
          <w:ilvl w:val="0"/>
          <w:numId w:val="3"/>
        </w:numPr>
        <w:spacing w:after="80"/>
      </w:pPr>
      <w:r>
        <w:rPr>
          <w:b/>
          <w:bCs/>
        </w:rPr>
        <w:t xml:space="preserve">The Apr 23 Euphoria import file references columns and tables that don't exist. </w:t>
      </w:r>
      <w:r>
        <w:t xml:space="preserve">Worth a clean-up pass on /mnt/project/euphoria_import.sql so future Claude sessions don't repeat today's debugging.</w:t>
      </w:r>
    </w:p>
    <w:p>
      <w:pPr>
        <w:pStyle w:val="Heading1"/>
        <w:spacing w:after="200" w:before="360"/>
      </w:pPr>
      <w:r>
        <w:t xml:space="preserve">5. Things that will come up tomorrow</w:t>
      </w:r>
    </w:p>
    <w:p>
      <w:pPr>
        <w:spacing w:after="120"/>
      </w:pPr>
      <w:r>
        <w:t xml:space="preserve">Predictable conversations. Pre-resolving them here so we don't lose airport time re-deciding.</w:t>
      </w:r>
    </w:p>
    <w:p>
      <w:pPr>
        <w:pStyle w:val="Heading2"/>
        <w:spacing w:after="160" w:before="280"/>
      </w:pPr>
      <w:r>
        <w:t xml:space="preserve">The 22 existing posts in the database</w:t>
      </w:r>
    </w:p>
    <w:p>
      <w:pPr>
        <w:spacing w:after="120"/>
      </w:pPr>
      <w:r>
        <w:t xml:space="preserve">Already-published posts use the old logic — they have post_type but no pillar, no featured_service_id, no featured_practitioner_id. Schedule My Week's 14-day dedup window won't see them as having featured specific services.</w:t>
      </w:r>
    </w:p>
    <w:p>
      <w:pPr>
        <w:spacing w:after="120"/>
      </w:pPr>
      <w:r>
        <w:rPr>
          <w:b/>
          <w:bCs/>
        </w:rPr>
        <w:t xml:space="preserve">Decision (locked Saturday): </w:t>
      </w:r>
      <w:r>
        <w:t xml:space="preserve">treat as v1.0 starting fresh. Don't manually backfill the 22 legacy posts. They'll roll out of the 14-day window naturally by mid-May.</w:t>
      </w:r>
    </w:p>
    <w:p>
      <w:pPr>
        <w:pStyle w:val="Heading2"/>
        <w:spacing w:after="160" w:before="280"/>
      </w:pPr>
      <w:r>
        <w:t xml:space="preserve">Calendar UI handling pillar vs post_type</w:t>
      </w:r>
    </w:p>
    <w:p>
      <w:pPr>
        <w:spacing w:after="120"/>
      </w:pPr>
      <w:r>
        <w:t xml:space="preserve">The new endpoint returns posts with pillar set (educational_product, before_after, etc.). The old endpoint returned post_type as a free-text string. The Monday Brief / calendar UI needs to handle both during the transition.</w:t>
      </w:r>
    </w:p>
    <w:p>
      <w:pPr>
        <w:spacing w:after="120"/>
      </w:pPr>
      <w:r>
        <w:rPr>
          <w:b/>
          <w:bCs/>
        </w:rPr>
        <w:t xml:space="preserve">Recommended approach: </w:t>
      </w:r>
      <w:r>
        <w:t xml:space="preserve">the calendar reads pillar first, falls back to post_type if pillar is NULL. No data migration needed. The transition window is the dedup window — ~14 days.</w:t>
      </w:r>
    </w:p>
    <w:p>
      <w:pPr>
        <w:pStyle w:val="Heading2"/>
        <w:spacing w:after="160" w:before="280"/>
      </w:pPr>
      <w:r>
        <w:t xml:space="preserve">Wednesday/Thursday pairing data flow</w:t>
      </w:r>
    </w:p>
    <w:p>
      <w:pPr>
        <w:spacing w:after="120"/>
      </w:pPr>
      <w:r>
        <w:t xml:space="preserve">The pairing is the most important piece of generation logic. Walking through how it actually works in code:</w:t>
      </w:r>
    </w:p>
    <w:p>
      <w:pPr>
        <w:pStyle w:val="ListParagraph"/>
        <w:numPr>
          <w:ilvl w:val="0"/>
          <w:numId w:val="3"/>
        </w:numPr>
        <w:spacing w:after="80"/>
      </w:pPr>
      <w:r>
        <w:t xml:space="preserve">Algorithm picks Wednesday's service first. Filters: eligible_for_auto_post=true, not featured in last 14 days, weighted by revenue_priority + ba_frequency_weight.</w:t>
      </w:r>
    </w:p>
    <w:p>
      <w:pPr>
        <w:pStyle w:val="ListParagraph"/>
        <w:numPr>
          <w:ilvl w:val="0"/>
          <w:numId w:val="3"/>
        </w:numPr>
        <w:spacing w:after="80"/>
      </w:pPr>
      <w:r>
        <w:t xml:space="preserve">Algorithm reads Wednesday service's ba_status.</w:t>
      </w:r>
    </w:p>
    <w:p>
      <w:pPr>
        <w:pStyle w:val="ListParagraph"/>
        <w:numPr>
          <w:ilvl w:val="0"/>
          <w:numId w:val="3"/>
        </w:numPr>
        <w:spacing w:after="80"/>
      </w:pPr>
      <w:r>
        <w:t xml:space="preserve">If 'available': Thursday becomes B/A of same service.</w:t>
      </w:r>
    </w:p>
    <w:p>
      <w:pPr>
        <w:pStyle w:val="ListParagraph"/>
        <w:numPr>
          <w:ilvl w:val="0"/>
          <w:numId w:val="3"/>
        </w:numPr>
        <w:spacing w:after="80"/>
      </w:pPr>
      <w:r>
        <w:t xml:space="preserve">If 'sensitive_framing': Thursday becomes B/A of same service + auto-insert results-vary disclaimer from compliance_notes.</w:t>
      </w:r>
    </w:p>
    <w:p>
      <w:pPr>
        <w:pStyle w:val="ListParagraph"/>
        <w:numPr>
          <w:ilvl w:val="0"/>
          <w:numId w:val="3"/>
        </w:numPr>
        <w:spacing w:after="80"/>
      </w:pPr>
      <w:r>
        <w:t xml:space="preserve">If 'no_ba': Thursday becomes B/A of a different available service. Algorithm picks the next-highest-weighted B/A-eligible service that hasn't been featured in 14 days.</w:t>
      </w:r>
    </w:p>
    <w:p>
      <w:pPr>
        <w:pStyle w:val="Heading2"/>
        <w:spacing w:after="160" w:before="280"/>
      </w:pPr>
      <w:r>
        <w:t xml:space="preserve">Edge case: org with fewer than 3 B/A-eligible services</w:t>
      </w:r>
    </w:p>
    <w:p>
      <w:pPr>
        <w:spacing w:after="120"/>
      </w:pPr>
      <w:r>
        <w:t xml:space="preserve">Locked Saturday: when count(services where ba_status != 'no_ba') &lt; 3, replace Tue/Thu B/A slots with Educational-Service or Spotlight (Practitioner) posts. This makes Schedule My Week work for IV clinics, wellness studios, and other adjacent verticals without owner configuration.</w:t>
      </w:r>
    </w:p>
    <w:p>
      <w:pPr>
        <w:pStyle w:val="Heading2"/>
        <w:spacing w:after="160" w:before="280"/>
      </w:pPr>
      <w:r>
        <w:t xml:space="preserve">Practitioner rotation tiebreaker</w:t>
      </w:r>
    </w:p>
    <w:p>
      <w:pPr>
        <w:spacing w:after="120"/>
      </w:pPr>
      <w:r>
        <w:t xml:space="preserve">Multiple practitioners available for a given day. How does the algorithm pick?</w:t>
      </w:r>
    </w:p>
    <w:p>
      <w:pPr>
        <w:pStyle w:val="ListParagraph"/>
        <w:numPr>
          <w:ilvl w:val="0"/>
          <w:numId w:val="3"/>
        </w:numPr>
        <w:spacing w:after="80"/>
      </w:pPr>
      <w:r>
        <w:t xml:space="preserve">Filter: weekly_availability contains target weekday.</w:t>
      </w:r>
    </w:p>
    <w:p>
      <w:pPr>
        <w:pStyle w:val="ListParagraph"/>
        <w:numPr>
          <w:ilvl w:val="0"/>
          <w:numId w:val="3"/>
        </w:numPr>
        <w:spacing w:after="80"/>
      </w:pPr>
      <w:r>
        <w:t xml:space="preserve">Filter: can_be_featured = true and is_active = true.</w:t>
      </w:r>
    </w:p>
    <w:p>
      <w:pPr>
        <w:pStyle w:val="ListParagraph"/>
        <w:numPr>
          <w:ilvl w:val="0"/>
          <w:numId w:val="3"/>
        </w:numPr>
        <w:spacing w:after="80"/>
      </w:pPr>
      <w:r>
        <w:t xml:space="preserve">Sort: last_featured_at ascending (NULLs first — never featured wins).</w:t>
      </w:r>
    </w:p>
    <w:p>
      <w:pPr>
        <w:pStyle w:val="ListParagraph"/>
        <w:numPr>
          <w:ilvl w:val="0"/>
          <w:numId w:val="3"/>
        </w:numPr>
        <w:spacing w:after="80"/>
      </w:pPr>
      <w:r>
        <w:t xml:space="preserve">Weight: feature_weight multiplier (Michelle/Brianna 1.4, Kim 1.0, Jaimie/Lexy 0.8, Nadine 0.5).</w:t>
      </w:r>
    </w:p>
    <w:p>
      <w:pPr>
        <w:pStyle w:val="ListParagraph"/>
        <w:numPr>
          <w:ilvl w:val="0"/>
          <w:numId w:val="3"/>
        </w:numPr>
        <w:spacing w:after="80"/>
      </w:pPr>
      <w:r>
        <w:t xml:space="preserve">Tiebreaker if last_featured_at is identical: random.</w:t>
      </w:r>
    </w:p>
    <w:p>
      <w:pPr>
        <w:pStyle w:val="Heading1"/>
        <w:spacing w:after="200" w:before="360"/>
      </w:pPr>
      <w:r>
        <w:t xml:space="preserve">6. Session framing</w:t>
      </w:r>
    </w:p>
    <w:p>
      <w:pPr>
        <w:pStyle w:val="Heading2"/>
        <w:spacing w:after="160" w:before="280"/>
      </w:pPr>
      <w:r>
        <w:t xml:space="preserve">Total work tomorrow</w:t>
      </w:r>
    </w:p>
    <w:p>
      <w:pPr>
        <w:spacing w:after="120"/>
      </w:pPr>
      <w:r>
        <w:t xml:space="preserve">Estimated 2–3 hours for the rotation logic rewrite + testing. Could go longer if the existing endpoint is more complex than expected. Suggest framing as: pick up the spec, ship Tier 1, run a real schedule-week call against Euphoria, see what comes back. If it's good, commit. If it needs tuning, tune. Don't ship Monday Brief UI work in the same session unless the rotation logic lands fast and clean.</w:t>
      </w:r>
    </w:p>
    <w:p>
      <w:pPr>
        <w:pStyle w:val="Heading2"/>
        <w:spacing w:after="160" w:before="280"/>
      </w:pPr>
      <w:r>
        <w:t xml:space="preserve">Order of operations</w:t>
      </w:r>
    </w:p>
    <w:p>
      <w:pPr>
        <w:pStyle w:val="ListParagraph"/>
        <w:numPr>
          <w:ilvl w:val="0"/>
          <w:numId w:val="3"/>
        </w:numPr>
        <w:spacing w:after="80"/>
      </w:pPr>
      <w:r>
        <w:t xml:space="preserve">Open this doc. Read sections 1 and 2.</w:t>
      </w:r>
    </w:p>
    <w:p>
      <w:pPr>
        <w:pStyle w:val="ListParagraph"/>
        <w:numPr>
          <w:ilvl w:val="0"/>
          <w:numId w:val="3"/>
        </w:numPr>
        <w:spacing w:after="80"/>
      </w:pPr>
      <w:r>
        <w:t xml:space="preserve">Open Cursor → app/api/cadence/schedule-week/route.ts → paste full contents into Claude chat.</w:t>
      </w:r>
    </w:p>
    <w:p>
      <w:pPr>
        <w:pStyle w:val="ListParagraph"/>
        <w:numPr>
          <w:ilvl w:val="0"/>
          <w:numId w:val="3"/>
        </w:numPr>
        <w:spacing w:after="80"/>
      </w:pPr>
      <w:r>
        <w:t xml:space="preserve">Claude reads, asks clarifying questions, writes the rewrite as a clean replacement.</w:t>
      </w:r>
    </w:p>
    <w:p>
      <w:pPr>
        <w:pStyle w:val="ListParagraph"/>
        <w:numPr>
          <w:ilvl w:val="0"/>
          <w:numId w:val="3"/>
        </w:numPr>
        <w:spacing w:after="80"/>
      </w:pPr>
      <w:r>
        <w:t xml:space="preserve">Apply the rewrite to the file in Cursor.</w:t>
      </w:r>
    </w:p>
    <w:p>
      <w:pPr>
        <w:pStyle w:val="ListParagraph"/>
        <w:numPr>
          <w:ilvl w:val="0"/>
          <w:numId w:val="3"/>
        </w:numPr>
        <w:spacing w:after="80"/>
      </w:pPr>
      <w:r>
        <w:t xml:space="preserve">Test via curl or Postman against Euphoria's org_id. Confirm 5 reasoned posts return.</w:t>
      </w:r>
    </w:p>
    <w:p>
      <w:pPr>
        <w:pStyle w:val="ListParagraph"/>
        <w:numPr>
          <w:ilvl w:val="0"/>
          <w:numId w:val="3"/>
        </w:numPr>
        <w:spacing w:after="80"/>
      </w:pPr>
      <w:r>
        <w:t xml:space="preserve">Verify the posts table now has rows with pillar, featured_service_id, featured_practitioner_id populated.</w:t>
      </w:r>
    </w:p>
    <w:p>
      <w:pPr>
        <w:pStyle w:val="ListParagraph"/>
        <w:numPr>
          <w:ilvl w:val="0"/>
          <w:numId w:val="3"/>
        </w:numPr>
        <w:spacing w:after="80"/>
      </w:pPr>
      <w:r>
        <w:t xml:space="preserve">Spot-check: did Wed and Thu feature the same service? Did the practitioner rotation make sense?</w:t>
      </w:r>
    </w:p>
    <w:p>
      <w:pPr>
        <w:pStyle w:val="ListParagraph"/>
        <w:numPr>
          <w:ilvl w:val="0"/>
          <w:numId w:val="3"/>
        </w:numPr>
        <w:spacing w:after="80"/>
      </w:pPr>
      <w:r>
        <w:t xml:space="preserve">Commit. Push. Vercel auto-deploys.</w:t>
      </w:r>
    </w:p>
    <w:p>
      <w:pPr>
        <w:pStyle w:val="ListParagraph"/>
        <w:numPr>
          <w:ilvl w:val="0"/>
          <w:numId w:val="3"/>
        </w:numPr>
        <w:spacing w:after="80"/>
      </w:pPr>
      <w:r>
        <w:t xml:space="preserve">Stop. Don't start the Monday Brief UI in the same session — that's its own session.</w:t>
      </w:r>
    </w:p>
    <w:p>
      <w:pPr>
        <w:pStyle w:val="Heading2"/>
        <w:spacing w:after="160" w:before="280"/>
      </w:pPr>
      <w:r>
        <w:t xml:space="preserve">If anything blocks</w:t>
      </w:r>
    </w:p>
    <w:p>
      <w:pPr>
        <w:spacing w:after="120"/>
      </w:pPr>
      <w:r>
        <w:t xml:space="preserve">If the existing endpoint code reveals architectural decisions that conflict with what we agreed Saturday — for example, if the AI prompt is doing something that makes deterministic-then-AI hard to layer in — pause and reopen the conversation. Don't push through. Better to spend 20 minutes re-aligning than to ship logic that fights the existing patterns.</w:t>
      </w:r>
    </w:p>
    <w:p>
      <w:pPr>
        <w:pStyle w:val="Heading1"/>
        <w:spacing w:after="200" w:before="360"/>
      </w:pPr>
      <w:r>
        <w:t xml:space="preserve">7. Appendix — quick verification queries</w:t>
      </w:r>
    </w:p>
    <w:p>
      <w:pPr>
        <w:spacing w:after="120"/>
      </w:pPr>
      <w:r>
        <w:t xml:space="preserve">If you want to confirm Saturday's data state before starting, run any of these in Supabase:</w:t>
      </w:r>
    </w:p>
    <w:p>
      <w:pPr>
        <w:pStyle w:val="Heading3"/>
        <w:spacing w:after="120" w:before="200"/>
      </w:pPr>
      <w:r>
        <w:t xml:space="preserve">Eligible services for Tuesday/Thursday B/A picker</w:t>
      </w:r>
    </w:p>
    <w:p>
      <w:pPr>
        <w:shd w:fill="F4F4F4" w:val="clear"/>
        <w:spacing w:after="80" w:before="80"/>
      </w:pPr>
      <w:r>
        <w:rPr>
          <w:rFonts w:ascii="Courier New" w:cs="Courier New" w:eastAsia="Courier New" w:hAnsi="Courier New"/>
          <w:sz w:val="20"/>
          <w:szCs w:val="20"/>
        </w:rPr>
        <w:t xml:space="preserve">SELECT category, name, ba_frequency_weight, revenue_priority
FROM services
WHERE org_id = (SELECT id FROM organizations WHERE slug = 'euphoria-esthetics')
  AND eligible_for_auto_post = true
  AND ba_status IN ('available', 'sensitive_framing')
ORDER BY ba_frequency_weight DESC, revenue_priority ASC, name
LIMIT 20;</w:t>
      </w:r>
    </w:p>
    <w:p>
      <w:pPr>
        <w:spacing w:after="120"/>
      </w:pPr>
      <w:r>
        <w:t xml:space="preserve">Expected: ~18 priority-1 Neurotoxin and Filler rows, then CoolTone, then IPL Laser, then descending priority/weight.</w:t>
      </w:r>
    </w:p>
    <w:p>
      <w:pPr>
        <w:pStyle w:val="Heading3"/>
        <w:spacing w:after="120" w:before="200"/>
      </w:pPr>
      <w:r>
        <w:t xml:space="preserve">Featurable practitioners</w:t>
      </w:r>
    </w:p>
    <w:p>
      <w:pPr>
        <w:shd w:fill="F4F4F4" w:val="clear"/>
        <w:spacing w:after="80" w:before="80"/>
      </w:pPr>
      <w:r>
        <w:rPr>
          <w:rFonts w:ascii="Courier New" w:cs="Courier New" w:eastAsia="Courier New" w:hAnsi="Courier New"/>
          <w:sz w:val="20"/>
          <w:szCs w:val="20"/>
        </w:rPr>
        <w:t xml:space="preserve">SELECT first_name, weekly_availability, feature_weight, last_featured_at
FROM practitioners
WHERE org_id = (SELECT id FROM organizations WHERE slug = 'euphoria-esthetics')
  AND can_be_featured = true
ORDER BY last_featured_at NULLS FIRST;</w:t>
      </w:r>
    </w:p>
    <w:p>
      <w:pPr>
        <w:spacing w:after="120"/>
      </w:pPr>
      <w:r>
        <w:t xml:space="preserve">Expected: 6 injector rows, all with last_featured_at = NULL (never featured under new logic yet).</w:t>
      </w:r>
    </w:p>
    <w:p>
      <w:pPr>
        <w:pStyle w:val="Heading3"/>
        <w:spacing w:after="120" w:before="200"/>
      </w:pPr>
      <w:r>
        <w:t xml:space="preserve">Org timezone</w:t>
      </w:r>
    </w:p>
    <w:p>
      <w:pPr>
        <w:shd w:fill="F4F4F4" w:val="clear"/>
        <w:spacing w:after="80" w:before="80"/>
      </w:pPr>
      <w:r>
        <w:rPr>
          <w:rFonts w:ascii="Courier New" w:cs="Courier New" w:eastAsia="Courier New" w:hAnsi="Courier New"/>
          <w:sz w:val="20"/>
          <w:szCs w:val="20"/>
        </w:rPr>
        <w:t xml:space="preserve">SELECT name, slug, timezone FROM organizations WHERE slug = 'euphoria-esthetics';</w:t>
      </w:r>
    </w:p>
    <w:p>
      <w:pPr>
        <w:spacing w:after="120"/>
      </w:pPr>
      <w:r>
        <w:t xml:space="preserve">Expected: timezone = 'America/New_York'.</w:t>
      </w:r>
    </w:p>
    <w:p>
      <w:pPr>
        <w:pStyle w:val="Heading3"/>
        <w:spacing w:after="120" w:before="200"/>
      </w:pPr>
      <w:r>
        <w:t xml:space="preserve">Confirm trigger is installed</w:t>
      </w:r>
    </w:p>
    <w:p>
      <w:pPr>
        <w:shd w:fill="F4F4F4" w:val="clear"/>
        <w:spacing w:after="80" w:before="80"/>
      </w:pPr>
      <w:r>
        <w:rPr>
          <w:rFonts w:ascii="Courier New" w:cs="Courier New" w:eastAsia="Courier New" w:hAnsi="Courier New"/>
          <w:sz w:val="20"/>
          <w:szCs w:val="20"/>
        </w:rPr>
        <w:t xml:space="preserve">SELECT tgname, tgrelid::regclass
FROM pg_trigger
WHERE tgname = 'trg_enforce_consent_before_schedule';</w:t>
      </w:r>
    </w:p>
    <w:p>
      <w:pPr>
        <w:spacing w:after="120"/>
      </w:pPr>
      <w:r>
        <w:t xml:space="preserve">Expected: 1 row. Trigger installed on 'posts' relation.</w:t>
      </w:r>
    </w:p>
    <w:p>
      <w:pPr>
        <w:spacing w:after="120"/>
      </w:pPr>
      <w:r>
        <w:t xml:space="preserve"/>
      </w:r>
    </w:p>
    <w:p>
      <w:pPr>
        <w:spacing w:after="120"/>
      </w:pPr>
      <w:r>
        <w:t xml:space="preserve"/>
      </w:r>
    </w:p>
    <w:p>
      <w:pPr>
        <w:jc w:val="center"/>
      </w:pPr>
      <w:r>
        <w:rPr>
          <w:i/>
          <w:iCs/>
          <w:color w:val="888888"/>
          <w:sz w:val="20"/>
          <w:szCs w:val="20"/>
        </w:rPr>
        <w:t xml:space="preserve">End of Next Steps. Resume tomorrow.</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Cadence — Schedule My Week — Build Pickup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1F1F"/>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2E2E2E"/>
      <w:sz w:val="26"/>
      <w:szCs w:val="26"/>
    </w:rPr>
  </w:style>
  <w:style w:type="paragraph" w:styleId="Heading3">
    <w:name w:val="Heading 3"/>
    <w:basedOn w:val="Normal"/>
    <w:next w:val="Normal"/>
    <w:qFormat/>
    <w:pPr>
      <w:spacing w:after="120" w:before="200"/>
      <w:outlineLvl w:val="2"/>
    </w:pPr>
    <w:rPr>
      <w:rFonts w:ascii="Calibri" w:cs="Calibri" w:eastAsia="Calibri" w:hAnsi="Calibri"/>
      <w:b/>
      <w:bCs/>
      <w:color w:val="3E3E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2026-04-26T01:34:24.321Z</dcterms:created>
  <dcterms:modified xsi:type="dcterms:W3CDTF">2026-04-26T01:34:24.322Z</dcterms:modified>
</cp:coreProperties>
</file>

<file path=docProps/custom.xml><?xml version="1.0" encoding="utf-8"?>
<Properties xmlns="http://schemas.openxmlformats.org/officeDocument/2006/custom-properties" xmlns:vt="http://schemas.openxmlformats.org/officeDocument/2006/docPropsVTypes"/>
</file>