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871BC" w14:textId="77777777" w:rsidR="000D005E" w:rsidRDefault="00000000">
      <w:pPr>
        <w:spacing w:before="2400"/>
        <w:jc w:val="center"/>
      </w:pPr>
      <w:r>
        <w:rPr>
          <w:b/>
          <w:bCs/>
          <w:color w:val="2A2419"/>
          <w:sz w:val="96"/>
          <w:szCs w:val="96"/>
        </w:rPr>
        <w:t>CADENCE</w:t>
      </w:r>
    </w:p>
    <w:p w14:paraId="13301400" w14:textId="77777777" w:rsidR="000D005E" w:rsidRDefault="00000000">
      <w:pPr>
        <w:spacing w:before="80"/>
        <w:jc w:val="center"/>
      </w:pPr>
      <w:r>
        <w:rPr>
          <w:color w:val="9E8240"/>
        </w:rPr>
        <w:t>BY RECURSOCIAL</w:t>
      </w:r>
    </w:p>
    <w:p w14:paraId="367C05F0" w14:textId="77777777" w:rsidR="000D005E" w:rsidRDefault="000D005E">
      <w:pPr>
        <w:pBdr>
          <w:bottom w:val="single" w:sz="12" w:space="1" w:color="C9A961"/>
        </w:pBdr>
        <w:spacing w:before="600"/>
        <w:jc w:val="center"/>
      </w:pPr>
    </w:p>
    <w:p w14:paraId="4EFC9C08" w14:textId="77777777" w:rsidR="000D005E" w:rsidRDefault="00000000">
      <w:pPr>
        <w:spacing w:before="400"/>
        <w:jc w:val="center"/>
      </w:pPr>
      <w:r>
        <w:rPr>
          <w:i/>
          <w:iCs/>
          <w:color w:val="2A2419"/>
          <w:sz w:val="32"/>
          <w:szCs w:val="32"/>
        </w:rPr>
        <w:t>Product Specification, Version 1</w:t>
      </w:r>
    </w:p>
    <w:p w14:paraId="4BFAC28F" w14:textId="77777777" w:rsidR="000D005E" w:rsidRDefault="00000000">
      <w:pPr>
        <w:spacing w:before="240"/>
        <w:jc w:val="center"/>
      </w:pPr>
      <w:r>
        <w:rPr>
          <w:color w:val="6B6357"/>
          <w:sz w:val="24"/>
          <w:szCs w:val="24"/>
        </w:rPr>
        <w:t>Brand system, information architecture, post taxonomy,</w:t>
      </w:r>
    </w:p>
    <w:p w14:paraId="6E06D81D" w14:textId="77777777" w:rsidR="000D005E" w:rsidRDefault="00000000">
      <w:pPr>
        <w:spacing w:before="60"/>
        <w:jc w:val="center"/>
      </w:pPr>
      <w:r>
        <w:rPr>
          <w:color w:val="6B6357"/>
          <w:sz w:val="24"/>
          <w:szCs w:val="24"/>
        </w:rPr>
        <w:t>data model, permissions, and roadmap</w:t>
      </w:r>
    </w:p>
    <w:p w14:paraId="179DCD85" w14:textId="77777777" w:rsidR="000D005E" w:rsidRDefault="00000000">
      <w:pPr>
        <w:spacing w:before="1800"/>
        <w:jc w:val="center"/>
      </w:pPr>
      <w:r>
        <w:rPr>
          <w:color w:val="2A2419"/>
        </w:rPr>
        <w:t>Prepared for Kevin Wilson, Founder</w:t>
      </w:r>
    </w:p>
    <w:p w14:paraId="1BE219E5" w14:textId="77777777" w:rsidR="000D005E" w:rsidRDefault="00000000">
      <w:pPr>
        <w:spacing w:before="80"/>
        <w:jc w:val="center"/>
      </w:pPr>
      <w:r>
        <w:rPr>
          <w:color w:val="6B6357"/>
        </w:rPr>
        <w:t>May 3, 2026</w:t>
      </w:r>
    </w:p>
    <w:p w14:paraId="4C0830F8" w14:textId="77777777" w:rsidR="000D005E" w:rsidRDefault="00000000">
      <w:r>
        <w:br w:type="page"/>
      </w:r>
    </w:p>
    <w:p w14:paraId="714B7E92" w14:textId="77777777" w:rsidR="000D005E" w:rsidRDefault="00000000">
      <w:pPr>
        <w:pStyle w:val="Heading1"/>
      </w:pPr>
      <w:r>
        <w:lastRenderedPageBreak/>
        <w:t>Executive Summary</w:t>
      </w:r>
    </w:p>
    <w:p w14:paraId="78439721" w14:textId="77777777" w:rsidR="000D005E" w:rsidRDefault="00000000">
      <w:pPr>
        <w:spacing w:before="60" w:after="80" w:line="300" w:lineRule="auto"/>
      </w:pPr>
      <w:r>
        <w:rPr>
          <w:color w:val="2A2419"/>
        </w:rPr>
        <w:t>Cadence is a content scheduling and publishing platform built for medical aesthetics practices. It is positioned as a premium, vertical-specific tool. Its job is to help med spa owners and their teams publish four to five posts per week without adding meaningful work to an already full schedule.</w:t>
      </w:r>
    </w:p>
    <w:p w14:paraId="5409C300" w14:textId="77777777" w:rsidR="000D005E" w:rsidRDefault="00000000">
      <w:pPr>
        <w:spacing w:before="60" w:after="80" w:line="300" w:lineRule="auto"/>
      </w:pPr>
      <w:r>
        <w:rPr>
          <w:color w:val="2A2419"/>
        </w:rPr>
        <w:t>This document is the product specification for Cadence MVP and the first phase of post-MVP work. It covers the brand and visual system, the information architecture of the application, the post creation flow, the underlying data model for services, products, and packages, the permissions structure, and the roadmap for enhancements that have been deliberately scoped out of MVP.</w:t>
      </w:r>
    </w:p>
    <w:p w14:paraId="158AB424" w14:textId="77777777" w:rsidR="000D005E" w:rsidRDefault="00000000">
      <w:pPr>
        <w:spacing w:before="60" w:after="80" w:line="300" w:lineRule="auto"/>
      </w:pPr>
      <w:r>
        <w:rPr>
          <w:color w:val="2A2419"/>
        </w:rPr>
        <w:t>The document is written to be readable as a standalone reference and to serve as the source of truth handed to Claude Code or a developer for implementation.</w:t>
      </w:r>
    </w:p>
    <w:p w14:paraId="052D7417" w14:textId="77777777" w:rsidR="000D005E" w:rsidRDefault="00000000">
      <w:pPr>
        <w:pStyle w:val="Heading3"/>
      </w:pPr>
      <w:r>
        <w:t>The product principles this spec is built on</w:t>
      </w:r>
    </w:p>
    <w:p w14:paraId="3BCB53DF" w14:textId="77777777" w:rsidR="000D005E" w:rsidRDefault="00000000">
      <w:pPr>
        <w:pStyle w:val="ListParagraph"/>
        <w:numPr>
          <w:ilvl w:val="0"/>
          <w:numId w:val="2"/>
        </w:numPr>
        <w:spacing w:before="40" w:after="40" w:line="280" w:lineRule="auto"/>
      </w:pPr>
      <w:r>
        <w:rPr>
          <w:color w:val="2A2419"/>
        </w:rPr>
        <w:t>Onboarding takes thirty to sixty minutes. From signed contract to first post scheduled.</w:t>
      </w:r>
    </w:p>
    <w:p w14:paraId="025D70BA" w14:textId="77777777" w:rsidR="000D005E" w:rsidRDefault="00000000">
      <w:pPr>
        <w:pStyle w:val="ListParagraph"/>
        <w:numPr>
          <w:ilvl w:val="0"/>
          <w:numId w:val="2"/>
        </w:numPr>
        <w:spacing w:before="40" w:after="40" w:line="280" w:lineRule="auto"/>
      </w:pPr>
      <w:r>
        <w:rPr>
          <w:color w:val="2A2419"/>
        </w:rPr>
        <w:t>Weekly use takes under thirty minutes. Including content creation, approvals, and analytics review.</w:t>
      </w:r>
    </w:p>
    <w:p w14:paraId="55BA3376" w14:textId="77777777" w:rsidR="000D005E" w:rsidRDefault="00000000">
      <w:pPr>
        <w:pStyle w:val="ListParagraph"/>
        <w:numPr>
          <w:ilvl w:val="0"/>
          <w:numId w:val="2"/>
        </w:numPr>
        <w:spacing w:before="40" w:after="40" w:line="280" w:lineRule="auto"/>
      </w:pPr>
      <w:r>
        <w:rPr>
          <w:color w:val="2A2419"/>
        </w:rPr>
        <w:t>Selections persist forward. If the user makes a choice in step one, step two inherits it. The system never re-asks for information it already has.</w:t>
      </w:r>
    </w:p>
    <w:p w14:paraId="63550FEE" w14:textId="77777777" w:rsidR="000D005E" w:rsidRDefault="00000000">
      <w:pPr>
        <w:pStyle w:val="ListParagraph"/>
        <w:numPr>
          <w:ilvl w:val="0"/>
          <w:numId w:val="2"/>
        </w:numPr>
        <w:spacing w:before="40" w:after="40" w:line="280" w:lineRule="auto"/>
      </w:pPr>
      <w:r>
        <w:rPr>
          <w:color w:val="2A2419"/>
        </w:rPr>
        <w:t xml:space="preserve">Defaults are broad and useful. Category-level over individual-item, all-eligible over </w:t>
      </w:r>
      <w:proofErr w:type="gramStart"/>
      <w:r>
        <w:rPr>
          <w:color w:val="2A2419"/>
        </w:rPr>
        <w:t>manually-linked</w:t>
      </w:r>
      <w:proofErr w:type="gramEnd"/>
      <w:r>
        <w:rPr>
          <w:color w:val="2A2419"/>
        </w:rPr>
        <w:t>, smart pre-fills over blank fields.</w:t>
      </w:r>
    </w:p>
    <w:p w14:paraId="51511B0A" w14:textId="77777777" w:rsidR="000D005E" w:rsidRDefault="00000000">
      <w:pPr>
        <w:pStyle w:val="ListParagraph"/>
        <w:numPr>
          <w:ilvl w:val="0"/>
          <w:numId w:val="2"/>
        </w:numPr>
        <w:spacing w:before="40" w:after="40" w:line="280" w:lineRule="auto"/>
      </w:pPr>
      <w:r>
        <w:rPr>
          <w:color w:val="2A2419"/>
        </w:rPr>
        <w:t>The product feels like a service, not a tool. The visual identity, the voice in the interface, and the workflow speed all signal premium.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05E" w14:paraId="71A0DF2D"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2F8738F5" w14:textId="77777777" w:rsidR="000D005E" w:rsidRDefault="00000000">
            <w:pPr>
              <w:spacing w:before="60" w:after="80" w:line="300" w:lineRule="auto"/>
            </w:pPr>
            <w:r>
              <w:rPr>
                <w:b/>
                <w:bCs/>
                <w:color w:val="2A2419"/>
              </w:rPr>
              <w:t xml:space="preserve">Why this matters: </w:t>
            </w:r>
            <w:r>
              <w:rPr>
                <w:color w:val="2A2419"/>
              </w:rPr>
              <w:t>Med spa owners are paying $199 to $399 per month for Cadence. They are not paying for a faster Hootsuite. They are paying for a platform that understands their business well enough that the software gets out of their way. Every spec decision in this document is in service of that.</w:t>
            </w:r>
          </w:p>
        </w:tc>
      </w:tr>
    </w:tbl>
    <w:p w14:paraId="439EA8D3" w14:textId="77777777" w:rsidR="000D005E" w:rsidRDefault="00000000">
      <w:r>
        <w:br w:type="page"/>
      </w:r>
    </w:p>
    <w:p w14:paraId="38BF7AA6" w14:textId="77777777" w:rsidR="000D005E" w:rsidRDefault="00000000">
      <w:pPr>
        <w:pStyle w:val="Heading1"/>
      </w:pPr>
      <w:r>
        <w:lastRenderedPageBreak/>
        <w:t>1. Brand and Visual System</w:t>
      </w:r>
    </w:p>
    <w:p w14:paraId="24D0FD89" w14:textId="77777777" w:rsidR="000D005E" w:rsidRDefault="00000000">
      <w:pPr>
        <w:spacing w:before="60" w:after="80" w:line="300" w:lineRule="auto"/>
      </w:pPr>
      <w:r>
        <w:rPr>
          <w:color w:val="2A2419"/>
        </w:rPr>
        <w:t>Cadence has two visual identities at the time of this spec, and that split is the single biggest issue with the product's premium feel. The MVP shell uses indigo, dark navy, and a sans-serif system. The empty state and templates use cream, sand, gold, and Playfair Display. This document locks the cream-and-gold luxury system as the single brand standard. The indigo MVP shell is to be retired.</w:t>
      </w:r>
    </w:p>
    <w:p w14:paraId="009B3256" w14:textId="77777777" w:rsidR="000D005E" w:rsidRDefault="00000000">
      <w:pPr>
        <w:pStyle w:val="Heading2"/>
      </w:pPr>
      <w:r>
        <w:t>1.1 The case for the luxury direction</w:t>
      </w:r>
    </w:p>
    <w:p w14:paraId="5CE6BE3E" w14:textId="77777777" w:rsidR="000D005E" w:rsidRDefault="00000000">
      <w:pPr>
        <w:spacing w:before="60" w:after="80" w:line="300" w:lineRule="auto"/>
      </w:pPr>
      <w:r>
        <w:rPr>
          <w:color w:val="2A2419"/>
        </w:rPr>
        <w:t xml:space="preserve">Med spa owners pay for tools that look like the brands they aspire to. Mindbody, Boulevard, and </w:t>
      </w:r>
      <w:proofErr w:type="spellStart"/>
      <w:r>
        <w:rPr>
          <w:color w:val="2A2419"/>
        </w:rPr>
        <w:t>Zenoti</w:t>
      </w:r>
      <w:proofErr w:type="spellEnd"/>
      <w:r>
        <w:rPr>
          <w:color w:val="2A2419"/>
        </w:rPr>
        <w:t xml:space="preserve"> have all moved toward warmer, more editorial interfaces over the past three years because operators in this space respond to that aesthetic. Indigo dashboards built by engineers signal generic SaaS. Cream and gold with a serif display face signals editorial, magazine-quality, premium.</w:t>
      </w:r>
    </w:p>
    <w:p w14:paraId="1B1D48C9" w14:textId="77777777" w:rsidR="000D005E" w:rsidRDefault="00000000">
      <w:pPr>
        <w:spacing w:before="60" w:after="80" w:line="300" w:lineRule="auto"/>
      </w:pPr>
      <w:r>
        <w:rPr>
          <w:color w:val="2A2419"/>
        </w:rPr>
        <w:t>The visual differentiation also matters competitively. Hootsuite, Later, Buffer, and Sprout Social all share a similar flat-blue, dashboard-heavy aesthetic. Cadence looking different on the surface helps it feel different in substance, even before a customer touches the product.</w:t>
      </w:r>
    </w:p>
    <w:p w14:paraId="4D7E1A6A" w14:textId="77777777" w:rsidR="000D005E" w:rsidRDefault="00000000">
      <w:pPr>
        <w:pStyle w:val="Heading2"/>
      </w:pPr>
      <w:r>
        <w:t>1.2 Color palette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0"/>
        <w:gridCol w:w="5460"/>
      </w:tblGrid>
      <w:tr w:rsidR="000D005E" w14:paraId="13002C73" w14:textId="77777777">
        <w:tblPrEx>
          <w:tblCellMar>
            <w:top w:w="0" w:type="dxa"/>
            <w:bottom w:w="0" w:type="dxa"/>
          </w:tblCellMar>
        </w:tblPrEx>
        <w:trPr>
          <w:tblHeader/>
        </w:trPr>
        <w:tc>
          <w:tcPr>
            <w:tcW w:w="22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79C834B6" w14:textId="77777777" w:rsidR="000D005E" w:rsidRDefault="00000000">
            <w:pPr>
              <w:spacing w:before="40" w:after="40" w:line="260" w:lineRule="auto"/>
            </w:pPr>
            <w:r>
              <w:rPr>
                <w:b/>
                <w:bCs/>
                <w:color w:val="2A2419"/>
                <w:sz w:val="20"/>
                <w:szCs w:val="20"/>
              </w:rPr>
              <w:t>Token</w:t>
            </w:r>
          </w:p>
        </w:tc>
        <w:tc>
          <w:tcPr>
            <w:tcW w:w="17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109B3304" w14:textId="77777777" w:rsidR="000D005E" w:rsidRDefault="00000000">
            <w:pPr>
              <w:spacing w:before="40" w:after="40" w:line="260" w:lineRule="auto"/>
            </w:pPr>
            <w:r>
              <w:rPr>
                <w:b/>
                <w:bCs/>
                <w:color w:val="2A2419"/>
                <w:sz w:val="20"/>
                <w:szCs w:val="20"/>
              </w:rPr>
              <w:t>Hex</w:t>
            </w:r>
          </w:p>
        </w:tc>
        <w:tc>
          <w:tcPr>
            <w:tcW w:w="546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2D00CE89" w14:textId="77777777" w:rsidR="000D005E" w:rsidRDefault="00000000">
            <w:pPr>
              <w:spacing w:before="40" w:after="40" w:line="260" w:lineRule="auto"/>
            </w:pPr>
            <w:r>
              <w:rPr>
                <w:b/>
                <w:bCs/>
                <w:color w:val="2A2419"/>
                <w:sz w:val="20"/>
                <w:szCs w:val="20"/>
              </w:rPr>
              <w:t>Use</w:t>
            </w:r>
          </w:p>
        </w:tc>
      </w:tr>
      <w:tr w:rsidR="000D005E" w14:paraId="3FC41F14"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8B5E09E" w14:textId="77777777" w:rsidR="000D005E" w:rsidRDefault="00000000">
            <w:pPr>
              <w:spacing w:before="40" w:after="40" w:line="260" w:lineRule="auto"/>
            </w:pPr>
            <w:r>
              <w:rPr>
                <w:b/>
                <w:bCs/>
                <w:color w:val="2A2419"/>
                <w:sz w:val="20"/>
                <w:szCs w:val="20"/>
              </w:rPr>
              <w:t>Cream background</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476C0A6" w14:textId="77777777" w:rsidR="000D005E" w:rsidRDefault="00000000">
            <w:pPr>
              <w:spacing w:before="40" w:after="40" w:line="260" w:lineRule="auto"/>
            </w:pPr>
            <w:r>
              <w:rPr>
                <w:color w:val="2A2419"/>
                <w:sz w:val="20"/>
                <w:szCs w:val="20"/>
              </w:rPr>
              <w:t>#FAF7F2</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AC98370" w14:textId="77777777" w:rsidR="000D005E" w:rsidRDefault="00000000">
            <w:pPr>
              <w:spacing w:before="40" w:after="40" w:line="260" w:lineRule="auto"/>
            </w:pPr>
            <w:r>
              <w:rPr>
                <w:color w:val="2A2419"/>
                <w:sz w:val="20"/>
                <w:szCs w:val="20"/>
              </w:rPr>
              <w:t>Page background, app shell</w:t>
            </w:r>
          </w:p>
        </w:tc>
      </w:tr>
      <w:tr w:rsidR="000D005E" w14:paraId="1B439DA9"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1E90F5D" w14:textId="77777777" w:rsidR="000D005E" w:rsidRDefault="00000000">
            <w:pPr>
              <w:spacing w:before="40" w:after="40" w:line="260" w:lineRule="auto"/>
            </w:pPr>
            <w:r>
              <w:rPr>
                <w:b/>
                <w:bCs/>
                <w:color w:val="2A2419"/>
                <w:sz w:val="20"/>
                <w:szCs w:val="20"/>
              </w:rPr>
              <w:t>Bone surface</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4FF5F77" w14:textId="77777777" w:rsidR="000D005E" w:rsidRDefault="00000000">
            <w:pPr>
              <w:spacing w:before="40" w:after="40" w:line="260" w:lineRule="auto"/>
            </w:pPr>
            <w:r>
              <w:rPr>
                <w:color w:val="2A2419"/>
                <w:sz w:val="20"/>
                <w:szCs w:val="20"/>
              </w:rPr>
              <w:t>#F2EDE2</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3FE3BAA" w14:textId="77777777" w:rsidR="000D005E" w:rsidRDefault="00000000">
            <w:pPr>
              <w:spacing w:before="40" w:after="40" w:line="260" w:lineRule="auto"/>
            </w:pPr>
            <w:r>
              <w:rPr>
                <w:color w:val="2A2419"/>
                <w:sz w:val="20"/>
                <w:szCs w:val="20"/>
              </w:rPr>
              <w:t>Card surfaces, secondary panels</w:t>
            </w:r>
          </w:p>
        </w:tc>
      </w:tr>
      <w:tr w:rsidR="000D005E" w14:paraId="59D2FBB1"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C041904" w14:textId="77777777" w:rsidR="000D005E" w:rsidRDefault="00000000">
            <w:pPr>
              <w:spacing w:before="40" w:after="40" w:line="260" w:lineRule="auto"/>
            </w:pPr>
            <w:r>
              <w:rPr>
                <w:b/>
                <w:bCs/>
                <w:color w:val="2A2419"/>
                <w:sz w:val="20"/>
                <w:szCs w:val="20"/>
              </w:rPr>
              <w:t>Sand border</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4405FE9" w14:textId="77777777" w:rsidR="000D005E" w:rsidRDefault="00000000">
            <w:pPr>
              <w:spacing w:before="40" w:after="40" w:line="260" w:lineRule="auto"/>
            </w:pPr>
            <w:r>
              <w:rPr>
                <w:color w:val="2A2419"/>
                <w:sz w:val="20"/>
                <w:szCs w:val="20"/>
              </w:rPr>
              <w:t>#D8CFB9</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4AC1CA1" w14:textId="77777777" w:rsidR="000D005E" w:rsidRDefault="00000000">
            <w:pPr>
              <w:spacing w:before="40" w:after="40" w:line="260" w:lineRule="auto"/>
            </w:pPr>
            <w:r>
              <w:rPr>
                <w:color w:val="2A2419"/>
                <w:sz w:val="20"/>
                <w:szCs w:val="20"/>
              </w:rPr>
              <w:t>Borders, dividers, soft separators</w:t>
            </w:r>
          </w:p>
        </w:tc>
      </w:tr>
      <w:tr w:rsidR="000D005E" w14:paraId="0323B452"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shd w:val="clear" w:color="auto" w:fill="C9A961"/>
            <w:tcMar>
              <w:top w:w="80" w:type="dxa"/>
              <w:left w:w="140" w:type="dxa"/>
              <w:bottom w:w="80" w:type="dxa"/>
              <w:right w:w="140" w:type="dxa"/>
            </w:tcMar>
          </w:tcPr>
          <w:p w14:paraId="0E0E9FC7" w14:textId="77777777" w:rsidR="000D005E" w:rsidRDefault="00000000">
            <w:pPr>
              <w:spacing w:before="40" w:after="40" w:line="260" w:lineRule="auto"/>
            </w:pPr>
            <w:r>
              <w:rPr>
                <w:b/>
                <w:bCs/>
                <w:color w:val="2A2419"/>
                <w:sz w:val="20"/>
                <w:szCs w:val="20"/>
              </w:rPr>
              <w:t>Brand gold</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2144D0A" w14:textId="77777777" w:rsidR="000D005E" w:rsidRDefault="00000000">
            <w:pPr>
              <w:spacing w:before="40" w:after="40" w:line="260" w:lineRule="auto"/>
            </w:pPr>
            <w:r>
              <w:rPr>
                <w:color w:val="2A2419"/>
                <w:sz w:val="20"/>
                <w:szCs w:val="20"/>
              </w:rPr>
              <w:t>#C9A961</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FDC57DE" w14:textId="77777777" w:rsidR="000D005E" w:rsidRDefault="00000000">
            <w:pPr>
              <w:spacing w:before="40" w:after="40" w:line="260" w:lineRule="auto"/>
            </w:pPr>
            <w:r>
              <w:rPr>
                <w:color w:val="2A2419"/>
                <w:sz w:val="20"/>
                <w:szCs w:val="20"/>
              </w:rPr>
              <w:t>Primary CTAs, premium accents, active states</w:t>
            </w:r>
          </w:p>
        </w:tc>
      </w:tr>
      <w:tr w:rsidR="000D005E" w14:paraId="70581892"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BC96B02" w14:textId="77777777" w:rsidR="000D005E" w:rsidRDefault="00000000">
            <w:pPr>
              <w:spacing w:before="40" w:after="40" w:line="260" w:lineRule="auto"/>
            </w:pPr>
            <w:r>
              <w:rPr>
                <w:b/>
                <w:bCs/>
                <w:color w:val="2A2419"/>
                <w:sz w:val="20"/>
                <w:szCs w:val="20"/>
              </w:rPr>
              <w:t>Gold dark</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91AEE91" w14:textId="77777777" w:rsidR="000D005E" w:rsidRDefault="00000000">
            <w:pPr>
              <w:spacing w:before="40" w:after="40" w:line="260" w:lineRule="auto"/>
            </w:pPr>
            <w:r>
              <w:rPr>
                <w:color w:val="2A2419"/>
                <w:sz w:val="20"/>
                <w:szCs w:val="20"/>
              </w:rPr>
              <w:t>#9E8240</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93EFC0C" w14:textId="77777777" w:rsidR="000D005E" w:rsidRDefault="00000000">
            <w:pPr>
              <w:spacing w:before="40" w:after="40" w:line="260" w:lineRule="auto"/>
            </w:pPr>
            <w:r>
              <w:rPr>
                <w:color w:val="2A2419"/>
                <w:sz w:val="20"/>
                <w:szCs w:val="20"/>
              </w:rPr>
              <w:t>Hover states for gold elements, headings on cream</w:t>
            </w:r>
          </w:p>
        </w:tc>
      </w:tr>
      <w:tr w:rsidR="000D005E" w14:paraId="218AF703"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EB38C6D" w14:textId="77777777" w:rsidR="000D005E" w:rsidRDefault="00000000">
            <w:pPr>
              <w:spacing w:before="40" w:after="40" w:line="260" w:lineRule="auto"/>
            </w:pPr>
            <w:r>
              <w:rPr>
                <w:b/>
                <w:bCs/>
                <w:color w:val="2A2419"/>
                <w:sz w:val="20"/>
                <w:szCs w:val="20"/>
              </w:rPr>
              <w:t>Ink primary</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91F274F" w14:textId="77777777" w:rsidR="000D005E" w:rsidRDefault="00000000">
            <w:pPr>
              <w:spacing w:before="40" w:after="40" w:line="260" w:lineRule="auto"/>
            </w:pPr>
            <w:r>
              <w:rPr>
                <w:color w:val="2A2419"/>
                <w:sz w:val="20"/>
                <w:szCs w:val="20"/>
              </w:rPr>
              <w:t>#2A2419</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B33E953" w14:textId="77777777" w:rsidR="000D005E" w:rsidRDefault="00000000">
            <w:pPr>
              <w:spacing w:before="40" w:after="40" w:line="260" w:lineRule="auto"/>
            </w:pPr>
            <w:r>
              <w:rPr>
                <w:color w:val="2A2419"/>
                <w:sz w:val="20"/>
                <w:szCs w:val="20"/>
              </w:rPr>
              <w:t>Body text, headings, primary content</w:t>
            </w:r>
          </w:p>
        </w:tc>
      </w:tr>
      <w:tr w:rsidR="000D005E" w14:paraId="5CE3A28C"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B32EA1B" w14:textId="77777777" w:rsidR="000D005E" w:rsidRDefault="00000000">
            <w:pPr>
              <w:spacing w:before="40" w:after="40" w:line="260" w:lineRule="auto"/>
            </w:pPr>
            <w:r>
              <w:rPr>
                <w:b/>
                <w:bCs/>
                <w:color w:val="2A2419"/>
                <w:sz w:val="20"/>
                <w:szCs w:val="20"/>
              </w:rPr>
              <w:t>Ink muted</w:t>
            </w:r>
          </w:p>
        </w:tc>
        <w:tc>
          <w:tcPr>
            <w:tcW w:w="17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B4BFA9B" w14:textId="77777777" w:rsidR="000D005E" w:rsidRDefault="00000000">
            <w:pPr>
              <w:spacing w:before="40" w:after="40" w:line="260" w:lineRule="auto"/>
            </w:pPr>
            <w:r>
              <w:rPr>
                <w:color w:val="2A2419"/>
                <w:sz w:val="20"/>
                <w:szCs w:val="20"/>
              </w:rPr>
              <w:t>#6B6357</w:t>
            </w:r>
          </w:p>
        </w:tc>
        <w:tc>
          <w:tcPr>
            <w:tcW w:w="54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CD9DC42" w14:textId="77777777" w:rsidR="000D005E" w:rsidRDefault="00000000">
            <w:pPr>
              <w:spacing w:before="40" w:after="40" w:line="260" w:lineRule="auto"/>
            </w:pPr>
            <w:r>
              <w:rPr>
                <w:color w:val="2A2419"/>
                <w:sz w:val="20"/>
                <w:szCs w:val="20"/>
              </w:rPr>
              <w:t>Secondary text, descriptions, metadata</w:t>
            </w:r>
          </w:p>
        </w:tc>
      </w:tr>
    </w:tbl>
    <w:p w14:paraId="23DFB525" w14:textId="77777777" w:rsidR="000D005E" w:rsidRDefault="000D005E">
      <w:pPr>
        <w:spacing w:before="160"/>
      </w:pPr>
    </w:p>
    <w:p w14:paraId="58350F93" w14:textId="77777777" w:rsidR="000D005E" w:rsidRDefault="00000000">
      <w:pPr>
        <w:pStyle w:val="Heading2"/>
      </w:pPr>
      <w:r>
        <w:t>1.3 Typography</w:t>
      </w:r>
    </w:p>
    <w:p w14:paraId="06A37105" w14:textId="77777777" w:rsidR="000D005E" w:rsidRDefault="00000000">
      <w:pPr>
        <w:pStyle w:val="ListParagraph"/>
        <w:numPr>
          <w:ilvl w:val="0"/>
          <w:numId w:val="3"/>
        </w:numPr>
        <w:spacing w:before="40" w:after="40" w:line="280" w:lineRule="auto"/>
      </w:pPr>
      <w:r>
        <w:rPr>
          <w:b/>
          <w:bCs/>
          <w:color w:val="2A2419"/>
        </w:rPr>
        <w:t xml:space="preserve">Display and headings: </w:t>
      </w:r>
      <w:r>
        <w:rPr>
          <w:color w:val="2A2419"/>
        </w:rPr>
        <w:t>Playfair Display, used for the Cadence wordmark, page titles, and key editorial moments. Communicates editorial, premium, magazine-quality.</w:t>
      </w:r>
    </w:p>
    <w:p w14:paraId="47336E89" w14:textId="77777777" w:rsidR="000D005E" w:rsidRDefault="00000000">
      <w:pPr>
        <w:pStyle w:val="ListParagraph"/>
        <w:numPr>
          <w:ilvl w:val="0"/>
          <w:numId w:val="3"/>
        </w:numPr>
        <w:spacing w:before="40" w:after="40" w:line="280" w:lineRule="auto"/>
      </w:pPr>
      <w:r>
        <w:rPr>
          <w:b/>
          <w:bCs/>
          <w:color w:val="2A2419"/>
        </w:rPr>
        <w:t xml:space="preserve">UI and body: </w:t>
      </w:r>
      <w:r>
        <w:rPr>
          <w:color w:val="2A2419"/>
        </w:rPr>
        <w:t>Inter or system sans-serif. Clean, readable at small sizes, neutral against the editorial display face.</w:t>
      </w:r>
    </w:p>
    <w:p w14:paraId="1B244D92" w14:textId="77777777" w:rsidR="000D005E" w:rsidRDefault="00000000">
      <w:pPr>
        <w:pStyle w:val="ListParagraph"/>
        <w:numPr>
          <w:ilvl w:val="0"/>
          <w:numId w:val="3"/>
        </w:numPr>
        <w:spacing w:before="40" w:after="40" w:line="280" w:lineRule="auto"/>
      </w:pPr>
      <w:r>
        <w:rPr>
          <w:b/>
          <w:bCs/>
          <w:color w:val="2A2419"/>
        </w:rPr>
        <w:lastRenderedPageBreak/>
        <w:t xml:space="preserve">Sentence case throughout: </w:t>
      </w:r>
      <w:r>
        <w:rPr>
          <w:color w:val="2A2419"/>
        </w:rPr>
        <w:t xml:space="preserve">No Title Case headings, </w:t>
      </w:r>
      <w:proofErr w:type="gramStart"/>
      <w:r>
        <w:rPr>
          <w:color w:val="2A2419"/>
        </w:rPr>
        <w:t>no</w:t>
      </w:r>
      <w:proofErr w:type="gramEnd"/>
      <w:r>
        <w:rPr>
          <w:color w:val="2A2419"/>
        </w:rPr>
        <w:t xml:space="preserve"> ALL CAPS labels except for small-cap section markers (e.g. SETUP, ACCOUNTS CONNECTED).</w:t>
      </w:r>
    </w:p>
    <w:p w14:paraId="5AC09EAC" w14:textId="77777777" w:rsidR="000D005E" w:rsidRDefault="00000000">
      <w:pPr>
        <w:pStyle w:val="ListParagraph"/>
        <w:numPr>
          <w:ilvl w:val="0"/>
          <w:numId w:val="3"/>
        </w:numPr>
        <w:spacing w:before="40" w:after="40" w:line="280" w:lineRule="auto"/>
      </w:pPr>
      <w:r>
        <w:rPr>
          <w:b/>
          <w:bCs/>
          <w:color w:val="2A2419"/>
        </w:rPr>
        <w:t xml:space="preserve">Two weights only: </w:t>
      </w:r>
      <w:r>
        <w:rPr>
          <w:color w:val="2A2419"/>
        </w:rPr>
        <w:t>Regular (400) and medium (500). Avoid bold (700) which reads heavy against the cream palette.</w:t>
      </w:r>
    </w:p>
    <w:p w14:paraId="2A941503" w14:textId="77777777" w:rsidR="000D005E" w:rsidRDefault="00000000">
      <w:pPr>
        <w:pStyle w:val="Heading2"/>
      </w:pPr>
      <w:r>
        <w:t>1.4 Voice in the interface</w:t>
      </w:r>
    </w:p>
    <w:p w14:paraId="0DF6D67B" w14:textId="77777777" w:rsidR="000D005E" w:rsidRDefault="00000000">
      <w:pPr>
        <w:spacing w:before="60" w:after="80" w:line="300" w:lineRule="auto"/>
      </w:pPr>
      <w:r>
        <w:rPr>
          <w:color w:val="2A2419"/>
        </w:rPr>
        <w:t xml:space="preserve">UI copy follows the same voice rules as Cadence's external content. Conversational, specific, and </w:t>
      </w:r>
      <w:proofErr w:type="gramStart"/>
      <w:r>
        <w:rPr>
          <w:color w:val="2A2419"/>
        </w:rPr>
        <w:t>brand-confident</w:t>
      </w:r>
      <w:proofErr w:type="gramEnd"/>
      <w:r>
        <w:rPr>
          <w:color w:val="2A2419"/>
        </w:rPr>
        <w:t xml:space="preserve">. No corporate filler. No throat-clearing. No </w:t>
      </w:r>
      <w:proofErr w:type="spellStart"/>
      <w:r>
        <w:rPr>
          <w:color w:val="2A2419"/>
        </w:rPr>
        <w:t>em</w:t>
      </w:r>
      <w:proofErr w:type="spellEnd"/>
      <w:r>
        <w:rPr>
          <w:color w:val="2A2419"/>
        </w:rPr>
        <w:t>-dashes.</w:t>
      </w:r>
    </w:p>
    <w:p w14:paraId="518EDD9C" w14:textId="77777777" w:rsidR="000D005E" w:rsidRDefault="00000000">
      <w:pPr>
        <w:pStyle w:val="ListParagraph"/>
        <w:numPr>
          <w:ilvl w:val="0"/>
          <w:numId w:val="3"/>
        </w:numPr>
        <w:spacing w:before="40" w:after="40" w:line="280" w:lineRule="auto"/>
      </w:pPr>
      <w:r>
        <w:rPr>
          <w:b/>
          <w:bCs/>
          <w:color w:val="2A2419"/>
        </w:rPr>
        <w:t xml:space="preserve">Empty states use editorial framing: </w:t>
      </w:r>
      <w:r>
        <w:rPr>
          <w:color w:val="2A2419"/>
        </w:rPr>
        <w:t>"This is where your content lives." Not "You haven't created any posts yet."</w:t>
      </w:r>
    </w:p>
    <w:p w14:paraId="70D89AF6" w14:textId="77777777" w:rsidR="000D005E" w:rsidRDefault="00000000">
      <w:pPr>
        <w:pStyle w:val="ListParagraph"/>
        <w:numPr>
          <w:ilvl w:val="0"/>
          <w:numId w:val="3"/>
        </w:numPr>
        <w:spacing w:before="40" w:after="40" w:line="280" w:lineRule="auto"/>
      </w:pPr>
      <w:r>
        <w:rPr>
          <w:b/>
          <w:bCs/>
          <w:color w:val="2A2419"/>
        </w:rPr>
        <w:t xml:space="preserve">Errors are direct and helpful: </w:t>
      </w:r>
      <w:r>
        <w:rPr>
          <w:color w:val="2A2419"/>
        </w:rPr>
        <w:t xml:space="preserve">"This time slot already has a post scheduled. Pick another </w:t>
      </w:r>
      <w:proofErr w:type="gramStart"/>
      <w:r>
        <w:rPr>
          <w:color w:val="2A2419"/>
        </w:rPr>
        <w:t>time, or</w:t>
      </w:r>
      <w:proofErr w:type="gramEnd"/>
      <w:r>
        <w:rPr>
          <w:color w:val="2A2419"/>
        </w:rPr>
        <w:t xml:space="preserve"> replace the existing one." Not "Error: conflict detected."</w:t>
      </w:r>
    </w:p>
    <w:p w14:paraId="40BDC1C8" w14:textId="77777777" w:rsidR="000D005E" w:rsidRDefault="00000000">
      <w:pPr>
        <w:pStyle w:val="ListParagraph"/>
        <w:numPr>
          <w:ilvl w:val="0"/>
          <w:numId w:val="3"/>
        </w:numPr>
        <w:spacing w:before="40" w:after="40" w:line="280" w:lineRule="auto"/>
      </w:pPr>
      <w:r>
        <w:rPr>
          <w:b/>
          <w:bCs/>
          <w:color w:val="2A2419"/>
        </w:rPr>
        <w:t xml:space="preserve">Confirmations are warm: </w:t>
      </w:r>
      <w:r>
        <w:rPr>
          <w:color w:val="2A2419"/>
        </w:rPr>
        <w:t>"Saved as draft. Brianna will see it in the approval queue." Not "Operation completed successfully."</w:t>
      </w:r>
    </w:p>
    <w:p w14:paraId="4ABFFD95" w14:textId="77777777" w:rsidR="000D005E" w:rsidRDefault="00000000">
      <w:r>
        <w:br w:type="page"/>
      </w:r>
    </w:p>
    <w:p w14:paraId="4270147F" w14:textId="77777777" w:rsidR="000D005E" w:rsidRDefault="00000000">
      <w:pPr>
        <w:pStyle w:val="Heading1"/>
      </w:pPr>
      <w:r>
        <w:lastRenderedPageBreak/>
        <w:t>2. Information Architecture</w:t>
      </w:r>
    </w:p>
    <w:p w14:paraId="60CF1E08" w14:textId="77777777" w:rsidR="000D005E" w:rsidRDefault="00000000">
      <w:pPr>
        <w:pStyle w:val="Heading2"/>
      </w:pPr>
      <w:r>
        <w:t>2.1 The calendar is the home screen</w:t>
      </w:r>
    </w:p>
    <w:p w14:paraId="04C00734" w14:textId="77777777" w:rsidR="000D005E" w:rsidRDefault="00000000">
      <w:pPr>
        <w:spacing w:before="60" w:after="80" w:line="300" w:lineRule="auto"/>
      </w:pPr>
      <w:r>
        <w:rPr>
          <w:color w:val="2A2419"/>
        </w:rPr>
        <w:t>When a user logs in, they land on the content calendar. Not a separate Office Dashboard. The calendar is where the work lives, where the gaps are visible, and where the next action is always one click away.</w:t>
      </w:r>
    </w:p>
    <w:p w14:paraId="55E117C0" w14:textId="77777777" w:rsidR="000D005E" w:rsidRDefault="00000000">
      <w:pPr>
        <w:spacing w:before="60" w:after="80" w:line="300" w:lineRule="auto"/>
      </w:pPr>
      <w:r>
        <w:rPr>
          <w:color w:val="2A2419"/>
        </w:rPr>
        <w:t xml:space="preserve">The current product has a separate Office Dashboard with a weekly execution score, pending approvals widget, week </w:t>
      </w:r>
      <w:proofErr w:type="gramStart"/>
      <w:r>
        <w:rPr>
          <w:color w:val="2A2419"/>
        </w:rPr>
        <w:t>at a glance</w:t>
      </w:r>
      <w:proofErr w:type="gramEnd"/>
      <w:r>
        <w:rPr>
          <w:color w:val="2A2419"/>
        </w:rPr>
        <w:t>, trend inbox, and below-the-fold service and practitioner tables. This split forces the user to bounce between two surfaces to figure out what is happening this week. Consolidate.</w:t>
      </w:r>
    </w:p>
    <w:p w14:paraId="375913FE" w14:textId="77777777" w:rsidR="000D005E" w:rsidRDefault="00000000">
      <w:pPr>
        <w:pStyle w:val="Heading2"/>
      </w:pPr>
      <w:r>
        <w:t>2.2 The new home screen layout</w:t>
      </w:r>
    </w:p>
    <w:p w14:paraId="6F60B8AF" w14:textId="77777777" w:rsidR="000D005E" w:rsidRDefault="00000000">
      <w:pPr>
        <w:spacing w:before="60" w:after="80" w:line="300" w:lineRule="auto"/>
      </w:pPr>
      <w:r>
        <w:rPr>
          <w:color w:val="2A2419"/>
        </w:rPr>
        <w:t>The login landing page is the calendar view, with summary widgets folded into the top of the same surface. A morning briefing strip runs across the top of the calendar. The calendar grid takes the rest of the screen. The sidebar carries navigation to other surfaces.</w:t>
      </w:r>
    </w:p>
    <w:p w14:paraId="6C9A015D" w14:textId="77777777" w:rsidR="000D005E" w:rsidRDefault="00000000">
      <w:pPr>
        <w:pStyle w:val="Heading3"/>
      </w:pPr>
      <w:r>
        <w:t>Top strip widgets, left to right</w:t>
      </w:r>
    </w:p>
    <w:p w14:paraId="6B334D49" w14:textId="77777777" w:rsidR="000D005E" w:rsidRDefault="00000000">
      <w:pPr>
        <w:pStyle w:val="ListParagraph"/>
        <w:numPr>
          <w:ilvl w:val="0"/>
          <w:numId w:val="3"/>
        </w:numPr>
        <w:spacing w:before="40" w:after="40" w:line="280" w:lineRule="auto"/>
      </w:pPr>
      <w:r>
        <w:rPr>
          <w:b/>
          <w:bCs/>
          <w:color w:val="2A2419"/>
        </w:rPr>
        <w:t xml:space="preserve">Weekly execution score: </w:t>
      </w:r>
      <w:r>
        <w:rPr>
          <w:color w:val="2A2419"/>
        </w:rPr>
        <w:t>Days covered this week (e.g. "4 of 6 days"), with missing days called out by name.</w:t>
      </w:r>
    </w:p>
    <w:p w14:paraId="2A28D724" w14:textId="77777777" w:rsidR="000D005E" w:rsidRDefault="00000000">
      <w:pPr>
        <w:pStyle w:val="ListParagraph"/>
        <w:numPr>
          <w:ilvl w:val="0"/>
          <w:numId w:val="3"/>
        </w:numPr>
        <w:spacing w:before="40" w:after="40" w:line="280" w:lineRule="auto"/>
      </w:pPr>
      <w:r>
        <w:rPr>
          <w:b/>
          <w:bCs/>
          <w:color w:val="2A2419"/>
        </w:rPr>
        <w:t xml:space="preserve">Pending approvals: </w:t>
      </w:r>
      <w:r>
        <w:rPr>
          <w:color w:val="2A2419"/>
        </w:rPr>
        <w:t>Count of posts awaiting review, with a one-click link to the approval queue.</w:t>
      </w:r>
    </w:p>
    <w:p w14:paraId="7BD25006" w14:textId="77777777" w:rsidR="000D005E" w:rsidRDefault="00000000">
      <w:pPr>
        <w:pStyle w:val="ListParagraph"/>
        <w:numPr>
          <w:ilvl w:val="0"/>
          <w:numId w:val="3"/>
        </w:numPr>
        <w:spacing w:before="40" w:after="40" w:line="280" w:lineRule="auto"/>
      </w:pPr>
      <w:r>
        <w:rPr>
          <w:b/>
          <w:bCs/>
          <w:color w:val="2A2419"/>
        </w:rPr>
        <w:t xml:space="preserve">This week </w:t>
      </w:r>
      <w:proofErr w:type="gramStart"/>
      <w:r>
        <w:rPr>
          <w:b/>
          <w:bCs/>
          <w:color w:val="2A2419"/>
        </w:rPr>
        <w:t>at a glance</w:t>
      </w:r>
      <w:proofErr w:type="gramEnd"/>
      <w:r>
        <w:rPr>
          <w:b/>
          <w:bCs/>
          <w:color w:val="2A2419"/>
        </w:rPr>
        <w:t xml:space="preserve">: </w:t>
      </w:r>
      <w:r>
        <w:rPr>
          <w:color w:val="2A2419"/>
        </w:rPr>
        <w:t>Compact day strip (Mon through Sat, no Sun unless the spa posts on Sunday) with post counts per day and a green/red dot for covered/uncovered.</w:t>
      </w:r>
    </w:p>
    <w:p w14:paraId="4E54EF1D" w14:textId="77777777" w:rsidR="000D005E" w:rsidRDefault="00000000">
      <w:pPr>
        <w:pStyle w:val="ListParagraph"/>
        <w:numPr>
          <w:ilvl w:val="0"/>
          <w:numId w:val="3"/>
        </w:numPr>
        <w:spacing w:before="40" w:after="40" w:line="280" w:lineRule="auto"/>
      </w:pPr>
      <w:r>
        <w:rPr>
          <w:b/>
          <w:bCs/>
          <w:color w:val="2A2419"/>
        </w:rPr>
        <w:t xml:space="preserve">Trend inbox: </w:t>
      </w:r>
      <w:r>
        <w:rPr>
          <w:color w:val="2A2419"/>
        </w:rPr>
        <w:t>Compact card showing count of unreviewed trends and a link to expand. Submit Trend button visible to Owners and Managers.</w:t>
      </w:r>
    </w:p>
    <w:p w14:paraId="2B660BD2" w14:textId="77777777" w:rsidR="000D005E" w:rsidRDefault="00000000">
      <w:pPr>
        <w:pStyle w:val="Heading3"/>
      </w:pPr>
      <w:r>
        <w:t>Calendar grid below the strip</w:t>
      </w:r>
    </w:p>
    <w:p w14:paraId="04E03A6E" w14:textId="77777777" w:rsidR="000D005E" w:rsidRDefault="00000000">
      <w:pPr>
        <w:spacing w:before="60" w:after="80" w:line="300" w:lineRule="auto"/>
      </w:pPr>
      <w:r>
        <w:rPr>
          <w:color w:val="2A2419"/>
        </w:rPr>
        <w:t>Standard week view by default. Month view as a toggle. Each day shows scheduled posts with their post type color, time, platform icons, and a draft/scheduled/published status indicator. Empty days show a soft "+" prompt that opens the Create Post flow with that date pre-selected.</w:t>
      </w:r>
    </w:p>
    <w:p w14:paraId="292E37D9" w14:textId="77777777" w:rsidR="000D005E" w:rsidRDefault="00000000">
      <w:pPr>
        <w:pStyle w:val="Heading2"/>
      </w:pPr>
      <w:r>
        <w:t>2.3 Sidebar navigation</w:t>
      </w:r>
    </w:p>
    <w:p w14:paraId="6D2147E9" w14:textId="77777777" w:rsidR="000D005E" w:rsidRDefault="00000000">
      <w:pPr>
        <w:spacing w:before="60" w:after="80" w:line="300" w:lineRule="auto"/>
      </w:pPr>
      <w:r>
        <w:rPr>
          <w:color w:val="2A2419"/>
        </w:rPr>
        <w:t>The sidebar collapses the current Office Dashboard, Content Calendar, Approvals, and Team into a flatter structure. Recommended order:</w:t>
      </w:r>
    </w:p>
    <w:p w14:paraId="30D0ABCF" w14:textId="77777777" w:rsidR="000D005E" w:rsidRDefault="00000000">
      <w:pPr>
        <w:pStyle w:val="ListParagraph"/>
        <w:numPr>
          <w:ilvl w:val="0"/>
          <w:numId w:val="2"/>
        </w:numPr>
        <w:spacing w:before="40" w:after="40" w:line="280" w:lineRule="auto"/>
      </w:pPr>
      <w:r>
        <w:rPr>
          <w:color w:val="2A2419"/>
        </w:rPr>
        <w:t>Calendar (home, default landing)</w:t>
      </w:r>
    </w:p>
    <w:p w14:paraId="505BE8E8" w14:textId="77777777" w:rsidR="000D005E" w:rsidRDefault="00000000">
      <w:pPr>
        <w:pStyle w:val="ListParagraph"/>
        <w:numPr>
          <w:ilvl w:val="0"/>
          <w:numId w:val="2"/>
        </w:numPr>
        <w:spacing w:before="40" w:after="40" w:line="280" w:lineRule="auto"/>
      </w:pPr>
      <w:r>
        <w:rPr>
          <w:color w:val="2A2419"/>
        </w:rPr>
        <w:t>Approvals</w:t>
      </w:r>
    </w:p>
    <w:p w14:paraId="7102FBC6" w14:textId="77777777" w:rsidR="000D005E" w:rsidRDefault="00000000">
      <w:pPr>
        <w:pStyle w:val="ListParagraph"/>
        <w:numPr>
          <w:ilvl w:val="0"/>
          <w:numId w:val="2"/>
        </w:numPr>
        <w:spacing w:before="40" w:after="40" w:line="280" w:lineRule="auto"/>
      </w:pPr>
      <w:r>
        <w:rPr>
          <w:color w:val="2A2419"/>
        </w:rPr>
        <w:t>Performance (analytics)</w:t>
      </w:r>
    </w:p>
    <w:p w14:paraId="1A81BF90" w14:textId="77777777" w:rsidR="000D005E" w:rsidRDefault="00000000">
      <w:pPr>
        <w:pStyle w:val="ListParagraph"/>
        <w:numPr>
          <w:ilvl w:val="0"/>
          <w:numId w:val="2"/>
        </w:numPr>
        <w:spacing w:before="40" w:after="40" w:line="280" w:lineRule="auto"/>
      </w:pPr>
      <w:r>
        <w:rPr>
          <w:color w:val="2A2419"/>
        </w:rPr>
        <w:t>Library — Services, Products, Packages, Trends</w:t>
      </w:r>
    </w:p>
    <w:p w14:paraId="7E9EA8B0" w14:textId="77777777" w:rsidR="000D005E" w:rsidRDefault="00000000">
      <w:pPr>
        <w:pStyle w:val="ListParagraph"/>
        <w:numPr>
          <w:ilvl w:val="0"/>
          <w:numId w:val="2"/>
        </w:numPr>
        <w:spacing w:before="40" w:after="40" w:line="280" w:lineRule="auto"/>
      </w:pPr>
      <w:r>
        <w:rPr>
          <w:color w:val="2A2419"/>
        </w:rPr>
        <w:t>Team</w:t>
      </w:r>
    </w:p>
    <w:p w14:paraId="27BA5CAD" w14:textId="77777777" w:rsidR="000D005E" w:rsidRDefault="00000000">
      <w:pPr>
        <w:pStyle w:val="ListParagraph"/>
        <w:numPr>
          <w:ilvl w:val="0"/>
          <w:numId w:val="2"/>
        </w:numPr>
        <w:spacing w:before="40" w:after="40" w:line="280" w:lineRule="auto"/>
      </w:pPr>
      <w:r>
        <w:rPr>
          <w:color w:val="2A2419"/>
        </w:rPr>
        <w:lastRenderedPageBreak/>
        <w:t>Settings — Accounts (social connections), Locations (Phase 2),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05E" w14:paraId="24D99BDF"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3382328A" w14:textId="77777777" w:rsidR="000D005E" w:rsidRDefault="00000000">
            <w:pPr>
              <w:spacing w:before="60" w:after="80" w:line="300" w:lineRule="auto"/>
            </w:pPr>
            <w:r>
              <w:rPr>
                <w:b/>
                <w:bCs/>
                <w:color w:val="2A2419"/>
              </w:rPr>
              <w:t xml:space="preserve">What this changes: </w:t>
            </w:r>
            <w:r>
              <w:rPr>
                <w:color w:val="2A2419"/>
              </w:rPr>
              <w:t>The user opens Cadence and immediately sees what is happening this week, what needs their attention, and where the gaps are. There is no second click required to figure out the state of their content. The Office Dashboard as a separate surface goes away.</w:t>
            </w:r>
          </w:p>
        </w:tc>
      </w:tr>
    </w:tbl>
    <w:p w14:paraId="4B3D7548" w14:textId="77777777" w:rsidR="000D005E" w:rsidRDefault="00000000">
      <w:r>
        <w:br w:type="page"/>
      </w:r>
    </w:p>
    <w:p w14:paraId="0FC918A3" w14:textId="77777777" w:rsidR="000D005E" w:rsidRDefault="00000000">
      <w:pPr>
        <w:pStyle w:val="Heading1"/>
      </w:pPr>
      <w:r>
        <w:lastRenderedPageBreak/>
        <w:t>3. Post Taxonomy</w:t>
      </w:r>
    </w:p>
    <w:p w14:paraId="30C2D1A6" w14:textId="77777777" w:rsidR="000D005E" w:rsidRDefault="00000000">
      <w:pPr>
        <w:spacing w:before="60" w:after="80" w:line="300" w:lineRule="auto"/>
      </w:pPr>
      <w:r>
        <w:rPr>
          <w:color w:val="2A2419"/>
        </w:rPr>
        <w:t>The post type taxonomy is the single most important piece of product logic in Cadence. It drives the create-post flow, the calendar color coding, the analytics breakdowns, the AI generation prompts, and the content templates. It must be defined once, in one place, and referenced by every other surface in the product.</w:t>
      </w:r>
    </w:p>
    <w:p w14:paraId="3CF19C21" w14:textId="77777777" w:rsidR="000D005E" w:rsidRDefault="00000000">
      <w:pPr>
        <w:pStyle w:val="Heading2"/>
      </w:pPr>
      <w:r>
        <w:t>3.1 The seven post types</w:t>
      </w:r>
    </w:p>
    <w:p w14:paraId="1BFF7B20" w14:textId="77777777" w:rsidR="000D005E" w:rsidRDefault="00000000">
      <w:pPr>
        <w:spacing w:before="60" w:after="80" w:line="300" w:lineRule="auto"/>
      </w:pPr>
      <w:r>
        <w:rPr>
          <w:color w:val="2A2419"/>
        </w:rPr>
        <w:t>Six standard post types fill the main grid. Spotlight is the seventh, given visual weight as a wide bottom row because it has three sub-options that the user benefits from seeing inline.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5860"/>
      </w:tblGrid>
      <w:tr w:rsidR="000D005E" w14:paraId="2D407303" w14:textId="77777777">
        <w:tblPrEx>
          <w:tblCellMar>
            <w:top w:w="0" w:type="dxa"/>
            <w:bottom w:w="0" w:type="dxa"/>
          </w:tblCellMar>
        </w:tblPrEx>
        <w:trPr>
          <w:tblHeader/>
        </w:trPr>
        <w:tc>
          <w:tcPr>
            <w:tcW w:w="22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33234C00" w14:textId="77777777" w:rsidR="000D005E" w:rsidRDefault="00000000">
            <w:pPr>
              <w:spacing w:before="40" w:after="40" w:line="260" w:lineRule="auto"/>
            </w:pPr>
            <w:r>
              <w:rPr>
                <w:b/>
                <w:bCs/>
                <w:color w:val="2A2419"/>
                <w:sz w:val="20"/>
                <w:szCs w:val="20"/>
              </w:rPr>
              <w:t>Post type</w:t>
            </w:r>
          </w:p>
        </w:tc>
        <w:tc>
          <w:tcPr>
            <w:tcW w:w="13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6C275984" w14:textId="77777777" w:rsidR="000D005E" w:rsidRDefault="00000000">
            <w:pPr>
              <w:spacing w:before="40" w:after="40" w:line="260" w:lineRule="auto"/>
            </w:pPr>
            <w:r>
              <w:rPr>
                <w:b/>
                <w:bCs/>
                <w:color w:val="2A2419"/>
                <w:sz w:val="20"/>
                <w:szCs w:val="20"/>
              </w:rPr>
              <w:t>Color</w:t>
            </w:r>
          </w:p>
        </w:tc>
        <w:tc>
          <w:tcPr>
            <w:tcW w:w="586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3CA1FBAA" w14:textId="77777777" w:rsidR="000D005E" w:rsidRDefault="00000000">
            <w:pPr>
              <w:spacing w:before="40" w:after="40" w:line="260" w:lineRule="auto"/>
            </w:pPr>
            <w:r>
              <w:rPr>
                <w:b/>
                <w:bCs/>
                <w:color w:val="2A2419"/>
                <w:sz w:val="20"/>
                <w:szCs w:val="20"/>
              </w:rPr>
              <w:t>Use case</w:t>
            </w:r>
          </w:p>
        </w:tc>
      </w:tr>
      <w:tr w:rsidR="000D005E" w14:paraId="1B7B7FDC"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C891428" w14:textId="77777777" w:rsidR="000D005E" w:rsidRDefault="00000000">
            <w:pPr>
              <w:spacing w:before="40" w:after="40" w:line="260" w:lineRule="auto"/>
            </w:pPr>
            <w:r>
              <w:rPr>
                <w:b/>
                <w:bCs/>
                <w:color w:val="2A2419"/>
                <w:sz w:val="20"/>
                <w:szCs w:val="20"/>
              </w:rPr>
              <w:t>Educational</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1D702BE" w14:textId="77777777" w:rsidR="000D005E" w:rsidRDefault="00000000">
            <w:pPr>
              <w:spacing w:before="40" w:after="40" w:line="260" w:lineRule="auto"/>
            </w:pPr>
            <w:r>
              <w:rPr>
                <w:color w:val="2A2419"/>
                <w:sz w:val="20"/>
                <w:szCs w:val="20"/>
              </w:rPr>
              <w:t>Blue</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091266A" w14:textId="77777777" w:rsidR="000D005E" w:rsidRDefault="00000000">
            <w:pPr>
              <w:spacing w:before="40" w:after="40" w:line="260" w:lineRule="auto"/>
            </w:pPr>
            <w:r>
              <w:rPr>
                <w:color w:val="2A2419"/>
                <w:sz w:val="20"/>
                <w:szCs w:val="20"/>
              </w:rPr>
              <w:t>Teaching content. How treatments work, what to expect, ingredient and product science.</w:t>
            </w:r>
          </w:p>
        </w:tc>
      </w:tr>
      <w:tr w:rsidR="000D005E" w14:paraId="74872891"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BE4DC1B" w14:textId="77777777" w:rsidR="000D005E" w:rsidRDefault="00000000">
            <w:pPr>
              <w:spacing w:before="40" w:after="40" w:line="260" w:lineRule="auto"/>
            </w:pPr>
            <w:r>
              <w:rPr>
                <w:b/>
                <w:bCs/>
                <w:color w:val="2A2419"/>
                <w:sz w:val="20"/>
                <w:szCs w:val="20"/>
              </w:rPr>
              <w:t xml:space="preserve">Before &amp; </w:t>
            </w:r>
            <w:proofErr w:type="gramStart"/>
            <w:r>
              <w:rPr>
                <w:b/>
                <w:bCs/>
                <w:color w:val="2A2419"/>
                <w:sz w:val="20"/>
                <w:szCs w:val="20"/>
              </w:rPr>
              <w:t>After</w:t>
            </w:r>
            <w:proofErr w:type="gramEnd"/>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5DCF90F" w14:textId="77777777" w:rsidR="000D005E" w:rsidRDefault="00000000">
            <w:pPr>
              <w:spacing w:before="40" w:after="40" w:line="260" w:lineRule="auto"/>
            </w:pPr>
            <w:r>
              <w:rPr>
                <w:color w:val="2A2419"/>
                <w:sz w:val="20"/>
                <w:szCs w:val="20"/>
              </w:rPr>
              <w:t>Green</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94B9B07" w14:textId="77777777" w:rsidR="000D005E" w:rsidRDefault="00000000">
            <w:pPr>
              <w:spacing w:before="40" w:after="40" w:line="260" w:lineRule="auto"/>
            </w:pPr>
            <w:r>
              <w:rPr>
                <w:color w:val="2A2419"/>
                <w:sz w:val="20"/>
                <w:szCs w:val="20"/>
              </w:rPr>
              <w:t>Transformation visuals, with consent and compliance language baked in.</w:t>
            </w:r>
          </w:p>
        </w:tc>
      </w:tr>
      <w:tr w:rsidR="000D005E" w14:paraId="3747EDE3"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02C3864" w14:textId="77777777" w:rsidR="000D005E" w:rsidRDefault="00000000">
            <w:pPr>
              <w:spacing w:before="40" w:after="40" w:line="260" w:lineRule="auto"/>
            </w:pPr>
            <w:r>
              <w:rPr>
                <w:b/>
                <w:bCs/>
                <w:color w:val="2A2419"/>
                <w:sz w:val="20"/>
                <w:szCs w:val="20"/>
              </w:rPr>
              <w:t>Promo / Event / Seasonal</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B7C1597" w14:textId="77777777" w:rsidR="000D005E" w:rsidRDefault="00000000">
            <w:pPr>
              <w:spacing w:before="40" w:after="40" w:line="260" w:lineRule="auto"/>
            </w:pPr>
            <w:r>
              <w:rPr>
                <w:color w:val="2A2419"/>
                <w:sz w:val="20"/>
                <w:szCs w:val="20"/>
              </w:rPr>
              <w:t>Amber</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25523B7" w14:textId="77777777" w:rsidR="000D005E" w:rsidRDefault="00000000">
            <w:pPr>
              <w:spacing w:before="40" w:after="40" w:line="260" w:lineRule="auto"/>
            </w:pPr>
            <w:r>
              <w:rPr>
                <w:color w:val="2A2419"/>
                <w:sz w:val="20"/>
                <w:szCs w:val="20"/>
              </w:rPr>
              <w:t>Time-bound hooks. Includes promotions (offers, discounts, packages), events (open houses, training days, charity events), and seasonal moments (Mother's Day, Summer, holidays).</w:t>
            </w:r>
          </w:p>
        </w:tc>
      </w:tr>
      <w:tr w:rsidR="000D005E" w14:paraId="66D8CEA1"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D7DDF1A" w14:textId="77777777" w:rsidR="000D005E" w:rsidRDefault="00000000">
            <w:pPr>
              <w:spacing w:before="40" w:after="40" w:line="260" w:lineRule="auto"/>
            </w:pPr>
            <w:r>
              <w:rPr>
                <w:b/>
                <w:bCs/>
                <w:color w:val="2A2419"/>
                <w:sz w:val="20"/>
                <w:szCs w:val="20"/>
              </w:rPr>
              <w:t>Book Now</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0E4C6C8" w14:textId="77777777" w:rsidR="000D005E" w:rsidRDefault="00000000">
            <w:pPr>
              <w:spacing w:before="40" w:after="40" w:line="260" w:lineRule="auto"/>
            </w:pPr>
            <w:r>
              <w:rPr>
                <w:color w:val="2A2419"/>
                <w:sz w:val="20"/>
                <w:szCs w:val="20"/>
              </w:rPr>
              <w:t>Coral</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3AAB46F" w14:textId="77777777" w:rsidR="000D005E" w:rsidRDefault="00000000">
            <w:pPr>
              <w:spacing w:before="40" w:after="40" w:line="260" w:lineRule="auto"/>
            </w:pPr>
            <w:r>
              <w:rPr>
                <w:color w:val="2A2419"/>
                <w:sz w:val="20"/>
                <w:szCs w:val="20"/>
              </w:rPr>
              <w:t>Time-sensitive open practitioner slots. "Lexy has openings tomorrow at 10:30, 11:30, and 2:30, Book Now." Different from a Book Now CTA, which is a button on other post types.</w:t>
            </w:r>
          </w:p>
        </w:tc>
      </w:tr>
      <w:tr w:rsidR="000D005E" w14:paraId="54CF5AA4"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67BDB32" w14:textId="77777777" w:rsidR="000D005E" w:rsidRDefault="00000000">
            <w:pPr>
              <w:spacing w:before="40" w:after="40" w:line="260" w:lineRule="auto"/>
            </w:pPr>
            <w:r>
              <w:rPr>
                <w:b/>
                <w:bCs/>
                <w:color w:val="2A2419"/>
                <w:sz w:val="20"/>
                <w:szCs w:val="20"/>
              </w:rPr>
              <w:t>Behind the Scenes</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894C56F" w14:textId="77777777" w:rsidR="000D005E" w:rsidRDefault="00000000">
            <w:pPr>
              <w:spacing w:before="40" w:after="40" w:line="260" w:lineRule="auto"/>
            </w:pPr>
            <w:r>
              <w:rPr>
                <w:color w:val="2A2419"/>
                <w:sz w:val="20"/>
                <w:szCs w:val="20"/>
              </w:rPr>
              <w:t>Slate</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E671CF8" w14:textId="77777777" w:rsidR="000D005E" w:rsidRDefault="00000000">
            <w:pPr>
              <w:spacing w:before="40" w:after="40" w:line="260" w:lineRule="auto"/>
            </w:pPr>
            <w:r>
              <w:rPr>
                <w:color w:val="2A2419"/>
                <w:sz w:val="20"/>
                <w:szCs w:val="20"/>
              </w:rPr>
              <w:t>Training, team, day-in-the-life, treatment prep, vendor visits. Conversational and informal in tone.</w:t>
            </w:r>
          </w:p>
        </w:tc>
      </w:tr>
      <w:tr w:rsidR="000D005E" w14:paraId="5C8F7259"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1D52BDB" w14:textId="77777777" w:rsidR="000D005E" w:rsidRDefault="00000000">
            <w:pPr>
              <w:spacing w:before="40" w:after="40" w:line="260" w:lineRule="auto"/>
            </w:pPr>
            <w:r>
              <w:rPr>
                <w:b/>
                <w:bCs/>
                <w:color w:val="2A2419"/>
                <w:sz w:val="20"/>
                <w:szCs w:val="20"/>
              </w:rPr>
              <w:t>Trend / Viral</w:t>
            </w:r>
          </w:p>
        </w:tc>
        <w:tc>
          <w:tcPr>
            <w:tcW w:w="13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A004813" w14:textId="77777777" w:rsidR="000D005E" w:rsidRDefault="00000000">
            <w:pPr>
              <w:spacing w:before="40" w:after="40" w:line="260" w:lineRule="auto"/>
            </w:pPr>
            <w:r>
              <w:rPr>
                <w:color w:val="2A2419"/>
                <w:sz w:val="20"/>
                <w:szCs w:val="20"/>
              </w:rPr>
              <w:t>Pink</w:t>
            </w:r>
          </w:p>
        </w:tc>
        <w:tc>
          <w:tcPr>
            <w:tcW w:w="58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7D9E0BC" w14:textId="77777777" w:rsidR="000D005E" w:rsidRDefault="00000000">
            <w:pPr>
              <w:spacing w:before="40" w:after="40" w:line="260" w:lineRule="auto"/>
            </w:pPr>
            <w:r>
              <w:rPr>
                <w:color w:val="2A2419"/>
                <w:sz w:val="20"/>
                <w:szCs w:val="20"/>
              </w:rPr>
              <w:t>Audio-driven or format-driven trend posts. Often time-sensitive but can run as evergreen for med spa audiences even after the broader wave dies.</w:t>
            </w:r>
          </w:p>
        </w:tc>
      </w:tr>
      <w:tr w:rsidR="000D005E" w14:paraId="39C7E77E" w14:textId="77777777">
        <w:tblPrEx>
          <w:tblCellMar>
            <w:top w:w="0" w:type="dxa"/>
            <w:bottom w:w="0" w:type="dxa"/>
          </w:tblCellMar>
        </w:tblPrEx>
        <w:tc>
          <w:tcPr>
            <w:tcW w:w="220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0622A94F" w14:textId="77777777" w:rsidR="000D005E" w:rsidRDefault="00000000">
            <w:pPr>
              <w:spacing w:before="40" w:after="40" w:line="260" w:lineRule="auto"/>
            </w:pPr>
            <w:r>
              <w:rPr>
                <w:b/>
                <w:bCs/>
                <w:color w:val="2A2419"/>
                <w:sz w:val="20"/>
                <w:szCs w:val="20"/>
              </w:rPr>
              <w:t>Spotlight</w:t>
            </w:r>
          </w:p>
        </w:tc>
        <w:tc>
          <w:tcPr>
            <w:tcW w:w="130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7AC60187" w14:textId="77777777" w:rsidR="000D005E" w:rsidRDefault="00000000">
            <w:pPr>
              <w:spacing w:before="40" w:after="40" w:line="260" w:lineRule="auto"/>
            </w:pPr>
            <w:r>
              <w:rPr>
                <w:color w:val="2A2419"/>
                <w:sz w:val="20"/>
                <w:szCs w:val="20"/>
              </w:rPr>
              <w:t>Purple</w:t>
            </w:r>
          </w:p>
        </w:tc>
        <w:tc>
          <w:tcPr>
            <w:tcW w:w="586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1935A356" w14:textId="77777777" w:rsidR="000D005E" w:rsidRDefault="00000000">
            <w:pPr>
              <w:spacing w:before="40" w:after="40" w:line="260" w:lineRule="auto"/>
            </w:pPr>
            <w:r>
              <w:rPr>
                <w:color w:val="2A2419"/>
                <w:sz w:val="20"/>
                <w:szCs w:val="20"/>
              </w:rPr>
              <w:t>Wide bottom row in the UI. Three sub-options visible inline: Practitioner (feature a team member), Testimonial (share a patient story or quote), New Launch (introduce a new service, product, or package).</w:t>
            </w:r>
          </w:p>
        </w:tc>
      </w:tr>
    </w:tbl>
    <w:p w14:paraId="4508B107" w14:textId="77777777" w:rsidR="000D005E" w:rsidRDefault="000D005E">
      <w:pPr>
        <w:spacing w:before="160"/>
      </w:pPr>
    </w:p>
    <w:p w14:paraId="797C34BA" w14:textId="77777777" w:rsidR="000D005E" w:rsidRDefault="00000000">
      <w:pPr>
        <w:pStyle w:val="Heading2"/>
      </w:pPr>
      <w:r>
        <w:t>3.2 Why these seven and not the current six</w:t>
      </w:r>
    </w:p>
    <w:p w14:paraId="2CFFC5F2" w14:textId="77777777" w:rsidR="000D005E" w:rsidRDefault="00000000">
      <w:pPr>
        <w:spacing w:before="60" w:after="80" w:line="300" w:lineRule="auto"/>
      </w:pPr>
      <w:r>
        <w:rPr>
          <w:color w:val="2A2419"/>
        </w:rPr>
        <w:t xml:space="preserve">The current product has six post types: Educational, Before &amp; After, Promo / Event / Seasonal, Book Now, Spotlight, and Trend / Viral. Behind the Scenes is missing. Behind the Scenes earns its own button </w:t>
      </w:r>
      <w:r>
        <w:rPr>
          <w:color w:val="2A2419"/>
        </w:rPr>
        <w:lastRenderedPageBreak/>
        <w:t>because Euphoria runs significant continuing education throughout the year (Allergan training, device certifications, masterclass attendance, vendor visits) and that content does not fit cleanly under any other type. Without a dedicated button, BTS content gets miscategorized as Educational or Spotlight and loses its native voice.</w:t>
      </w:r>
    </w:p>
    <w:p w14:paraId="6B59B0D9" w14:textId="77777777" w:rsidR="000D005E" w:rsidRDefault="00000000">
      <w:pPr>
        <w:pStyle w:val="Heading2"/>
      </w:pPr>
      <w:r>
        <w:t>3.3 Layout and visual treatment</w:t>
      </w:r>
    </w:p>
    <w:p w14:paraId="6AE27029" w14:textId="77777777" w:rsidR="000D005E" w:rsidRDefault="00000000">
      <w:pPr>
        <w:spacing w:before="60" w:after="80" w:line="300" w:lineRule="auto"/>
      </w:pPr>
      <w:r>
        <w:rPr>
          <w:color w:val="2A2419"/>
        </w:rPr>
        <w:t>Desktop: 3 columns by 2 rows for the standard six post types, with Spotlight as a single full-width row at the bottom. Mobile: 2 columns by 3 rows for the standard six, with Spotlight as a full-width row at the bottom. The Spotlight card uses a slightly heavier border in brand gold to signal its premium positioning and three-option richness.</w:t>
      </w:r>
    </w:p>
    <w:p w14:paraId="0BF5D45A" w14:textId="77777777" w:rsidR="000D005E" w:rsidRDefault="00000000">
      <w:pPr>
        <w:pStyle w:val="Heading2"/>
      </w:pPr>
      <w:r>
        <w:t>3.4 The cascade logic</w:t>
      </w:r>
    </w:p>
    <w:p w14:paraId="70E0331F" w14:textId="77777777" w:rsidR="000D005E" w:rsidRDefault="00000000">
      <w:pPr>
        <w:spacing w:before="60" w:after="80" w:line="300" w:lineRule="auto"/>
      </w:pPr>
      <w:r>
        <w:rPr>
          <w:color w:val="2A2419"/>
        </w:rPr>
        <w:t>Every post type follows a cascade pattern: Post Type → Subject (or sub-type for Spotlight) → Specific Item → Generate Content → CTA Selection → Schedule and Publish Action. The cascade is defined per post type below.</w:t>
      </w:r>
    </w:p>
    <w:p w14:paraId="64160F77" w14:textId="77777777" w:rsidR="000D005E" w:rsidRDefault="00000000">
      <w:pPr>
        <w:pStyle w:val="Heading3"/>
      </w:pPr>
      <w:r>
        <w:t>Educational</w:t>
      </w:r>
    </w:p>
    <w:p w14:paraId="3D5C34F4" w14:textId="77777777" w:rsidR="000D005E" w:rsidRDefault="00000000">
      <w:pPr>
        <w:pStyle w:val="ListParagraph"/>
        <w:numPr>
          <w:ilvl w:val="0"/>
          <w:numId w:val="2"/>
        </w:numPr>
        <w:spacing w:before="40" w:after="40" w:line="280" w:lineRule="auto"/>
      </w:pPr>
      <w:r>
        <w:rPr>
          <w:color w:val="2A2419"/>
        </w:rPr>
        <w:t>Subject Type: Service / Product / Package</w:t>
      </w:r>
    </w:p>
    <w:p w14:paraId="15683DA0" w14:textId="77777777" w:rsidR="000D005E" w:rsidRDefault="00000000">
      <w:pPr>
        <w:pStyle w:val="ListParagraph"/>
        <w:numPr>
          <w:ilvl w:val="0"/>
          <w:numId w:val="2"/>
        </w:numPr>
        <w:spacing w:before="40" w:after="40" w:line="280" w:lineRule="auto"/>
      </w:pPr>
      <w:r>
        <w:rPr>
          <w:color w:val="2A2419"/>
        </w:rPr>
        <w:t>Specific Item: pulled from the configured list for that subject type</w:t>
      </w:r>
    </w:p>
    <w:p w14:paraId="5B10D374" w14:textId="77777777" w:rsidR="000D005E" w:rsidRDefault="00000000">
      <w:pPr>
        <w:pStyle w:val="ListParagraph"/>
        <w:numPr>
          <w:ilvl w:val="0"/>
          <w:numId w:val="2"/>
        </w:numPr>
        <w:spacing w:before="40" w:after="40" w:line="280" w:lineRule="auto"/>
      </w:pPr>
      <w:r>
        <w:rPr>
          <w:color w:val="2A2419"/>
        </w:rPr>
        <w:t>Generate Content</w:t>
      </w:r>
    </w:p>
    <w:p w14:paraId="2F8CE90D" w14:textId="77777777" w:rsidR="000D005E" w:rsidRDefault="00000000">
      <w:pPr>
        <w:pStyle w:val="Heading3"/>
      </w:pPr>
      <w:r>
        <w:t>Before &amp; After</w:t>
      </w:r>
    </w:p>
    <w:p w14:paraId="4BD55E61" w14:textId="77777777" w:rsidR="000D005E" w:rsidRDefault="00000000">
      <w:pPr>
        <w:pStyle w:val="ListParagraph"/>
        <w:numPr>
          <w:ilvl w:val="0"/>
          <w:numId w:val="2"/>
        </w:numPr>
        <w:spacing w:before="40" w:after="40" w:line="280" w:lineRule="auto"/>
      </w:pPr>
      <w:r>
        <w:rPr>
          <w:color w:val="2A2419"/>
        </w:rPr>
        <w:t>Subject Type: Service or Package (Product alone is rare for B/A)</w:t>
      </w:r>
    </w:p>
    <w:p w14:paraId="53929417" w14:textId="77777777" w:rsidR="000D005E" w:rsidRDefault="00000000">
      <w:pPr>
        <w:pStyle w:val="ListParagraph"/>
        <w:numPr>
          <w:ilvl w:val="0"/>
          <w:numId w:val="2"/>
        </w:numPr>
        <w:spacing w:before="40" w:after="40" w:line="280" w:lineRule="auto"/>
      </w:pPr>
      <w:r>
        <w:rPr>
          <w:color w:val="2A2419"/>
        </w:rPr>
        <w:t>Specific Item: pulled from configured list</w:t>
      </w:r>
    </w:p>
    <w:p w14:paraId="394822ED" w14:textId="77777777" w:rsidR="000D005E" w:rsidRDefault="00000000">
      <w:pPr>
        <w:pStyle w:val="ListParagraph"/>
        <w:numPr>
          <w:ilvl w:val="0"/>
          <w:numId w:val="2"/>
        </w:numPr>
        <w:spacing w:before="40" w:after="40" w:line="280" w:lineRule="auto"/>
      </w:pPr>
      <w:r>
        <w:rPr>
          <w:color w:val="2A2419"/>
        </w:rPr>
        <w:t>Upload before and after images, with consent confirmation</w:t>
      </w:r>
    </w:p>
    <w:p w14:paraId="1F70BF82" w14:textId="77777777" w:rsidR="000D005E" w:rsidRDefault="00000000">
      <w:pPr>
        <w:pStyle w:val="ListParagraph"/>
        <w:numPr>
          <w:ilvl w:val="0"/>
          <w:numId w:val="2"/>
        </w:numPr>
        <w:spacing w:before="40" w:after="40" w:line="280" w:lineRule="auto"/>
      </w:pPr>
      <w:r>
        <w:rPr>
          <w:color w:val="2A2419"/>
        </w:rPr>
        <w:t>Generate Content with compliance language baked in</w:t>
      </w:r>
    </w:p>
    <w:p w14:paraId="436F96CC" w14:textId="77777777" w:rsidR="000D005E" w:rsidRDefault="00000000">
      <w:pPr>
        <w:pStyle w:val="Heading3"/>
      </w:pPr>
      <w:r>
        <w:t>Promo / Event / Seasonal</w:t>
      </w:r>
    </w:p>
    <w:p w14:paraId="2AF8EF45" w14:textId="77777777" w:rsidR="000D005E" w:rsidRDefault="00000000">
      <w:pPr>
        <w:pStyle w:val="ListParagraph"/>
        <w:numPr>
          <w:ilvl w:val="0"/>
          <w:numId w:val="2"/>
        </w:numPr>
        <w:spacing w:before="40" w:after="40" w:line="280" w:lineRule="auto"/>
      </w:pPr>
      <w:r>
        <w:rPr>
          <w:color w:val="2A2419"/>
        </w:rPr>
        <w:t>Sub-type: Promotion, Event, or Seasonal</w:t>
      </w:r>
    </w:p>
    <w:p w14:paraId="2AFFF7C5" w14:textId="77777777" w:rsidR="000D005E" w:rsidRDefault="00000000">
      <w:pPr>
        <w:pStyle w:val="ListParagraph"/>
        <w:numPr>
          <w:ilvl w:val="0"/>
          <w:numId w:val="2"/>
        </w:numPr>
        <w:spacing w:before="40" w:after="40" w:line="280" w:lineRule="auto"/>
      </w:pPr>
      <w:r>
        <w:rPr>
          <w:color w:val="2A2419"/>
        </w:rPr>
        <w:t>Subject Type: Service / Product / Package</w:t>
      </w:r>
    </w:p>
    <w:p w14:paraId="38D101E8" w14:textId="77777777" w:rsidR="000D005E" w:rsidRDefault="00000000">
      <w:pPr>
        <w:pStyle w:val="ListParagraph"/>
        <w:numPr>
          <w:ilvl w:val="0"/>
          <w:numId w:val="2"/>
        </w:numPr>
        <w:spacing w:before="40" w:after="40" w:line="280" w:lineRule="auto"/>
      </w:pPr>
      <w:r>
        <w:rPr>
          <w:color w:val="2A2419"/>
        </w:rPr>
        <w:t>Specific Item: pulled from configured list</w:t>
      </w:r>
    </w:p>
    <w:p w14:paraId="4542E3BE" w14:textId="77777777" w:rsidR="000D005E" w:rsidRDefault="00000000">
      <w:pPr>
        <w:pStyle w:val="ListParagraph"/>
        <w:numPr>
          <w:ilvl w:val="0"/>
          <w:numId w:val="2"/>
        </w:numPr>
        <w:spacing w:before="40" w:after="40" w:line="280" w:lineRule="auto"/>
      </w:pPr>
      <w:r>
        <w:rPr>
          <w:color w:val="2A2419"/>
        </w:rPr>
        <w:t>Generate Content</w:t>
      </w:r>
    </w:p>
    <w:p w14:paraId="3227CE49" w14:textId="77777777" w:rsidR="000D005E" w:rsidRDefault="00000000">
      <w:pPr>
        <w:pStyle w:val="Heading3"/>
      </w:pPr>
      <w:r>
        <w:t>Book Now</w:t>
      </w:r>
    </w:p>
    <w:p w14:paraId="3C218D54" w14:textId="77777777" w:rsidR="000D005E" w:rsidRDefault="00000000">
      <w:pPr>
        <w:pStyle w:val="ListParagraph"/>
        <w:numPr>
          <w:ilvl w:val="0"/>
          <w:numId w:val="2"/>
        </w:numPr>
        <w:spacing w:before="40" w:after="40" w:line="280" w:lineRule="auto"/>
      </w:pPr>
      <w:r>
        <w:rPr>
          <w:color w:val="2A2419"/>
        </w:rPr>
        <w:t>Practitioner: pulled from active practitioners list</w:t>
      </w:r>
    </w:p>
    <w:p w14:paraId="6E379BF1" w14:textId="77777777" w:rsidR="000D005E" w:rsidRDefault="00000000">
      <w:pPr>
        <w:pStyle w:val="ListParagraph"/>
        <w:numPr>
          <w:ilvl w:val="0"/>
          <w:numId w:val="2"/>
        </w:numPr>
        <w:spacing w:before="40" w:after="40" w:line="280" w:lineRule="auto"/>
      </w:pPr>
      <w:r>
        <w:rPr>
          <w:color w:val="2A2419"/>
        </w:rPr>
        <w:t>Available Slots: free-text or structured input ("tomorrow 10:30, 11:30, 2:30")</w:t>
      </w:r>
    </w:p>
    <w:p w14:paraId="666650E1" w14:textId="77777777" w:rsidR="000D005E" w:rsidRDefault="00000000">
      <w:pPr>
        <w:pStyle w:val="ListParagraph"/>
        <w:numPr>
          <w:ilvl w:val="0"/>
          <w:numId w:val="2"/>
        </w:numPr>
        <w:spacing w:before="40" w:after="40" w:line="280" w:lineRule="auto"/>
      </w:pPr>
      <w:r>
        <w:rPr>
          <w:color w:val="2A2419"/>
        </w:rPr>
        <w:t>Service Focus: optional (e.g. "Botox and filler openings" vs. "any service")</w:t>
      </w:r>
    </w:p>
    <w:p w14:paraId="7E39A9F7" w14:textId="77777777" w:rsidR="000D005E" w:rsidRDefault="00000000">
      <w:pPr>
        <w:pStyle w:val="ListParagraph"/>
        <w:numPr>
          <w:ilvl w:val="0"/>
          <w:numId w:val="2"/>
        </w:numPr>
        <w:spacing w:before="40" w:after="40" w:line="280" w:lineRule="auto"/>
      </w:pPr>
      <w:r>
        <w:rPr>
          <w:color w:val="2A2419"/>
        </w:rPr>
        <w:lastRenderedPageBreak/>
        <w:t>Generate Content (urgent, practitioner-named caption)</w:t>
      </w:r>
    </w:p>
    <w:p w14:paraId="053A6DF5" w14:textId="77777777" w:rsidR="000D005E" w:rsidRDefault="00000000">
      <w:pPr>
        <w:pStyle w:val="ListParagraph"/>
        <w:numPr>
          <w:ilvl w:val="0"/>
          <w:numId w:val="2"/>
        </w:numPr>
        <w:spacing w:before="40" w:after="40" w:line="280" w:lineRule="auto"/>
      </w:pPr>
      <w:r>
        <w:rPr>
          <w:color w:val="2A2419"/>
        </w:rPr>
        <w:t xml:space="preserve">Schedule Time defaults to within the next 1-2 hours. Auto-expire flag set for 24-48 hours after </w:t>
      </w:r>
      <w:proofErr w:type="gramStart"/>
      <w:r>
        <w:rPr>
          <w:color w:val="2A2419"/>
        </w:rPr>
        <w:t>publish</w:t>
      </w:r>
      <w:proofErr w:type="gramEnd"/>
      <w:r>
        <w:rPr>
          <w:color w:val="2A2419"/>
        </w:rPr>
        <w:t>.</w:t>
      </w:r>
    </w:p>
    <w:p w14:paraId="2D9901D5" w14:textId="77777777" w:rsidR="000D005E" w:rsidRDefault="00000000">
      <w:pPr>
        <w:pStyle w:val="Heading3"/>
      </w:pPr>
      <w:r>
        <w:t>Behind the Scenes</w:t>
      </w:r>
    </w:p>
    <w:p w14:paraId="61E81A33" w14:textId="77777777" w:rsidR="000D005E" w:rsidRDefault="00000000">
      <w:pPr>
        <w:pStyle w:val="ListParagraph"/>
        <w:numPr>
          <w:ilvl w:val="0"/>
          <w:numId w:val="2"/>
        </w:numPr>
        <w:spacing w:before="40" w:after="40" w:line="280" w:lineRule="auto"/>
      </w:pPr>
      <w:r>
        <w:rPr>
          <w:color w:val="2A2419"/>
        </w:rPr>
        <w:t>Subject Type: optional (</w:t>
      </w:r>
      <w:proofErr w:type="gramStart"/>
      <w:r>
        <w:rPr>
          <w:color w:val="2A2419"/>
        </w:rPr>
        <w:t>free-form</w:t>
      </w:r>
      <w:proofErr w:type="gramEnd"/>
      <w:r>
        <w:rPr>
          <w:color w:val="2A2419"/>
        </w:rPr>
        <w:t xml:space="preserve"> is allowed)</w:t>
      </w:r>
    </w:p>
    <w:p w14:paraId="2041FDDB" w14:textId="77777777" w:rsidR="000D005E" w:rsidRDefault="00000000">
      <w:pPr>
        <w:pStyle w:val="ListParagraph"/>
        <w:numPr>
          <w:ilvl w:val="0"/>
          <w:numId w:val="2"/>
        </w:numPr>
        <w:spacing w:before="40" w:after="40" w:line="280" w:lineRule="auto"/>
      </w:pPr>
      <w:r>
        <w:rPr>
          <w:color w:val="2A2419"/>
        </w:rPr>
        <w:t>Generate Content</w:t>
      </w:r>
    </w:p>
    <w:p w14:paraId="1EB4808B" w14:textId="77777777" w:rsidR="000D005E" w:rsidRDefault="00000000">
      <w:pPr>
        <w:pStyle w:val="Heading3"/>
      </w:pPr>
      <w:r>
        <w:t>Trend / Viral</w:t>
      </w:r>
    </w:p>
    <w:p w14:paraId="0DB42100" w14:textId="77777777" w:rsidR="000D005E" w:rsidRDefault="00000000">
      <w:pPr>
        <w:pStyle w:val="ListParagraph"/>
        <w:numPr>
          <w:ilvl w:val="0"/>
          <w:numId w:val="2"/>
        </w:numPr>
        <w:spacing w:before="40" w:after="40" w:line="280" w:lineRule="auto"/>
      </w:pPr>
      <w:r>
        <w:rPr>
          <w:color w:val="2A2419"/>
        </w:rPr>
        <w:t>Trend Hook: audio link or format description</w:t>
      </w:r>
    </w:p>
    <w:p w14:paraId="5262C1EF" w14:textId="77777777" w:rsidR="000D005E" w:rsidRDefault="00000000">
      <w:pPr>
        <w:pStyle w:val="ListParagraph"/>
        <w:numPr>
          <w:ilvl w:val="0"/>
          <w:numId w:val="2"/>
        </w:numPr>
        <w:spacing w:before="40" w:after="40" w:line="280" w:lineRule="auto"/>
      </w:pPr>
      <w:r>
        <w:rPr>
          <w:color w:val="2A2419"/>
        </w:rPr>
        <w:t>Subject Type: optional (some trends do not tie to a service or product)</w:t>
      </w:r>
    </w:p>
    <w:p w14:paraId="31B6CBDC" w14:textId="77777777" w:rsidR="000D005E" w:rsidRDefault="00000000">
      <w:pPr>
        <w:pStyle w:val="ListParagraph"/>
        <w:numPr>
          <w:ilvl w:val="0"/>
          <w:numId w:val="2"/>
        </w:numPr>
        <w:spacing w:before="40" w:after="40" w:line="280" w:lineRule="auto"/>
      </w:pPr>
      <w:r>
        <w:rPr>
          <w:color w:val="2A2419"/>
        </w:rPr>
        <w:t>Generate Content</w:t>
      </w:r>
    </w:p>
    <w:p w14:paraId="4CB78F30" w14:textId="77777777" w:rsidR="000D005E" w:rsidRDefault="00000000">
      <w:pPr>
        <w:pStyle w:val="Heading3"/>
      </w:pPr>
      <w:r>
        <w:t>Spotlight</w:t>
      </w:r>
    </w:p>
    <w:p w14:paraId="38FCFD3A" w14:textId="77777777" w:rsidR="000D005E" w:rsidRDefault="00000000">
      <w:pPr>
        <w:pStyle w:val="ListParagraph"/>
        <w:numPr>
          <w:ilvl w:val="0"/>
          <w:numId w:val="2"/>
        </w:numPr>
        <w:spacing w:before="40" w:after="40" w:line="280" w:lineRule="auto"/>
      </w:pPr>
      <w:r>
        <w:rPr>
          <w:color w:val="2A2419"/>
        </w:rPr>
        <w:t>Spotlight Type: Practitioner, Testimonial, or New Launch</w:t>
      </w:r>
    </w:p>
    <w:p w14:paraId="5C8B7D46" w14:textId="77777777" w:rsidR="000D005E" w:rsidRDefault="00000000">
      <w:pPr>
        <w:pStyle w:val="ListParagraph"/>
        <w:numPr>
          <w:ilvl w:val="0"/>
          <w:numId w:val="2"/>
        </w:numPr>
        <w:spacing w:before="40" w:after="40" w:line="280" w:lineRule="auto"/>
      </w:pPr>
      <w:r>
        <w:rPr>
          <w:color w:val="2A2419"/>
        </w:rPr>
        <w:t>If Practitioner: pick from active practitioners</w:t>
      </w:r>
    </w:p>
    <w:p w14:paraId="6E51D326" w14:textId="77777777" w:rsidR="000D005E" w:rsidRDefault="00000000">
      <w:pPr>
        <w:pStyle w:val="ListParagraph"/>
        <w:numPr>
          <w:ilvl w:val="0"/>
          <w:numId w:val="2"/>
        </w:numPr>
        <w:spacing w:before="40" w:after="40" w:line="280" w:lineRule="auto"/>
      </w:pPr>
      <w:r>
        <w:rPr>
          <w:color w:val="2A2419"/>
        </w:rPr>
        <w:t>If Testimonial: free-form input or pull from saved testimonials</w:t>
      </w:r>
    </w:p>
    <w:p w14:paraId="541E4826" w14:textId="77777777" w:rsidR="000D005E" w:rsidRDefault="00000000">
      <w:pPr>
        <w:pStyle w:val="ListParagraph"/>
        <w:numPr>
          <w:ilvl w:val="0"/>
          <w:numId w:val="2"/>
        </w:numPr>
        <w:spacing w:before="40" w:after="40" w:line="280" w:lineRule="auto"/>
      </w:pPr>
      <w:r>
        <w:rPr>
          <w:color w:val="2A2419"/>
        </w:rPr>
        <w:t>If New Launch: Service / Product / Package, then specific item, then optional "Sustained campaign" flag</w:t>
      </w:r>
    </w:p>
    <w:p w14:paraId="28C2B080" w14:textId="77777777" w:rsidR="000D005E" w:rsidRDefault="00000000">
      <w:pPr>
        <w:pStyle w:val="ListParagraph"/>
        <w:numPr>
          <w:ilvl w:val="0"/>
          <w:numId w:val="2"/>
        </w:numPr>
        <w:spacing w:before="40" w:after="40" w:line="280" w:lineRule="auto"/>
      </w:pPr>
      <w:r>
        <w:rPr>
          <w:color w:val="2A2419"/>
        </w:rPr>
        <w:t>Generate Content</w:t>
      </w:r>
    </w:p>
    <w:p w14:paraId="4FF9D80B" w14:textId="77777777" w:rsidR="000D005E" w:rsidRDefault="00000000">
      <w:pPr>
        <w:pStyle w:val="Heading2"/>
      </w:pPr>
      <w:r>
        <w:t>3.5 The CTA layer</w:t>
      </w:r>
    </w:p>
    <w:p w14:paraId="3EE20B04" w14:textId="77777777" w:rsidR="000D005E" w:rsidRDefault="00000000">
      <w:pPr>
        <w:spacing w:before="60" w:after="80" w:line="300" w:lineRule="auto"/>
      </w:pPr>
      <w:r>
        <w:rPr>
          <w:color w:val="2A2419"/>
        </w:rPr>
        <w:t>The CTA is universal across all seven post types. After content is generated, the user picks a CTA from a dropdown. Smart defaults are pre-selected based on post type. The booking link is configured once during onboarding and reused everywhere.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005E" w14:paraId="781E2855" w14:textId="77777777">
        <w:tblPrEx>
          <w:tblCellMar>
            <w:top w:w="0" w:type="dxa"/>
            <w:bottom w:w="0" w:type="dxa"/>
          </w:tblCellMar>
        </w:tblPrEx>
        <w:trPr>
          <w:tblHeader/>
        </w:trPr>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00CD7D50" w14:textId="77777777" w:rsidR="000D005E" w:rsidRDefault="00000000">
            <w:pPr>
              <w:spacing w:before="40" w:after="40" w:line="260" w:lineRule="auto"/>
            </w:pPr>
            <w:r>
              <w:rPr>
                <w:b/>
                <w:bCs/>
                <w:color w:val="2A2419"/>
                <w:sz w:val="20"/>
                <w:szCs w:val="20"/>
              </w:rPr>
              <w:t>CTA option</w:t>
            </w:r>
          </w:p>
        </w:tc>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664D05E8" w14:textId="77777777" w:rsidR="000D005E" w:rsidRDefault="00000000">
            <w:pPr>
              <w:spacing w:before="40" w:after="40" w:line="260" w:lineRule="auto"/>
            </w:pPr>
            <w:r>
              <w:rPr>
                <w:b/>
                <w:bCs/>
                <w:color w:val="2A2419"/>
                <w:sz w:val="20"/>
                <w:szCs w:val="20"/>
              </w:rPr>
              <w:t>What it does</w:t>
            </w:r>
          </w:p>
        </w:tc>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33E876B1" w14:textId="77777777" w:rsidR="000D005E" w:rsidRDefault="00000000">
            <w:pPr>
              <w:spacing w:before="40" w:after="40" w:line="260" w:lineRule="auto"/>
            </w:pPr>
            <w:r>
              <w:rPr>
                <w:b/>
                <w:bCs/>
                <w:color w:val="2A2419"/>
                <w:sz w:val="20"/>
                <w:szCs w:val="20"/>
              </w:rPr>
              <w:t>When it's the default</w:t>
            </w:r>
          </w:p>
        </w:tc>
      </w:tr>
      <w:tr w:rsidR="000D005E" w14:paraId="77F71F99"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7FE4262" w14:textId="77777777" w:rsidR="000D005E" w:rsidRDefault="00000000">
            <w:pPr>
              <w:spacing w:before="40" w:after="40" w:line="260" w:lineRule="auto"/>
            </w:pPr>
            <w:r>
              <w:rPr>
                <w:b/>
                <w:bCs/>
                <w:color w:val="2A2419"/>
                <w:sz w:val="20"/>
                <w:szCs w:val="20"/>
              </w:rPr>
              <w:t>Book Now</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0458D08" w14:textId="77777777" w:rsidR="000D005E" w:rsidRDefault="00000000">
            <w:pPr>
              <w:spacing w:before="40" w:after="40" w:line="260" w:lineRule="auto"/>
            </w:pPr>
            <w:r>
              <w:rPr>
                <w:color w:val="2A2419"/>
                <w:sz w:val="20"/>
                <w:szCs w:val="20"/>
              </w:rPr>
              <w:t>Links to configured booking system URL</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740472A" w14:textId="77777777" w:rsidR="000D005E" w:rsidRDefault="00000000">
            <w:pPr>
              <w:spacing w:before="40" w:after="40" w:line="260" w:lineRule="auto"/>
            </w:pPr>
            <w:r>
              <w:rPr>
                <w:color w:val="2A2419"/>
                <w:sz w:val="20"/>
                <w:szCs w:val="20"/>
              </w:rPr>
              <w:t>Educational, Before/After, Promo, Spotlight, Testimonial</w:t>
            </w:r>
          </w:p>
        </w:tc>
      </w:tr>
      <w:tr w:rsidR="000D005E" w14:paraId="2F107C25"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E842ED6" w14:textId="77777777" w:rsidR="000D005E" w:rsidRDefault="00000000">
            <w:pPr>
              <w:spacing w:before="40" w:after="40" w:line="260" w:lineRule="auto"/>
            </w:pPr>
            <w:r>
              <w:rPr>
                <w:b/>
                <w:bCs/>
                <w:color w:val="2A2419"/>
                <w:sz w:val="20"/>
                <w:szCs w:val="20"/>
              </w:rPr>
              <w:t>DM to Book</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005A422" w14:textId="77777777" w:rsidR="000D005E" w:rsidRDefault="00000000">
            <w:pPr>
              <w:spacing w:before="40" w:after="40" w:line="260" w:lineRule="auto"/>
            </w:pPr>
            <w:r>
              <w:rPr>
                <w:color w:val="2A2419"/>
                <w:sz w:val="20"/>
                <w:szCs w:val="20"/>
              </w:rPr>
              <w:t>Drives audience to Instagram DMs</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3765E67" w14:textId="77777777" w:rsidR="000D005E" w:rsidRDefault="00000000">
            <w:pPr>
              <w:spacing w:before="40" w:after="40" w:line="260" w:lineRule="auto"/>
            </w:pPr>
            <w:r>
              <w:rPr>
                <w:color w:val="2A2419"/>
                <w:sz w:val="20"/>
                <w:szCs w:val="20"/>
              </w:rPr>
              <w:t>Book Now post type, sometimes BTS</w:t>
            </w:r>
          </w:p>
        </w:tc>
      </w:tr>
      <w:tr w:rsidR="000D005E" w14:paraId="56D3650C"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6777268" w14:textId="77777777" w:rsidR="000D005E" w:rsidRDefault="00000000">
            <w:pPr>
              <w:spacing w:before="40" w:after="40" w:line="260" w:lineRule="auto"/>
            </w:pPr>
            <w:r>
              <w:rPr>
                <w:b/>
                <w:bCs/>
                <w:color w:val="2A2419"/>
                <w:sz w:val="20"/>
                <w:szCs w:val="20"/>
              </w:rPr>
              <w:t>Call to Schedule</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F6CC6E3" w14:textId="77777777" w:rsidR="000D005E" w:rsidRDefault="00000000">
            <w:pPr>
              <w:spacing w:before="40" w:after="40" w:line="260" w:lineRule="auto"/>
            </w:pPr>
            <w:r>
              <w:rPr>
                <w:color w:val="2A2419"/>
                <w:sz w:val="20"/>
                <w:szCs w:val="20"/>
              </w:rPr>
              <w:t>Shows the spa's phone number</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B16DAC5" w14:textId="77777777" w:rsidR="000D005E" w:rsidRDefault="00000000">
            <w:pPr>
              <w:spacing w:before="40" w:after="40" w:line="260" w:lineRule="auto"/>
            </w:pPr>
            <w:r>
              <w:rPr>
                <w:color w:val="2A2419"/>
                <w:sz w:val="20"/>
                <w:szCs w:val="20"/>
              </w:rPr>
              <w:t>Optional alternative to Book Now</w:t>
            </w:r>
          </w:p>
        </w:tc>
      </w:tr>
      <w:tr w:rsidR="000D005E" w14:paraId="6F9CD228"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6D86105" w14:textId="77777777" w:rsidR="000D005E" w:rsidRDefault="00000000">
            <w:pPr>
              <w:spacing w:before="40" w:after="40" w:line="260" w:lineRule="auto"/>
            </w:pPr>
            <w:r>
              <w:rPr>
                <w:b/>
                <w:bCs/>
                <w:color w:val="2A2419"/>
                <w:sz w:val="20"/>
                <w:szCs w:val="20"/>
              </w:rPr>
              <w:t>Visit Website</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60EA042" w14:textId="77777777" w:rsidR="000D005E" w:rsidRDefault="00000000">
            <w:pPr>
              <w:spacing w:before="40" w:after="40" w:line="260" w:lineRule="auto"/>
            </w:pPr>
            <w:r>
              <w:rPr>
                <w:color w:val="2A2419"/>
                <w:sz w:val="20"/>
                <w:szCs w:val="20"/>
              </w:rPr>
              <w:t>Custom URL (event page, package landing page)</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A26DA97" w14:textId="77777777" w:rsidR="000D005E" w:rsidRDefault="00000000">
            <w:pPr>
              <w:spacing w:before="40" w:after="40" w:line="260" w:lineRule="auto"/>
            </w:pPr>
            <w:r>
              <w:rPr>
                <w:color w:val="2A2419"/>
                <w:sz w:val="20"/>
                <w:szCs w:val="20"/>
              </w:rPr>
              <w:t>Sometimes Promo / Event</w:t>
            </w:r>
          </w:p>
        </w:tc>
      </w:tr>
      <w:tr w:rsidR="000D005E" w14:paraId="5A206E63"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E3739AC" w14:textId="77777777" w:rsidR="000D005E" w:rsidRDefault="00000000">
            <w:pPr>
              <w:spacing w:before="40" w:after="40" w:line="260" w:lineRule="auto"/>
            </w:pPr>
            <w:r>
              <w:rPr>
                <w:b/>
                <w:bCs/>
                <w:color w:val="2A2419"/>
                <w:sz w:val="20"/>
                <w:szCs w:val="20"/>
              </w:rPr>
              <w:t>Comment Below</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7AC5FF6" w14:textId="77777777" w:rsidR="000D005E" w:rsidRDefault="00000000">
            <w:pPr>
              <w:spacing w:before="40" w:after="40" w:line="260" w:lineRule="auto"/>
            </w:pPr>
            <w:r>
              <w:rPr>
                <w:color w:val="2A2419"/>
                <w:sz w:val="20"/>
                <w:szCs w:val="20"/>
              </w:rPr>
              <w:t>Engagement-driver, no link</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AEA508A" w14:textId="77777777" w:rsidR="000D005E" w:rsidRDefault="00000000">
            <w:pPr>
              <w:spacing w:before="40" w:after="40" w:line="260" w:lineRule="auto"/>
            </w:pPr>
            <w:r>
              <w:rPr>
                <w:color w:val="2A2419"/>
                <w:sz w:val="20"/>
                <w:szCs w:val="20"/>
              </w:rPr>
              <w:t>Trend / Viral</w:t>
            </w:r>
          </w:p>
        </w:tc>
      </w:tr>
      <w:tr w:rsidR="000D005E" w14:paraId="4702A631"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937A4E8" w14:textId="77777777" w:rsidR="000D005E" w:rsidRDefault="00000000">
            <w:pPr>
              <w:spacing w:before="40" w:after="40" w:line="260" w:lineRule="auto"/>
            </w:pPr>
            <w:r>
              <w:rPr>
                <w:b/>
                <w:bCs/>
                <w:color w:val="2A2419"/>
                <w:sz w:val="20"/>
                <w:szCs w:val="20"/>
              </w:rPr>
              <w:lastRenderedPageBreak/>
              <w:t>Save for Later</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6BE230F" w14:textId="77777777" w:rsidR="000D005E" w:rsidRDefault="00000000">
            <w:pPr>
              <w:spacing w:before="40" w:after="40" w:line="260" w:lineRule="auto"/>
            </w:pPr>
            <w:r>
              <w:rPr>
                <w:color w:val="2A2419"/>
                <w:sz w:val="20"/>
                <w:szCs w:val="20"/>
              </w:rPr>
              <w:t>Engagement-driver, encourages saves</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753DAED" w14:textId="77777777" w:rsidR="000D005E" w:rsidRDefault="00000000">
            <w:pPr>
              <w:spacing w:before="40" w:after="40" w:line="260" w:lineRule="auto"/>
            </w:pPr>
            <w:r>
              <w:rPr>
                <w:color w:val="2A2419"/>
                <w:sz w:val="20"/>
                <w:szCs w:val="20"/>
              </w:rPr>
              <w:t>Educational alternative</w:t>
            </w:r>
          </w:p>
        </w:tc>
      </w:tr>
      <w:tr w:rsidR="000D005E" w14:paraId="47EF3E4D"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BAE7573" w14:textId="77777777" w:rsidR="000D005E" w:rsidRDefault="00000000">
            <w:pPr>
              <w:spacing w:before="40" w:after="40" w:line="260" w:lineRule="auto"/>
            </w:pPr>
            <w:r>
              <w:rPr>
                <w:b/>
                <w:bCs/>
                <w:color w:val="2A2419"/>
                <w:sz w:val="20"/>
                <w:szCs w:val="20"/>
              </w:rPr>
              <w:t>No CTA</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EDC99D6" w14:textId="77777777" w:rsidR="000D005E" w:rsidRDefault="00000000">
            <w:pPr>
              <w:spacing w:before="40" w:after="40" w:line="260" w:lineRule="auto"/>
            </w:pPr>
            <w:r>
              <w:rPr>
                <w:color w:val="2A2419"/>
                <w:sz w:val="20"/>
                <w:szCs w:val="20"/>
              </w:rPr>
              <w:t>Pure brand or BTS content</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0069782" w14:textId="77777777" w:rsidR="000D005E" w:rsidRDefault="00000000">
            <w:pPr>
              <w:spacing w:before="40" w:after="40" w:line="260" w:lineRule="auto"/>
            </w:pPr>
            <w:r>
              <w:rPr>
                <w:color w:val="2A2419"/>
                <w:sz w:val="20"/>
                <w:szCs w:val="20"/>
              </w:rPr>
              <w:t>Behind the Scenes (sometimes)</w:t>
            </w:r>
          </w:p>
        </w:tc>
      </w:tr>
    </w:tbl>
    <w:p w14:paraId="4035F55A" w14:textId="77777777" w:rsidR="000D005E" w:rsidRDefault="000D005E">
      <w:pPr>
        <w:spacing w:before="160"/>
      </w:pPr>
    </w:p>
    <w:p w14:paraId="71124E51" w14:textId="77777777" w:rsidR="000D005E" w:rsidRDefault="00000000">
      <w:r>
        <w:br w:type="page"/>
      </w:r>
    </w:p>
    <w:p w14:paraId="66536459" w14:textId="77777777" w:rsidR="000D005E" w:rsidRDefault="00000000">
      <w:pPr>
        <w:pStyle w:val="Heading1"/>
      </w:pPr>
      <w:r>
        <w:lastRenderedPageBreak/>
        <w:t>4. Data Model: Services, Products, Packages</w:t>
      </w:r>
    </w:p>
    <w:p w14:paraId="283D8BF7" w14:textId="77777777" w:rsidR="000D005E" w:rsidRDefault="00000000">
      <w:pPr>
        <w:spacing w:before="60" w:after="80" w:line="300" w:lineRule="auto"/>
      </w:pPr>
      <w:r>
        <w:rPr>
          <w:color w:val="2A2419"/>
        </w:rPr>
        <w:t xml:space="preserve">The </w:t>
      </w:r>
      <w:proofErr w:type="gramStart"/>
      <w:r>
        <w:rPr>
          <w:color w:val="2A2419"/>
        </w:rPr>
        <w:t>Library</w:t>
      </w:r>
      <w:proofErr w:type="gramEnd"/>
      <w:r>
        <w:rPr>
          <w:color w:val="2A2419"/>
        </w:rPr>
        <w:t xml:space="preserve"> section of Cadence holds three top-level entities: Services (what the med spa does), Products (what the med spa uses or sells), and Packages (commercial bundles that combine services and products at a promotional price). Each is a separate tab in the </w:t>
      </w:r>
      <w:proofErr w:type="gramStart"/>
      <w:r>
        <w:rPr>
          <w:color w:val="2A2419"/>
        </w:rPr>
        <w:t>Library</w:t>
      </w:r>
      <w:proofErr w:type="gramEnd"/>
      <w:r>
        <w:rPr>
          <w:color w:val="2A2419"/>
        </w:rPr>
        <w:t xml:space="preserve"> and a separate data structure.</w:t>
      </w:r>
    </w:p>
    <w:p w14:paraId="5C2F5034" w14:textId="77777777" w:rsidR="000D005E" w:rsidRDefault="00000000">
      <w:pPr>
        <w:pStyle w:val="Heading2"/>
      </w:pPr>
      <w:r>
        <w:t>4.1 Services</w:t>
      </w:r>
    </w:p>
    <w:p w14:paraId="1E24D40D" w14:textId="77777777" w:rsidR="000D005E" w:rsidRDefault="00000000">
      <w:pPr>
        <w:spacing w:before="60" w:after="80" w:line="300" w:lineRule="auto"/>
      </w:pPr>
      <w:r>
        <w:rPr>
          <w:color w:val="2A2419"/>
        </w:rPr>
        <w:t xml:space="preserve">A Service is anything the med spa offers as a treatment or appointment. Examples: Facial Balancing, Lip Flip, </w:t>
      </w:r>
      <w:proofErr w:type="spellStart"/>
      <w:r>
        <w:rPr>
          <w:color w:val="2A2419"/>
        </w:rPr>
        <w:t>DiamondGlow</w:t>
      </w:r>
      <w:proofErr w:type="spellEnd"/>
      <w:r>
        <w:rPr>
          <w:color w:val="2A2419"/>
        </w:rPr>
        <w:t>, Cool Sculpting Elite, Anti-Aging Facial. Services are organized into Service Categories: Neurotoxins, Fillers, Facials, Body, Skin, Wellness, Combination Treatments, and similar.</w:t>
      </w:r>
    </w:p>
    <w:p w14:paraId="05E7C58D" w14:textId="77777777" w:rsidR="000D005E" w:rsidRDefault="00000000">
      <w:pPr>
        <w:pStyle w:val="Heading3"/>
      </w:pPr>
      <w:r>
        <w:t>Service fields</w:t>
      </w:r>
    </w:p>
    <w:p w14:paraId="279268FF" w14:textId="77777777" w:rsidR="000D005E" w:rsidRDefault="00000000">
      <w:pPr>
        <w:pStyle w:val="ListParagraph"/>
        <w:numPr>
          <w:ilvl w:val="0"/>
          <w:numId w:val="3"/>
        </w:numPr>
        <w:spacing w:before="40" w:after="40" w:line="280" w:lineRule="auto"/>
      </w:pPr>
      <w:r>
        <w:rPr>
          <w:b/>
          <w:bCs/>
          <w:color w:val="2A2419"/>
        </w:rPr>
        <w:t xml:space="preserve">Name: </w:t>
      </w:r>
      <w:r>
        <w:rPr>
          <w:color w:val="2A2419"/>
        </w:rPr>
        <w:t>Display name of the service</w:t>
      </w:r>
    </w:p>
    <w:p w14:paraId="36D2D002" w14:textId="77777777" w:rsidR="000D005E" w:rsidRDefault="00000000">
      <w:pPr>
        <w:pStyle w:val="ListParagraph"/>
        <w:numPr>
          <w:ilvl w:val="0"/>
          <w:numId w:val="3"/>
        </w:numPr>
        <w:spacing w:before="40" w:after="40" w:line="280" w:lineRule="auto"/>
      </w:pPr>
      <w:r>
        <w:rPr>
          <w:b/>
          <w:bCs/>
          <w:color w:val="2A2419"/>
        </w:rPr>
        <w:t xml:space="preserve">Category: </w:t>
      </w:r>
      <w:r>
        <w:rPr>
          <w:color w:val="2A2419"/>
        </w:rPr>
        <w:t>Pulled from a pre-built list, customizable per spa</w:t>
      </w:r>
    </w:p>
    <w:p w14:paraId="5082C09B" w14:textId="77777777" w:rsidR="000D005E" w:rsidRDefault="00000000">
      <w:pPr>
        <w:pStyle w:val="ListParagraph"/>
        <w:numPr>
          <w:ilvl w:val="0"/>
          <w:numId w:val="3"/>
        </w:numPr>
        <w:spacing w:before="40" w:after="40" w:line="280" w:lineRule="auto"/>
      </w:pPr>
      <w:r>
        <w:rPr>
          <w:b/>
          <w:bCs/>
          <w:color w:val="2A2419"/>
        </w:rPr>
        <w:t xml:space="preserve">Duration: </w:t>
      </w:r>
      <w:r>
        <w:rPr>
          <w:color w:val="2A2419"/>
        </w:rPr>
        <w:t>Minutes (used for booking integration in Phase 2/3)</w:t>
      </w:r>
    </w:p>
    <w:p w14:paraId="4323D905" w14:textId="77777777" w:rsidR="000D005E" w:rsidRDefault="00000000">
      <w:pPr>
        <w:pStyle w:val="ListParagraph"/>
        <w:numPr>
          <w:ilvl w:val="0"/>
          <w:numId w:val="3"/>
        </w:numPr>
        <w:spacing w:before="40" w:after="40" w:line="280" w:lineRule="auto"/>
      </w:pPr>
      <w:r>
        <w:rPr>
          <w:b/>
          <w:bCs/>
          <w:color w:val="2A2419"/>
        </w:rPr>
        <w:t xml:space="preserve">Price: </w:t>
      </w:r>
      <w:r>
        <w:rPr>
          <w:color w:val="2A2419"/>
        </w:rPr>
        <w:t>Specific price, range, or "Varies"</w:t>
      </w:r>
    </w:p>
    <w:p w14:paraId="51495F12" w14:textId="77777777" w:rsidR="000D005E" w:rsidRDefault="00000000">
      <w:pPr>
        <w:pStyle w:val="ListParagraph"/>
        <w:numPr>
          <w:ilvl w:val="0"/>
          <w:numId w:val="3"/>
        </w:numPr>
        <w:spacing w:before="40" w:after="40" w:line="280" w:lineRule="auto"/>
      </w:pPr>
      <w:r>
        <w:rPr>
          <w:b/>
          <w:bCs/>
          <w:color w:val="2A2419"/>
        </w:rPr>
        <w:t xml:space="preserve">Description: </w:t>
      </w:r>
      <w:proofErr w:type="gramStart"/>
      <w:r>
        <w:rPr>
          <w:color w:val="2A2419"/>
        </w:rPr>
        <w:t>Free-text</w:t>
      </w:r>
      <w:proofErr w:type="gramEnd"/>
      <w:r>
        <w:rPr>
          <w:color w:val="2A2419"/>
        </w:rPr>
        <w:t xml:space="preserve"> used as context for AI content generation</w:t>
      </w:r>
    </w:p>
    <w:p w14:paraId="06D10F9B" w14:textId="77777777" w:rsidR="000D005E" w:rsidRDefault="00000000">
      <w:pPr>
        <w:pStyle w:val="ListParagraph"/>
        <w:numPr>
          <w:ilvl w:val="0"/>
          <w:numId w:val="3"/>
        </w:numPr>
        <w:spacing w:before="40" w:after="40" w:line="280" w:lineRule="auto"/>
      </w:pPr>
      <w:r>
        <w:rPr>
          <w:b/>
          <w:bCs/>
          <w:color w:val="2A2419"/>
        </w:rPr>
        <w:t xml:space="preserve">Linked Product Categories: </w:t>
      </w:r>
      <w:r>
        <w:rPr>
          <w:color w:val="2A2419"/>
        </w:rPr>
        <w:t>Which categories of product can be used in this service. Category-level by default, with an "advanced: link individual products instead" option hidden by default.</w:t>
      </w:r>
    </w:p>
    <w:p w14:paraId="1D506D86" w14:textId="77777777" w:rsidR="000D005E" w:rsidRDefault="00000000">
      <w:pPr>
        <w:pStyle w:val="Heading2"/>
      </w:pPr>
      <w:r>
        <w:t>4.2 Products</w:t>
      </w:r>
    </w:p>
    <w:p w14:paraId="31867AB5" w14:textId="77777777" w:rsidR="000D005E" w:rsidRDefault="00000000">
      <w:pPr>
        <w:spacing w:before="60" w:after="80" w:line="300" w:lineRule="auto"/>
      </w:pPr>
      <w:r>
        <w:rPr>
          <w:color w:val="2A2419"/>
        </w:rPr>
        <w:t xml:space="preserve">A Product is anything the med spa uses or sells. Examples: Botox, </w:t>
      </w:r>
      <w:proofErr w:type="spellStart"/>
      <w:r>
        <w:rPr>
          <w:color w:val="2A2419"/>
        </w:rPr>
        <w:t>Xeomin</w:t>
      </w:r>
      <w:proofErr w:type="spellEnd"/>
      <w:r>
        <w:rPr>
          <w:color w:val="2A2419"/>
        </w:rPr>
        <w:t xml:space="preserve">, </w:t>
      </w:r>
      <w:proofErr w:type="spellStart"/>
      <w:r>
        <w:rPr>
          <w:color w:val="2A2419"/>
        </w:rPr>
        <w:t>Daxxify</w:t>
      </w:r>
      <w:proofErr w:type="spellEnd"/>
      <w:r>
        <w:rPr>
          <w:color w:val="2A2419"/>
        </w:rPr>
        <w:t xml:space="preserve">, </w:t>
      </w:r>
      <w:proofErr w:type="spellStart"/>
      <w:r>
        <w:rPr>
          <w:color w:val="2A2419"/>
        </w:rPr>
        <w:t>Juvederm</w:t>
      </w:r>
      <w:proofErr w:type="spellEnd"/>
      <w:r>
        <w:rPr>
          <w:color w:val="2A2419"/>
        </w:rPr>
        <w:t xml:space="preserve">, Restylane, </w:t>
      </w:r>
      <w:proofErr w:type="spellStart"/>
      <w:r>
        <w:rPr>
          <w:color w:val="2A2419"/>
        </w:rPr>
        <w:t>Revanesse</w:t>
      </w:r>
      <w:proofErr w:type="spellEnd"/>
      <w:r>
        <w:rPr>
          <w:color w:val="2A2419"/>
        </w:rPr>
        <w:t xml:space="preserve">, RHA, ZO Skin Health, </w:t>
      </w:r>
      <w:proofErr w:type="spellStart"/>
      <w:r>
        <w:rPr>
          <w:color w:val="2A2419"/>
        </w:rPr>
        <w:t>SkinCeuticals</w:t>
      </w:r>
      <w:proofErr w:type="spellEnd"/>
      <w:r>
        <w:rPr>
          <w:color w:val="2A2419"/>
        </w:rPr>
        <w:t xml:space="preserve"> retail. Products are organized into Product Categories: Neurotoxins, Fillers, Skincare, Biostimulators, Weight Loss, HRT, Retail, and similar.</w:t>
      </w:r>
    </w:p>
    <w:p w14:paraId="0F1E411B" w14:textId="77777777" w:rsidR="000D005E" w:rsidRDefault="00000000">
      <w:pPr>
        <w:pStyle w:val="Heading3"/>
      </w:pPr>
      <w:r>
        <w:t>Product fields</w:t>
      </w:r>
    </w:p>
    <w:p w14:paraId="16B46A00" w14:textId="77777777" w:rsidR="000D005E" w:rsidRDefault="00000000">
      <w:pPr>
        <w:pStyle w:val="ListParagraph"/>
        <w:numPr>
          <w:ilvl w:val="0"/>
          <w:numId w:val="3"/>
        </w:numPr>
        <w:spacing w:before="40" w:after="40" w:line="280" w:lineRule="auto"/>
      </w:pPr>
      <w:r>
        <w:rPr>
          <w:b/>
          <w:bCs/>
          <w:color w:val="2A2419"/>
        </w:rPr>
        <w:t xml:space="preserve">Name: </w:t>
      </w:r>
      <w:r>
        <w:rPr>
          <w:color w:val="2A2419"/>
        </w:rPr>
        <w:t>Display name of the product</w:t>
      </w:r>
    </w:p>
    <w:p w14:paraId="22533687" w14:textId="77777777" w:rsidR="000D005E" w:rsidRDefault="00000000">
      <w:pPr>
        <w:pStyle w:val="ListParagraph"/>
        <w:numPr>
          <w:ilvl w:val="0"/>
          <w:numId w:val="3"/>
        </w:numPr>
        <w:spacing w:before="40" w:after="40" w:line="280" w:lineRule="auto"/>
      </w:pPr>
      <w:r>
        <w:rPr>
          <w:b/>
          <w:bCs/>
          <w:color w:val="2A2419"/>
        </w:rPr>
        <w:t xml:space="preserve">Category: </w:t>
      </w:r>
      <w:r>
        <w:rPr>
          <w:color w:val="2A2419"/>
        </w:rPr>
        <w:t>Pulled from a pre-built list, customizable per spa</w:t>
      </w:r>
    </w:p>
    <w:p w14:paraId="6D5F992E" w14:textId="77777777" w:rsidR="000D005E" w:rsidRDefault="00000000">
      <w:pPr>
        <w:pStyle w:val="ListParagraph"/>
        <w:numPr>
          <w:ilvl w:val="0"/>
          <w:numId w:val="3"/>
        </w:numPr>
        <w:spacing w:before="40" w:after="40" w:line="280" w:lineRule="auto"/>
      </w:pPr>
      <w:r>
        <w:rPr>
          <w:b/>
          <w:bCs/>
          <w:color w:val="2A2419"/>
        </w:rPr>
        <w:t xml:space="preserve">Vendor: </w:t>
      </w:r>
      <w:r>
        <w:rPr>
          <w:color w:val="2A2419"/>
        </w:rPr>
        <w:t>Allergan, Galderma, Merz, etc.</w:t>
      </w:r>
    </w:p>
    <w:p w14:paraId="07846623" w14:textId="77777777" w:rsidR="000D005E" w:rsidRDefault="00000000">
      <w:pPr>
        <w:pStyle w:val="ListParagraph"/>
        <w:numPr>
          <w:ilvl w:val="0"/>
          <w:numId w:val="3"/>
        </w:numPr>
        <w:spacing w:before="40" w:after="40" w:line="280" w:lineRule="auto"/>
      </w:pPr>
      <w:r>
        <w:rPr>
          <w:b/>
          <w:bCs/>
          <w:color w:val="2A2419"/>
        </w:rPr>
        <w:t xml:space="preserve">Description: </w:t>
      </w:r>
      <w:proofErr w:type="gramStart"/>
      <w:r>
        <w:rPr>
          <w:color w:val="2A2419"/>
        </w:rPr>
        <w:t>Free-text</w:t>
      </w:r>
      <w:proofErr w:type="gramEnd"/>
      <w:r>
        <w:rPr>
          <w:color w:val="2A2419"/>
        </w:rPr>
        <w:t xml:space="preserve"> used as context for AI content generation</w:t>
      </w:r>
    </w:p>
    <w:p w14:paraId="7D4EF9E5" w14:textId="77777777" w:rsidR="000D005E" w:rsidRDefault="00000000">
      <w:pPr>
        <w:pStyle w:val="ListParagraph"/>
        <w:numPr>
          <w:ilvl w:val="0"/>
          <w:numId w:val="3"/>
        </w:numPr>
        <w:spacing w:before="40" w:after="40" w:line="280" w:lineRule="auto"/>
      </w:pPr>
      <w:r>
        <w:rPr>
          <w:b/>
          <w:bCs/>
          <w:color w:val="2A2419"/>
        </w:rPr>
        <w:t xml:space="preserve">Active: </w:t>
      </w:r>
      <w:r>
        <w:rPr>
          <w:color w:val="2A2419"/>
        </w:rPr>
        <w:t>Boolean. When a product is deactivated, content generated for services that use this category will not mention the deactivated product.</w:t>
      </w:r>
    </w:p>
    <w:p w14:paraId="59D5B456" w14:textId="77777777" w:rsidR="000D005E" w:rsidRDefault="00000000">
      <w:pPr>
        <w:pStyle w:val="Heading2"/>
      </w:pPr>
      <w:r>
        <w:t>4.3 Packages</w:t>
      </w:r>
    </w:p>
    <w:p w14:paraId="76742187" w14:textId="77777777" w:rsidR="000D005E" w:rsidRDefault="00000000">
      <w:pPr>
        <w:spacing w:before="60" w:after="80" w:line="300" w:lineRule="auto"/>
      </w:pPr>
      <w:r>
        <w:rPr>
          <w:color w:val="2A2419"/>
        </w:rPr>
        <w:t>A Package is a commercial bundle that combines services and products at a promotional price. Packages are time-bound, year-stamped, and link to the posts that promoted them. Packages are first-class because they are the most content-rich, conversion-driving asset a med spa has.</w:t>
      </w:r>
    </w:p>
    <w:p w14:paraId="60373386" w14:textId="77777777" w:rsidR="000D005E" w:rsidRDefault="00000000">
      <w:pPr>
        <w:pStyle w:val="Heading3"/>
      </w:pPr>
      <w:r>
        <w:lastRenderedPageBreak/>
        <w:t>Package fields</w:t>
      </w:r>
    </w:p>
    <w:p w14:paraId="40C082B5" w14:textId="77777777" w:rsidR="000D005E" w:rsidRDefault="00000000">
      <w:pPr>
        <w:pStyle w:val="ListParagraph"/>
        <w:numPr>
          <w:ilvl w:val="0"/>
          <w:numId w:val="3"/>
        </w:numPr>
        <w:spacing w:before="40" w:after="40" w:line="280" w:lineRule="auto"/>
      </w:pPr>
      <w:r>
        <w:rPr>
          <w:b/>
          <w:bCs/>
          <w:color w:val="2A2419"/>
        </w:rPr>
        <w:t xml:space="preserve">Name: </w:t>
      </w:r>
      <w:r>
        <w:rPr>
          <w:color w:val="2A2419"/>
        </w:rPr>
        <w:t>"Mother's Day Makeover"</w:t>
      </w:r>
    </w:p>
    <w:p w14:paraId="34632A3A" w14:textId="77777777" w:rsidR="000D005E" w:rsidRDefault="00000000">
      <w:pPr>
        <w:pStyle w:val="ListParagraph"/>
        <w:numPr>
          <w:ilvl w:val="0"/>
          <w:numId w:val="3"/>
        </w:numPr>
        <w:spacing w:before="40" w:after="40" w:line="280" w:lineRule="auto"/>
      </w:pPr>
      <w:r>
        <w:rPr>
          <w:b/>
          <w:bCs/>
          <w:color w:val="2A2419"/>
        </w:rPr>
        <w:t xml:space="preserve">Year: </w:t>
      </w:r>
      <w:r>
        <w:rPr>
          <w:color w:val="2A2419"/>
        </w:rPr>
        <w:t>2026 (required, used for historical comparison)</w:t>
      </w:r>
    </w:p>
    <w:p w14:paraId="5B57D00E" w14:textId="77777777" w:rsidR="000D005E" w:rsidRDefault="00000000">
      <w:pPr>
        <w:pStyle w:val="ListParagraph"/>
        <w:numPr>
          <w:ilvl w:val="0"/>
          <w:numId w:val="3"/>
        </w:numPr>
        <w:spacing w:before="40" w:after="40" w:line="280" w:lineRule="auto"/>
      </w:pPr>
      <w:r>
        <w:rPr>
          <w:b/>
          <w:bCs/>
          <w:color w:val="2A2419"/>
        </w:rPr>
        <w:t xml:space="preserve">Campaign ID: </w:t>
      </w:r>
      <w:r>
        <w:rPr>
          <w:color w:val="2A2419"/>
        </w:rPr>
        <w:t>"</w:t>
      </w:r>
      <w:proofErr w:type="spellStart"/>
      <w:r>
        <w:rPr>
          <w:color w:val="2A2419"/>
        </w:rPr>
        <w:t>mothers_day</w:t>
      </w:r>
      <w:proofErr w:type="spellEnd"/>
      <w:r>
        <w:rPr>
          <w:color w:val="2A2419"/>
        </w:rPr>
        <w:t>" (stable identifier across years for analytics)</w:t>
      </w:r>
    </w:p>
    <w:p w14:paraId="52D592E2" w14:textId="77777777" w:rsidR="000D005E" w:rsidRDefault="00000000">
      <w:pPr>
        <w:pStyle w:val="ListParagraph"/>
        <w:numPr>
          <w:ilvl w:val="0"/>
          <w:numId w:val="3"/>
        </w:numPr>
        <w:spacing w:before="40" w:after="40" w:line="280" w:lineRule="auto"/>
      </w:pPr>
      <w:r>
        <w:rPr>
          <w:b/>
          <w:bCs/>
          <w:color w:val="2A2419"/>
        </w:rPr>
        <w:t xml:space="preserve">Start Date / End Date: </w:t>
      </w:r>
      <w:r>
        <w:rPr>
          <w:color w:val="2A2419"/>
        </w:rPr>
        <w:t>Active window</w:t>
      </w:r>
    </w:p>
    <w:p w14:paraId="6670D439" w14:textId="77777777" w:rsidR="000D005E" w:rsidRDefault="00000000">
      <w:pPr>
        <w:pStyle w:val="ListParagraph"/>
        <w:numPr>
          <w:ilvl w:val="0"/>
          <w:numId w:val="3"/>
        </w:numPr>
        <w:spacing w:before="40" w:after="40" w:line="280" w:lineRule="auto"/>
      </w:pPr>
      <w:r>
        <w:rPr>
          <w:b/>
          <w:bCs/>
          <w:color w:val="2A2419"/>
        </w:rPr>
        <w:t xml:space="preserve">Status: </w:t>
      </w:r>
      <w:r>
        <w:rPr>
          <w:color w:val="2A2419"/>
        </w:rPr>
        <w:t>draft, active, expired, archived</w:t>
      </w:r>
    </w:p>
    <w:p w14:paraId="118A6CAC" w14:textId="77777777" w:rsidR="000D005E" w:rsidRDefault="00000000">
      <w:pPr>
        <w:pStyle w:val="ListParagraph"/>
        <w:numPr>
          <w:ilvl w:val="0"/>
          <w:numId w:val="3"/>
        </w:numPr>
        <w:spacing w:before="40" w:after="40" w:line="280" w:lineRule="auto"/>
      </w:pPr>
      <w:r>
        <w:rPr>
          <w:b/>
          <w:bCs/>
          <w:color w:val="2A2419"/>
        </w:rPr>
        <w:t xml:space="preserve">Components: </w:t>
      </w:r>
      <w:r>
        <w:rPr>
          <w:color w:val="2A2419"/>
        </w:rPr>
        <w:t>List of Services and Products with quantities and per-component retail values</w:t>
      </w:r>
    </w:p>
    <w:p w14:paraId="0677AD6C" w14:textId="77777777" w:rsidR="000D005E" w:rsidRDefault="00000000">
      <w:pPr>
        <w:pStyle w:val="ListParagraph"/>
        <w:numPr>
          <w:ilvl w:val="0"/>
          <w:numId w:val="3"/>
        </w:numPr>
        <w:spacing w:before="40" w:after="40" w:line="280" w:lineRule="auto"/>
      </w:pPr>
      <w:r>
        <w:rPr>
          <w:b/>
          <w:bCs/>
          <w:color w:val="2A2419"/>
        </w:rPr>
        <w:t xml:space="preserve">Bundle Price: </w:t>
      </w:r>
      <w:r>
        <w:rPr>
          <w:color w:val="2A2419"/>
        </w:rPr>
        <w:t>What the spa charges for the package</w:t>
      </w:r>
    </w:p>
    <w:p w14:paraId="3844BEC8" w14:textId="77777777" w:rsidR="000D005E" w:rsidRDefault="00000000">
      <w:pPr>
        <w:pStyle w:val="ListParagraph"/>
        <w:numPr>
          <w:ilvl w:val="0"/>
          <w:numId w:val="3"/>
        </w:numPr>
        <w:spacing w:before="40" w:after="40" w:line="280" w:lineRule="auto"/>
      </w:pPr>
      <w:r>
        <w:rPr>
          <w:b/>
          <w:bCs/>
          <w:color w:val="2A2419"/>
        </w:rPr>
        <w:t xml:space="preserve">Individual Value: </w:t>
      </w:r>
      <w:r>
        <w:rPr>
          <w:color w:val="2A2419"/>
        </w:rPr>
        <w:t>Sum of component retail values (</w:t>
      </w:r>
      <w:proofErr w:type="gramStart"/>
      <w:r>
        <w:rPr>
          <w:color w:val="2A2419"/>
        </w:rPr>
        <w:t>auto-calculated</w:t>
      </w:r>
      <w:proofErr w:type="gramEnd"/>
      <w:r>
        <w:rPr>
          <w:color w:val="2A2419"/>
        </w:rPr>
        <w:t>)</w:t>
      </w:r>
    </w:p>
    <w:p w14:paraId="4057E17D" w14:textId="77777777" w:rsidR="000D005E" w:rsidRDefault="00000000">
      <w:pPr>
        <w:pStyle w:val="ListParagraph"/>
        <w:numPr>
          <w:ilvl w:val="0"/>
          <w:numId w:val="3"/>
        </w:numPr>
        <w:spacing w:before="40" w:after="40" w:line="280" w:lineRule="auto"/>
      </w:pPr>
      <w:r>
        <w:rPr>
          <w:b/>
          <w:bCs/>
          <w:color w:val="2A2419"/>
        </w:rPr>
        <w:t xml:space="preserve">Savings: </w:t>
      </w:r>
      <w:r>
        <w:rPr>
          <w:color w:val="2A2419"/>
        </w:rPr>
        <w:t>Individual Value minus Bundle Price (</w:t>
      </w:r>
      <w:proofErr w:type="gramStart"/>
      <w:r>
        <w:rPr>
          <w:color w:val="2A2419"/>
        </w:rPr>
        <w:t>auto-calculated</w:t>
      </w:r>
      <w:proofErr w:type="gramEnd"/>
      <w:r>
        <w:rPr>
          <w:color w:val="2A2419"/>
        </w:rPr>
        <w:t>)</w:t>
      </w:r>
    </w:p>
    <w:p w14:paraId="0672424B" w14:textId="77777777" w:rsidR="000D005E" w:rsidRDefault="00000000">
      <w:pPr>
        <w:pStyle w:val="ListParagraph"/>
        <w:numPr>
          <w:ilvl w:val="0"/>
          <w:numId w:val="3"/>
        </w:numPr>
        <w:spacing w:before="40" w:after="40" w:line="280" w:lineRule="auto"/>
      </w:pPr>
      <w:r>
        <w:rPr>
          <w:b/>
          <w:bCs/>
          <w:color w:val="2A2419"/>
        </w:rPr>
        <w:t xml:space="preserve">Promo Angle: </w:t>
      </w:r>
      <w:r>
        <w:rPr>
          <w:color w:val="2A2419"/>
        </w:rPr>
        <w:t>Free-text descriptor ("Mother's Day," "Summer Body," "New Patient Welcome")</w:t>
      </w:r>
    </w:p>
    <w:p w14:paraId="6865EE77" w14:textId="77777777" w:rsidR="000D005E" w:rsidRDefault="00000000">
      <w:pPr>
        <w:pStyle w:val="ListParagraph"/>
        <w:numPr>
          <w:ilvl w:val="0"/>
          <w:numId w:val="3"/>
        </w:numPr>
        <w:spacing w:before="40" w:after="40" w:line="280" w:lineRule="auto"/>
      </w:pPr>
      <w:r>
        <w:rPr>
          <w:b/>
          <w:bCs/>
          <w:color w:val="2A2419"/>
        </w:rPr>
        <w:t xml:space="preserve">Featured Image: </w:t>
      </w:r>
      <w:r>
        <w:rPr>
          <w:color w:val="2A2419"/>
        </w:rPr>
        <w:t>Hero image for the package</w:t>
      </w:r>
    </w:p>
    <w:p w14:paraId="297A466A" w14:textId="77777777" w:rsidR="000D005E" w:rsidRDefault="00000000">
      <w:pPr>
        <w:pStyle w:val="ListParagraph"/>
        <w:numPr>
          <w:ilvl w:val="0"/>
          <w:numId w:val="3"/>
        </w:numPr>
        <w:spacing w:before="40" w:after="40" w:line="280" w:lineRule="auto"/>
      </w:pPr>
      <w:r>
        <w:rPr>
          <w:b/>
          <w:bCs/>
          <w:color w:val="2A2419"/>
        </w:rPr>
        <w:t xml:space="preserve">Linked Posts: </w:t>
      </w:r>
      <w:r>
        <w:rPr>
          <w:color w:val="2A2419"/>
        </w:rPr>
        <w:t>Array of post IDs that have promoted this package</w:t>
      </w:r>
    </w:p>
    <w:p w14:paraId="52EC1BA9" w14:textId="77777777" w:rsidR="000D005E" w:rsidRDefault="00000000">
      <w:pPr>
        <w:pStyle w:val="Heading3"/>
      </w:pPr>
      <w:r>
        <w:t>Package example: Mother's Day Makeover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1900"/>
        <w:gridCol w:w="2780"/>
      </w:tblGrid>
      <w:tr w:rsidR="000D005E" w14:paraId="14A7CC0A" w14:textId="77777777">
        <w:tblPrEx>
          <w:tblCellMar>
            <w:top w:w="0" w:type="dxa"/>
            <w:bottom w:w="0" w:type="dxa"/>
          </w:tblCellMar>
        </w:tblPrEx>
        <w:trPr>
          <w:tblHeader/>
        </w:trPr>
        <w:tc>
          <w:tcPr>
            <w:tcW w:w="468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46EE035A" w14:textId="77777777" w:rsidR="000D005E" w:rsidRDefault="00000000">
            <w:pPr>
              <w:spacing w:before="40" w:after="40" w:line="260" w:lineRule="auto"/>
            </w:pPr>
            <w:r>
              <w:rPr>
                <w:b/>
                <w:bCs/>
                <w:color w:val="2A2419"/>
                <w:sz w:val="20"/>
                <w:szCs w:val="20"/>
              </w:rPr>
              <w:t>Component</w:t>
            </w:r>
          </w:p>
        </w:tc>
        <w:tc>
          <w:tcPr>
            <w:tcW w:w="190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34036F2F" w14:textId="77777777" w:rsidR="000D005E" w:rsidRDefault="00000000">
            <w:pPr>
              <w:spacing w:before="40" w:after="40" w:line="260" w:lineRule="auto"/>
            </w:pPr>
            <w:r>
              <w:rPr>
                <w:b/>
                <w:bCs/>
                <w:color w:val="2A2419"/>
                <w:sz w:val="20"/>
                <w:szCs w:val="20"/>
              </w:rPr>
              <w:t>Quantity</w:t>
            </w:r>
          </w:p>
        </w:tc>
        <w:tc>
          <w:tcPr>
            <w:tcW w:w="278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02CD2F9A" w14:textId="77777777" w:rsidR="000D005E" w:rsidRDefault="00000000">
            <w:pPr>
              <w:spacing w:before="40" w:after="40" w:line="260" w:lineRule="auto"/>
            </w:pPr>
            <w:r>
              <w:rPr>
                <w:b/>
                <w:bCs/>
                <w:color w:val="2A2419"/>
                <w:sz w:val="20"/>
                <w:szCs w:val="20"/>
              </w:rPr>
              <w:t>Retail value</w:t>
            </w:r>
          </w:p>
        </w:tc>
      </w:tr>
      <w:tr w:rsidR="000D005E" w14:paraId="6F8E8A74"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44B4BBE" w14:textId="77777777" w:rsidR="000D005E" w:rsidRDefault="00000000">
            <w:pPr>
              <w:spacing w:before="40" w:after="40" w:line="260" w:lineRule="auto"/>
            </w:pPr>
            <w:proofErr w:type="spellStart"/>
            <w:r>
              <w:rPr>
                <w:color w:val="2A2419"/>
                <w:sz w:val="20"/>
                <w:szCs w:val="20"/>
              </w:rPr>
              <w:t>DiamondGlow</w:t>
            </w:r>
            <w:proofErr w:type="spellEnd"/>
            <w:r>
              <w:rPr>
                <w:color w:val="2A2419"/>
                <w:sz w:val="20"/>
                <w:szCs w:val="20"/>
              </w:rPr>
              <w:t xml:space="preserve"> Facial</w:t>
            </w:r>
          </w:p>
        </w:tc>
        <w:tc>
          <w:tcPr>
            <w:tcW w:w="19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7A573AA" w14:textId="77777777" w:rsidR="000D005E" w:rsidRDefault="00000000">
            <w:pPr>
              <w:spacing w:before="40" w:after="40" w:line="260" w:lineRule="auto"/>
            </w:pPr>
            <w:r>
              <w:rPr>
                <w:color w:val="2A2419"/>
                <w:sz w:val="20"/>
                <w:szCs w:val="20"/>
              </w:rPr>
              <w:t>1 service</w:t>
            </w:r>
          </w:p>
        </w:tc>
        <w:tc>
          <w:tcPr>
            <w:tcW w:w="27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1533114" w14:textId="77777777" w:rsidR="000D005E" w:rsidRDefault="00000000">
            <w:pPr>
              <w:spacing w:before="40" w:after="40" w:line="260" w:lineRule="auto"/>
            </w:pPr>
            <w:r>
              <w:rPr>
                <w:color w:val="2A2419"/>
                <w:sz w:val="20"/>
                <w:szCs w:val="20"/>
              </w:rPr>
              <w:t>$199</w:t>
            </w:r>
          </w:p>
        </w:tc>
      </w:tr>
      <w:tr w:rsidR="000D005E" w14:paraId="4BBDA1DA"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A627B34" w14:textId="77777777" w:rsidR="000D005E" w:rsidRDefault="00000000">
            <w:pPr>
              <w:spacing w:before="40" w:after="40" w:line="260" w:lineRule="auto"/>
            </w:pPr>
            <w:proofErr w:type="spellStart"/>
            <w:r>
              <w:rPr>
                <w:color w:val="2A2419"/>
                <w:sz w:val="20"/>
                <w:szCs w:val="20"/>
              </w:rPr>
              <w:t>Xeomin</w:t>
            </w:r>
            <w:proofErr w:type="spellEnd"/>
            <w:r>
              <w:rPr>
                <w:color w:val="2A2419"/>
                <w:sz w:val="20"/>
                <w:szCs w:val="20"/>
              </w:rPr>
              <w:t xml:space="preserve"> (neurotoxin)</w:t>
            </w:r>
          </w:p>
        </w:tc>
        <w:tc>
          <w:tcPr>
            <w:tcW w:w="19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F1D50E2" w14:textId="77777777" w:rsidR="000D005E" w:rsidRDefault="00000000">
            <w:pPr>
              <w:spacing w:before="40" w:after="40" w:line="260" w:lineRule="auto"/>
            </w:pPr>
            <w:r>
              <w:rPr>
                <w:color w:val="2A2419"/>
                <w:sz w:val="20"/>
                <w:szCs w:val="20"/>
              </w:rPr>
              <w:t>50 units</w:t>
            </w:r>
          </w:p>
        </w:tc>
        <w:tc>
          <w:tcPr>
            <w:tcW w:w="27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2B4C385" w14:textId="77777777" w:rsidR="000D005E" w:rsidRDefault="00000000">
            <w:pPr>
              <w:spacing w:before="40" w:after="40" w:line="260" w:lineRule="auto"/>
            </w:pPr>
            <w:r>
              <w:rPr>
                <w:color w:val="2A2419"/>
                <w:sz w:val="20"/>
                <w:szCs w:val="20"/>
              </w:rPr>
              <w:t>$700</w:t>
            </w:r>
          </w:p>
        </w:tc>
      </w:tr>
      <w:tr w:rsidR="000D005E" w14:paraId="68CA9FA3"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4F70E8C" w14:textId="77777777" w:rsidR="000D005E" w:rsidRDefault="00000000">
            <w:pPr>
              <w:spacing w:before="40" w:after="40" w:line="260" w:lineRule="auto"/>
            </w:pPr>
            <w:proofErr w:type="spellStart"/>
            <w:r>
              <w:rPr>
                <w:color w:val="2A2419"/>
                <w:sz w:val="20"/>
                <w:szCs w:val="20"/>
              </w:rPr>
              <w:t>Revanesse</w:t>
            </w:r>
            <w:proofErr w:type="spellEnd"/>
            <w:r>
              <w:rPr>
                <w:color w:val="2A2419"/>
                <w:sz w:val="20"/>
                <w:szCs w:val="20"/>
              </w:rPr>
              <w:t xml:space="preserve"> Versa (filler)</w:t>
            </w:r>
          </w:p>
        </w:tc>
        <w:tc>
          <w:tcPr>
            <w:tcW w:w="190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4F5EF58" w14:textId="77777777" w:rsidR="000D005E" w:rsidRDefault="00000000">
            <w:pPr>
              <w:spacing w:before="40" w:after="40" w:line="260" w:lineRule="auto"/>
            </w:pPr>
            <w:r>
              <w:rPr>
                <w:color w:val="2A2419"/>
                <w:sz w:val="20"/>
                <w:szCs w:val="20"/>
              </w:rPr>
              <w:t>2 syringes</w:t>
            </w:r>
          </w:p>
        </w:tc>
        <w:tc>
          <w:tcPr>
            <w:tcW w:w="278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9EBDEAE" w14:textId="77777777" w:rsidR="000D005E" w:rsidRDefault="00000000">
            <w:pPr>
              <w:spacing w:before="40" w:after="40" w:line="260" w:lineRule="auto"/>
            </w:pPr>
            <w:r>
              <w:rPr>
                <w:color w:val="2A2419"/>
                <w:sz w:val="20"/>
                <w:szCs w:val="20"/>
              </w:rPr>
              <w:t>$1,300</w:t>
            </w:r>
          </w:p>
        </w:tc>
      </w:tr>
      <w:tr w:rsidR="000D005E" w14:paraId="2BDA3D82"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405B15BE" w14:textId="77777777" w:rsidR="000D005E" w:rsidRDefault="00000000">
            <w:pPr>
              <w:spacing w:before="40" w:after="40" w:line="260" w:lineRule="auto"/>
            </w:pPr>
            <w:r>
              <w:rPr>
                <w:b/>
                <w:bCs/>
                <w:color w:val="2A2419"/>
                <w:sz w:val="20"/>
                <w:szCs w:val="20"/>
              </w:rPr>
              <w:t>Total retail value</w:t>
            </w:r>
          </w:p>
        </w:tc>
        <w:tc>
          <w:tcPr>
            <w:tcW w:w="190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015DF896" w14:textId="77777777" w:rsidR="000D005E" w:rsidRDefault="000D005E">
            <w:pPr>
              <w:spacing w:before="40" w:after="40" w:line="260" w:lineRule="auto"/>
            </w:pPr>
          </w:p>
        </w:tc>
        <w:tc>
          <w:tcPr>
            <w:tcW w:w="278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0D164ED0" w14:textId="77777777" w:rsidR="000D005E" w:rsidRDefault="00000000">
            <w:pPr>
              <w:spacing w:before="40" w:after="40" w:line="260" w:lineRule="auto"/>
            </w:pPr>
            <w:r>
              <w:rPr>
                <w:b/>
                <w:bCs/>
                <w:color w:val="2A2419"/>
                <w:sz w:val="20"/>
                <w:szCs w:val="20"/>
              </w:rPr>
              <w:t>$2,199</w:t>
            </w:r>
          </w:p>
        </w:tc>
      </w:tr>
      <w:tr w:rsidR="000D005E" w14:paraId="7653399E"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6E766F31" w14:textId="77777777" w:rsidR="000D005E" w:rsidRDefault="00000000">
            <w:pPr>
              <w:spacing w:before="40" w:after="40" w:line="260" w:lineRule="auto"/>
            </w:pPr>
            <w:r>
              <w:rPr>
                <w:b/>
                <w:bCs/>
                <w:color w:val="2A2419"/>
                <w:sz w:val="20"/>
                <w:szCs w:val="20"/>
              </w:rPr>
              <w:t>Bundle price</w:t>
            </w:r>
          </w:p>
        </w:tc>
        <w:tc>
          <w:tcPr>
            <w:tcW w:w="190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50948D85" w14:textId="77777777" w:rsidR="000D005E" w:rsidRDefault="000D005E">
            <w:pPr>
              <w:spacing w:before="40" w:after="40" w:line="260" w:lineRule="auto"/>
            </w:pPr>
          </w:p>
        </w:tc>
        <w:tc>
          <w:tcPr>
            <w:tcW w:w="2780" w:type="dxa"/>
            <w:tcBorders>
              <w:top w:val="single" w:sz="4" w:space="0" w:color="D8CFB9"/>
              <w:left w:val="single" w:sz="4" w:space="0" w:color="D8CFB9"/>
              <w:bottom w:val="single" w:sz="4" w:space="0" w:color="D8CFB9"/>
              <w:right w:val="single" w:sz="4" w:space="0" w:color="D8CFB9"/>
            </w:tcBorders>
            <w:shd w:val="clear" w:color="auto" w:fill="EFE9DC"/>
            <w:tcMar>
              <w:top w:w="80" w:type="dxa"/>
              <w:left w:w="140" w:type="dxa"/>
              <w:bottom w:w="80" w:type="dxa"/>
              <w:right w:w="140" w:type="dxa"/>
            </w:tcMar>
          </w:tcPr>
          <w:p w14:paraId="6E05F9F6" w14:textId="77777777" w:rsidR="000D005E" w:rsidRDefault="00000000">
            <w:pPr>
              <w:spacing w:before="40" w:after="40" w:line="260" w:lineRule="auto"/>
            </w:pPr>
            <w:r>
              <w:rPr>
                <w:b/>
                <w:bCs/>
                <w:color w:val="2A2419"/>
                <w:sz w:val="20"/>
                <w:szCs w:val="20"/>
              </w:rPr>
              <w:t>$999</w:t>
            </w:r>
          </w:p>
        </w:tc>
      </w:tr>
      <w:tr w:rsidR="000D005E" w14:paraId="5AE499C7" w14:textId="77777777">
        <w:tblPrEx>
          <w:tblCellMar>
            <w:top w:w="0" w:type="dxa"/>
            <w:bottom w:w="0" w:type="dxa"/>
          </w:tblCellMar>
        </w:tblPrEx>
        <w:tc>
          <w:tcPr>
            <w:tcW w:w="4680" w:type="dxa"/>
            <w:tcBorders>
              <w:top w:val="single" w:sz="4" w:space="0" w:color="D8CFB9"/>
              <w:left w:val="single" w:sz="4" w:space="0" w:color="D8CFB9"/>
              <w:bottom w:val="single" w:sz="4" w:space="0" w:color="D8CFB9"/>
              <w:right w:val="single" w:sz="4" w:space="0" w:color="D8CFB9"/>
            </w:tcBorders>
            <w:shd w:val="clear" w:color="auto" w:fill="FAF7F2"/>
            <w:tcMar>
              <w:top w:w="80" w:type="dxa"/>
              <w:left w:w="140" w:type="dxa"/>
              <w:bottom w:w="80" w:type="dxa"/>
              <w:right w:w="140" w:type="dxa"/>
            </w:tcMar>
          </w:tcPr>
          <w:p w14:paraId="71D647C6" w14:textId="77777777" w:rsidR="000D005E" w:rsidRDefault="00000000">
            <w:pPr>
              <w:spacing w:before="40" w:after="40" w:line="260" w:lineRule="auto"/>
            </w:pPr>
            <w:r>
              <w:rPr>
                <w:b/>
                <w:bCs/>
                <w:color w:val="2A2419"/>
                <w:sz w:val="20"/>
                <w:szCs w:val="20"/>
              </w:rPr>
              <w:t>Customer saves</w:t>
            </w:r>
          </w:p>
        </w:tc>
        <w:tc>
          <w:tcPr>
            <w:tcW w:w="1900" w:type="dxa"/>
            <w:tcBorders>
              <w:top w:val="single" w:sz="4" w:space="0" w:color="D8CFB9"/>
              <w:left w:val="single" w:sz="4" w:space="0" w:color="D8CFB9"/>
              <w:bottom w:val="single" w:sz="4" w:space="0" w:color="D8CFB9"/>
              <w:right w:val="single" w:sz="4" w:space="0" w:color="D8CFB9"/>
            </w:tcBorders>
            <w:shd w:val="clear" w:color="auto" w:fill="FAF7F2"/>
            <w:tcMar>
              <w:top w:w="80" w:type="dxa"/>
              <w:left w:w="140" w:type="dxa"/>
              <w:bottom w:w="80" w:type="dxa"/>
              <w:right w:w="140" w:type="dxa"/>
            </w:tcMar>
          </w:tcPr>
          <w:p w14:paraId="448C6DFE" w14:textId="77777777" w:rsidR="000D005E" w:rsidRDefault="000D005E">
            <w:pPr>
              <w:spacing w:before="40" w:after="40" w:line="260" w:lineRule="auto"/>
            </w:pPr>
          </w:p>
        </w:tc>
        <w:tc>
          <w:tcPr>
            <w:tcW w:w="2780" w:type="dxa"/>
            <w:tcBorders>
              <w:top w:val="single" w:sz="4" w:space="0" w:color="D8CFB9"/>
              <w:left w:val="single" w:sz="4" w:space="0" w:color="D8CFB9"/>
              <w:bottom w:val="single" w:sz="4" w:space="0" w:color="D8CFB9"/>
              <w:right w:val="single" w:sz="4" w:space="0" w:color="D8CFB9"/>
            </w:tcBorders>
            <w:shd w:val="clear" w:color="auto" w:fill="FAF7F2"/>
            <w:tcMar>
              <w:top w:w="80" w:type="dxa"/>
              <w:left w:w="140" w:type="dxa"/>
              <w:bottom w:w="80" w:type="dxa"/>
              <w:right w:w="140" w:type="dxa"/>
            </w:tcMar>
          </w:tcPr>
          <w:p w14:paraId="5A6474E0" w14:textId="77777777" w:rsidR="000D005E" w:rsidRDefault="00000000">
            <w:pPr>
              <w:spacing w:before="40" w:after="40" w:line="260" w:lineRule="auto"/>
            </w:pPr>
            <w:r>
              <w:rPr>
                <w:b/>
                <w:bCs/>
                <w:color w:val="9E8240"/>
                <w:sz w:val="20"/>
                <w:szCs w:val="20"/>
              </w:rPr>
              <w:t>$1,200</w:t>
            </w:r>
          </w:p>
        </w:tc>
      </w:tr>
    </w:tbl>
    <w:p w14:paraId="0EEC506C" w14:textId="77777777" w:rsidR="000D005E" w:rsidRDefault="000D005E">
      <w:pPr>
        <w:spacing w:before="160"/>
      </w:pPr>
    </w:p>
    <w:p w14:paraId="1AD5ECA5" w14:textId="77777777" w:rsidR="000D005E" w:rsidRDefault="00000000">
      <w:pPr>
        <w:pStyle w:val="Heading2"/>
      </w:pPr>
      <w:r>
        <w:t>4.4 Linking logic: why category-level is the default</w:t>
      </w:r>
    </w:p>
    <w:p w14:paraId="1BE42C44" w14:textId="77777777" w:rsidR="000D005E" w:rsidRDefault="00000000">
      <w:pPr>
        <w:spacing w:before="60" w:after="80" w:line="300" w:lineRule="auto"/>
      </w:pPr>
      <w:r>
        <w:rPr>
          <w:color w:val="2A2419"/>
        </w:rPr>
        <w:t xml:space="preserve">When the user is editing a Service, the linked Product question is asked at the category level, not the individual product level. A Service like Facial Balancing links to Neurotoxins and Fillers as categories, not to Botox, </w:t>
      </w:r>
      <w:proofErr w:type="spellStart"/>
      <w:r>
        <w:rPr>
          <w:color w:val="2A2419"/>
        </w:rPr>
        <w:t>Xeomin</w:t>
      </w:r>
      <w:proofErr w:type="spellEnd"/>
      <w:r>
        <w:rPr>
          <w:color w:val="2A2419"/>
        </w:rPr>
        <w:t xml:space="preserve">, </w:t>
      </w:r>
      <w:proofErr w:type="spellStart"/>
      <w:r>
        <w:rPr>
          <w:color w:val="2A2419"/>
        </w:rPr>
        <w:t>Daxxify</w:t>
      </w:r>
      <w:proofErr w:type="spellEnd"/>
      <w:r>
        <w:rPr>
          <w:color w:val="2A2419"/>
        </w:rPr>
        <w:t xml:space="preserve">, </w:t>
      </w:r>
      <w:proofErr w:type="spellStart"/>
      <w:r>
        <w:rPr>
          <w:color w:val="2A2419"/>
        </w:rPr>
        <w:t>Juvederm</w:t>
      </w:r>
      <w:proofErr w:type="spellEnd"/>
      <w:r>
        <w:rPr>
          <w:color w:val="2A2419"/>
        </w:rPr>
        <w:t xml:space="preserve">, Restylane, </w:t>
      </w:r>
      <w:proofErr w:type="spellStart"/>
      <w:r>
        <w:rPr>
          <w:color w:val="2A2419"/>
        </w:rPr>
        <w:t>Revanesse</w:t>
      </w:r>
      <w:proofErr w:type="spellEnd"/>
      <w:r>
        <w:rPr>
          <w:color w:val="2A2419"/>
        </w:rPr>
        <w:t>, and RHA individually.</w:t>
      </w:r>
    </w:p>
    <w:p w14:paraId="1B82FAA2" w14:textId="77777777" w:rsidR="000D005E" w:rsidRDefault="00000000">
      <w:pPr>
        <w:pStyle w:val="Heading3"/>
      </w:pPr>
      <w:r>
        <w:t>Three reasons this is the right model</w:t>
      </w:r>
    </w:p>
    <w:p w14:paraId="0AD5C8BC" w14:textId="77777777" w:rsidR="000D005E" w:rsidRDefault="00000000">
      <w:pPr>
        <w:pStyle w:val="ListParagraph"/>
        <w:numPr>
          <w:ilvl w:val="0"/>
          <w:numId w:val="3"/>
        </w:numPr>
        <w:spacing w:before="40" w:after="40" w:line="280" w:lineRule="auto"/>
      </w:pPr>
      <w:r>
        <w:rPr>
          <w:b/>
          <w:bCs/>
          <w:color w:val="2A2419"/>
        </w:rPr>
        <w:t xml:space="preserve">Onboarding speed. </w:t>
      </w:r>
      <w:r>
        <w:rPr>
          <w:color w:val="2A2419"/>
        </w:rPr>
        <w:t>A med spa with 130 services and 40 products would face 5,000 link decisions if linking individually. At category level, it is roughly 50. The difference between an hour-long onboarding call and a multi-day setup project.</w:t>
      </w:r>
    </w:p>
    <w:p w14:paraId="46828A65" w14:textId="77777777" w:rsidR="000D005E" w:rsidRDefault="00000000">
      <w:pPr>
        <w:pStyle w:val="ListParagraph"/>
        <w:numPr>
          <w:ilvl w:val="0"/>
          <w:numId w:val="3"/>
        </w:numPr>
        <w:spacing w:before="40" w:after="40" w:line="280" w:lineRule="auto"/>
      </w:pPr>
      <w:proofErr w:type="gramStart"/>
      <w:r>
        <w:rPr>
          <w:b/>
          <w:bCs/>
          <w:color w:val="2A2419"/>
        </w:rPr>
        <w:lastRenderedPageBreak/>
        <w:t>Future-proofing</w:t>
      </w:r>
      <w:proofErr w:type="gramEnd"/>
      <w:r>
        <w:rPr>
          <w:b/>
          <w:bCs/>
          <w:color w:val="2A2419"/>
        </w:rPr>
        <w:t xml:space="preserve">. </w:t>
      </w:r>
      <w:r>
        <w:rPr>
          <w:color w:val="2A2419"/>
        </w:rPr>
        <w:t xml:space="preserve">When a </w:t>
      </w:r>
      <w:proofErr w:type="gramStart"/>
      <w:r>
        <w:rPr>
          <w:color w:val="2A2419"/>
        </w:rPr>
        <w:t>new product launches</w:t>
      </w:r>
      <w:proofErr w:type="gramEnd"/>
      <w:r>
        <w:rPr>
          <w:color w:val="2A2419"/>
        </w:rPr>
        <w:t xml:space="preserve"> (a new neurotoxin gets FDA approved, a new filler line is added), the spa adds it to their Product list once. Every linked Service automatically becomes eligible to mention it. No re-linking required.</w:t>
      </w:r>
    </w:p>
    <w:p w14:paraId="19042414" w14:textId="77777777" w:rsidR="000D005E" w:rsidRDefault="00000000">
      <w:pPr>
        <w:pStyle w:val="ListParagraph"/>
        <w:numPr>
          <w:ilvl w:val="0"/>
          <w:numId w:val="3"/>
        </w:numPr>
        <w:spacing w:before="40" w:after="40" w:line="280" w:lineRule="auto"/>
      </w:pPr>
      <w:r>
        <w:rPr>
          <w:b/>
          <w:bCs/>
          <w:color w:val="2A2419"/>
        </w:rPr>
        <w:t xml:space="preserve">Content accuracy at scale. </w:t>
      </w:r>
      <w:r>
        <w:rPr>
          <w:color w:val="2A2419"/>
        </w:rPr>
        <w:t>When generating a Facial Balancing post, the system pulls "any product in the Neurotoxins or Fillers categories that this med spa carries." The content stays accurate as the product list evolves.</w:t>
      </w:r>
    </w:p>
    <w:p w14:paraId="4EE8CF82" w14:textId="77777777" w:rsidR="000D005E" w:rsidRDefault="00000000">
      <w:pPr>
        <w:pStyle w:val="Heading3"/>
      </w:pPr>
      <w:r>
        <w:t>Per-post override</w:t>
      </w:r>
    </w:p>
    <w:p w14:paraId="546D8990" w14:textId="77777777" w:rsidR="000D005E" w:rsidRDefault="00000000">
      <w:pPr>
        <w:spacing w:before="60" w:after="80" w:line="300" w:lineRule="auto"/>
      </w:pPr>
      <w:r>
        <w:rPr>
          <w:color w:val="2A2419"/>
        </w:rPr>
        <w:t xml:space="preserve">At content creation time, the user can override the category-level link. "Generate a Facial Balancing post that specifically features </w:t>
      </w:r>
      <w:proofErr w:type="spellStart"/>
      <w:r>
        <w:rPr>
          <w:color w:val="2A2419"/>
        </w:rPr>
        <w:t>Daxxify</w:t>
      </w:r>
      <w:proofErr w:type="spellEnd"/>
      <w:r>
        <w:rPr>
          <w:color w:val="2A2419"/>
        </w:rPr>
        <w:t xml:space="preserve"> and </w:t>
      </w:r>
      <w:proofErr w:type="spellStart"/>
      <w:r>
        <w:rPr>
          <w:color w:val="2A2419"/>
        </w:rPr>
        <w:t>Revanesse</w:t>
      </w:r>
      <w:proofErr w:type="spellEnd"/>
      <w:r>
        <w:rPr>
          <w:color w:val="2A2419"/>
        </w:rPr>
        <w:t xml:space="preserve"> Versa." This gives granular control when the user needs it, without forcing it during setup.</w:t>
      </w:r>
    </w:p>
    <w:p w14:paraId="09434344" w14:textId="77777777" w:rsidR="000D005E" w:rsidRDefault="00000000">
      <w:pPr>
        <w:pStyle w:val="Heading3"/>
      </w:pPr>
      <w:r>
        <w:t>Service edit screen, what the user sees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05E" w14:paraId="7A589591"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74783508" w14:textId="77777777" w:rsidR="000D005E" w:rsidRDefault="00000000">
            <w:pPr>
              <w:spacing w:before="60" w:after="80" w:line="300" w:lineRule="auto"/>
            </w:pPr>
            <w:r>
              <w:rPr>
                <w:b/>
                <w:bCs/>
                <w:color w:val="2A2419"/>
              </w:rPr>
              <w:t>Service: Facial Balancing</w:t>
            </w:r>
          </w:p>
          <w:p w14:paraId="42976FFD" w14:textId="77777777" w:rsidR="000D005E" w:rsidRDefault="00000000">
            <w:pPr>
              <w:spacing w:before="60" w:after="80" w:line="300" w:lineRule="auto"/>
            </w:pPr>
            <w:r>
              <w:rPr>
                <w:color w:val="2A2419"/>
              </w:rPr>
              <w:t>Category: Combination Treatments</w:t>
            </w:r>
          </w:p>
          <w:p w14:paraId="46B00EF5" w14:textId="77777777" w:rsidR="000D005E" w:rsidRDefault="00000000">
            <w:pPr>
              <w:spacing w:before="60" w:after="80" w:line="300" w:lineRule="auto"/>
            </w:pPr>
            <w:r>
              <w:rPr>
                <w:color w:val="2A2419"/>
              </w:rPr>
              <w:t>Duration: 60 minutes</w:t>
            </w:r>
          </w:p>
          <w:p w14:paraId="6B3AA2DF" w14:textId="77777777" w:rsidR="000D005E" w:rsidRDefault="00000000">
            <w:pPr>
              <w:spacing w:before="60" w:after="80" w:line="300" w:lineRule="auto"/>
            </w:pPr>
            <w:r>
              <w:rPr>
                <w:color w:val="2A2419"/>
              </w:rPr>
              <w:t>Price: Varies</w:t>
            </w:r>
          </w:p>
          <w:p w14:paraId="438724FF" w14:textId="77777777" w:rsidR="000D005E" w:rsidRDefault="000D005E">
            <w:pPr>
              <w:spacing w:before="60" w:after="80" w:line="300" w:lineRule="auto"/>
            </w:pPr>
          </w:p>
          <w:p w14:paraId="32A31857" w14:textId="77777777" w:rsidR="000D005E" w:rsidRDefault="00000000">
            <w:pPr>
              <w:spacing w:before="60" w:after="80" w:line="300" w:lineRule="auto"/>
            </w:pPr>
            <w:r>
              <w:rPr>
                <w:b/>
                <w:bCs/>
                <w:color w:val="2A2419"/>
              </w:rPr>
              <w:t>Linked Product Categories:</w:t>
            </w:r>
          </w:p>
          <w:p w14:paraId="35E982F2" w14:textId="77777777" w:rsidR="000D005E" w:rsidRDefault="00000000">
            <w:pPr>
              <w:spacing w:before="60" w:after="80" w:line="300" w:lineRule="auto"/>
            </w:pPr>
            <w:r>
              <w:rPr>
                <w:color w:val="2A2419"/>
              </w:rPr>
              <w:t xml:space="preserve">☑ </w:t>
            </w:r>
            <w:proofErr w:type="gramStart"/>
            <w:r>
              <w:rPr>
                <w:color w:val="2A2419"/>
              </w:rPr>
              <w:t>Neurotoxins  (</w:t>
            </w:r>
            <w:proofErr w:type="gramEnd"/>
            <w:r>
              <w:rPr>
                <w:color w:val="2A2419"/>
              </w:rPr>
              <w:t>auto-</w:t>
            </w:r>
            <w:proofErr w:type="gramStart"/>
            <w:r>
              <w:rPr>
                <w:color w:val="2A2419"/>
              </w:rPr>
              <w:t>includes:</w:t>
            </w:r>
            <w:proofErr w:type="gramEnd"/>
            <w:r>
              <w:rPr>
                <w:color w:val="2A2419"/>
              </w:rPr>
              <w:t xml:space="preserve"> Botox, </w:t>
            </w:r>
            <w:proofErr w:type="spellStart"/>
            <w:r>
              <w:rPr>
                <w:color w:val="2A2419"/>
              </w:rPr>
              <w:t>Xeomin</w:t>
            </w:r>
            <w:proofErr w:type="spellEnd"/>
            <w:r>
              <w:rPr>
                <w:color w:val="2A2419"/>
              </w:rPr>
              <w:t xml:space="preserve">, </w:t>
            </w:r>
            <w:proofErr w:type="spellStart"/>
            <w:r>
              <w:rPr>
                <w:color w:val="2A2419"/>
              </w:rPr>
              <w:t>Daxxify</w:t>
            </w:r>
            <w:proofErr w:type="spellEnd"/>
            <w:r>
              <w:rPr>
                <w:color w:val="2A2419"/>
              </w:rPr>
              <w:t>)</w:t>
            </w:r>
          </w:p>
          <w:p w14:paraId="5A514060" w14:textId="77777777" w:rsidR="000D005E" w:rsidRDefault="00000000">
            <w:pPr>
              <w:spacing w:before="60" w:after="80" w:line="300" w:lineRule="auto"/>
            </w:pPr>
            <w:r>
              <w:rPr>
                <w:color w:val="2A2419"/>
              </w:rPr>
              <w:t xml:space="preserve">☑ Fillers   </w:t>
            </w:r>
            <w:proofErr w:type="gramStart"/>
            <w:r>
              <w:rPr>
                <w:color w:val="2A2419"/>
              </w:rPr>
              <w:t xml:space="preserve">   (</w:t>
            </w:r>
            <w:proofErr w:type="gramEnd"/>
            <w:r>
              <w:rPr>
                <w:color w:val="2A2419"/>
              </w:rPr>
              <w:t xml:space="preserve">auto-includes: </w:t>
            </w:r>
            <w:proofErr w:type="spellStart"/>
            <w:r>
              <w:rPr>
                <w:color w:val="2A2419"/>
              </w:rPr>
              <w:t>Juvederm</w:t>
            </w:r>
            <w:proofErr w:type="spellEnd"/>
            <w:r>
              <w:rPr>
                <w:color w:val="2A2419"/>
              </w:rPr>
              <w:t xml:space="preserve">, Restylane, </w:t>
            </w:r>
            <w:proofErr w:type="spellStart"/>
            <w:r>
              <w:rPr>
                <w:color w:val="2A2419"/>
              </w:rPr>
              <w:t>Revanesse</w:t>
            </w:r>
            <w:proofErr w:type="spellEnd"/>
            <w:r>
              <w:rPr>
                <w:color w:val="2A2419"/>
              </w:rPr>
              <w:t>, RHA)</w:t>
            </w:r>
          </w:p>
          <w:p w14:paraId="7A1F8122" w14:textId="77777777" w:rsidR="000D005E" w:rsidRDefault="00000000">
            <w:pPr>
              <w:spacing w:before="60" w:after="80" w:line="300" w:lineRule="auto"/>
            </w:pPr>
            <w:r>
              <w:rPr>
                <w:color w:val="2A2419"/>
              </w:rPr>
              <w:t>☐ Skincare</w:t>
            </w:r>
          </w:p>
          <w:p w14:paraId="25A9E286" w14:textId="77777777" w:rsidR="000D005E" w:rsidRDefault="00000000">
            <w:pPr>
              <w:spacing w:before="60" w:after="80" w:line="300" w:lineRule="auto"/>
            </w:pPr>
            <w:r>
              <w:rPr>
                <w:color w:val="2A2419"/>
              </w:rPr>
              <w:t>☐ Biostimulators</w:t>
            </w:r>
          </w:p>
          <w:p w14:paraId="0163FB30" w14:textId="77777777" w:rsidR="000D005E" w:rsidRDefault="00000000">
            <w:pPr>
              <w:spacing w:before="60" w:after="80" w:line="300" w:lineRule="auto"/>
            </w:pPr>
            <w:r>
              <w:rPr>
                <w:color w:val="2A2419"/>
              </w:rPr>
              <w:t>☐ Weight Loss</w:t>
            </w:r>
          </w:p>
          <w:p w14:paraId="73A7FF01" w14:textId="77777777" w:rsidR="000D005E" w:rsidRDefault="000D005E">
            <w:pPr>
              <w:spacing w:before="60" w:after="80" w:line="300" w:lineRule="auto"/>
            </w:pPr>
          </w:p>
          <w:p w14:paraId="0EEECDC4" w14:textId="77777777" w:rsidR="000D005E" w:rsidRDefault="00000000">
            <w:pPr>
              <w:spacing w:before="60" w:after="80" w:line="300" w:lineRule="auto"/>
            </w:pPr>
            <w:r>
              <w:rPr>
                <w:i/>
                <w:iCs/>
                <w:color w:val="6B6357"/>
              </w:rPr>
              <w:t>Show advanced: link individual products instead</w:t>
            </w:r>
          </w:p>
        </w:tc>
      </w:tr>
    </w:tbl>
    <w:p w14:paraId="336ED2D0" w14:textId="77777777" w:rsidR="000D005E" w:rsidRDefault="00000000">
      <w:r>
        <w:br w:type="page"/>
      </w:r>
    </w:p>
    <w:p w14:paraId="3D9A480F" w14:textId="77777777" w:rsidR="000D005E" w:rsidRDefault="00000000">
      <w:pPr>
        <w:pStyle w:val="Heading1"/>
      </w:pPr>
      <w:r>
        <w:lastRenderedPageBreak/>
        <w:t>5. Permissions and Approval Flow</w:t>
      </w:r>
    </w:p>
    <w:p w14:paraId="62CB40C3" w14:textId="77777777" w:rsidR="000D005E" w:rsidRDefault="00000000">
      <w:pPr>
        <w:pStyle w:val="Heading2"/>
      </w:pPr>
      <w:r>
        <w:t>5.1 Roles</w:t>
      </w:r>
    </w:p>
    <w:p w14:paraId="2A806676" w14:textId="77777777" w:rsidR="000D005E" w:rsidRDefault="00000000">
      <w:pPr>
        <w:spacing w:before="60" w:after="80" w:line="300" w:lineRule="auto"/>
      </w:pPr>
      <w:r>
        <w:rPr>
          <w:color w:val="2A2419"/>
        </w:rPr>
        <w:t>Cadence has four roles. Owner is the highest, but it is not just "top staff." Owner has a different mental model around the product. Owners often want to opt into peer review on sensitive content (a borderline before-and-after, a promotional caption with pricing claims, a trending audio they are uncertain about) without it being mandatory. The permissions structure must support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1250"/>
        <w:gridCol w:w="1250"/>
        <w:gridCol w:w="1250"/>
        <w:gridCol w:w="1250"/>
      </w:tblGrid>
      <w:tr w:rsidR="000D005E" w14:paraId="1F54A404" w14:textId="77777777">
        <w:tblPrEx>
          <w:tblCellMar>
            <w:top w:w="0" w:type="dxa"/>
            <w:bottom w:w="0" w:type="dxa"/>
          </w:tblCellMar>
        </w:tblPrEx>
        <w:trPr>
          <w:tblHeader/>
        </w:trPr>
        <w:tc>
          <w:tcPr>
            <w:tcW w:w="436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1AE78CBE" w14:textId="77777777" w:rsidR="000D005E" w:rsidRDefault="00000000">
            <w:pPr>
              <w:spacing w:before="40" w:after="40" w:line="260" w:lineRule="auto"/>
            </w:pPr>
            <w:r>
              <w:rPr>
                <w:b/>
                <w:bCs/>
                <w:color w:val="2A2419"/>
                <w:sz w:val="20"/>
                <w:szCs w:val="20"/>
              </w:rPr>
              <w:t>Capability</w:t>
            </w:r>
          </w:p>
        </w:tc>
        <w:tc>
          <w:tcPr>
            <w:tcW w:w="125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400F20A0" w14:textId="77777777" w:rsidR="000D005E" w:rsidRDefault="00000000">
            <w:pPr>
              <w:spacing w:before="40" w:after="40" w:line="260" w:lineRule="auto"/>
            </w:pPr>
            <w:r>
              <w:rPr>
                <w:b/>
                <w:bCs/>
                <w:color w:val="2A2419"/>
                <w:sz w:val="20"/>
                <w:szCs w:val="20"/>
              </w:rPr>
              <w:t>Owner</w:t>
            </w:r>
          </w:p>
        </w:tc>
        <w:tc>
          <w:tcPr>
            <w:tcW w:w="125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1F637E88" w14:textId="77777777" w:rsidR="000D005E" w:rsidRDefault="00000000">
            <w:pPr>
              <w:spacing w:before="40" w:after="40" w:line="260" w:lineRule="auto"/>
            </w:pPr>
            <w:r>
              <w:rPr>
                <w:b/>
                <w:bCs/>
                <w:color w:val="2A2419"/>
                <w:sz w:val="20"/>
                <w:szCs w:val="20"/>
              </w:rPr>
              <w:t>Manager</w:t>
            </w:r>
          </w:p>
        </w:tc>
        <w:tc>
          <w:tcPr>
            <w:tcW w:w="125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46F9EA2B" w14:textId="77777777" w:rsidR="000D005E" w:rsidRDefault="00000000">
            <w:pPr>
              <w:spacing w:before="40" w:after="40" w:line="260" w:lineRule="auto"/>
            </w:pPr>
            <w:r>
              <w:rPr>
                <w:b/>
                <w:bCs/>
                <w:color w:val="2A2419"/>
                <w:sz w:val="20"/>
                <w:szCs w:val="20"/>
              </w:rPr>
              <w:t>Staff</w:t>
            </w:r>
          </w:p>
        </w:tc>
        <w:tc>
          <w:tcPr>
            <w:tcW w:w="125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7C994763" w14:textId="77777777" w:rsidR="000D005E" w:rsidRDefault="00000000">
            <w:pPr>
              <w:spacing w:before="40" w:after="40" w:line="260" w:lineRule="auto"/>
            </w:pPr>
            <w:r>
              <w:rPr>
                <w:b/>
                <w:bCs/>
                <w:color w:val="2A2419"/>
                <w:sz w:val="20"/>
                <w:szCs w:val="20"/>
              </w:rPr>
              <w:t>Viewer</w:t>
            </w:r>
          </w:p>
        </w:tc>
      </w:tr>
      <w:tr w:rsidR="000D005E" w14:paraId="0ADB7E3A"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D24FB75" w14:textId="77777777" w:rsidR="000D005E" w:rsidRDefault="00000000">
            <w:pPr>
              <w:spacing w:before="40" w:after="40" w:line="260" w:lineRule="auto"/>
            </w:pPr>
            <w:r>
              <w:rPr>
                <w:color w:val="2A2419"/>
                <w:sz w:val="20"/>
                <w:szCs w:val="20"/>
              </w:rPr>
              <w:t>View calendar</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ECF6E5A"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6C94B09"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3507808"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11983A1" w14:textId="77777777" w:rsidR="000D005E" w:rsidRDefault="00000000">
            <w:pPr>
              <w:spacing w:before="40" w:after="40" w:line="260" w:lineRule="auto"/>
            </w:pPr>
            <w:r>
              <w:rPr>
                <w:color w:val="2A2419"/>
                <w:sz w:val="20"/>
                <w:szCs w:val="20"/>
              </w:rPr>
              <w:t>✓</w:t>
            </w:r>
          </w:p>
        </w:tc>
      </w:tr>
      <w:tr w:rsidR="000D005E" w14:paraId="4AF34E57"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1862D2C" w14:textId="77777777" w:rsidR="000D005E" w:rsidRDefault="00000000">
            <w:pPr>
              <w:spacing w:before="40" w:after="40" w:line="260" w:lineRule="auto"/>
            </w:pPr>
            <w:r>
              <w:rPr>
                <w:color w:val="2A2419"/>
                <w:sz w:val="20"/>
                <w:szCs w:val="20"/>
              </w:rPr>
              <w:t>View analytics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37FAA02"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3A9CAF8"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3DC676E" w14:textId="77777777" w:rsidR="000D005E" w:rsidRDefault="00000000">
            <w:pPr>
              <w:spacing w:before="40" w:after="40" w:line="260" w:lineRule="auto"/>
            </w:pPr>
            <w:r>
              <w:rPr>
                <w:color w:val="2A2419"/>
                <w:sz w:val="20"/>
                <w:szCs w:val="20"/>
              </w:rPr>
              <w:t>Own posts only</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978D0EA" w14:textId="77777777" w:rsidR="000D005E" w:rsidRDefault="00000000">
            <w:pPr>
              <w:spacing w:before="40" w:after="40" w:line="260" w:lineRule="auto"/>
            </w:pPr>
            <w:r>
              <w:rPr>
                <w:color w:val="2A2419"/>
                <w:sz w:val="20"/>
                <w:szCs w:val="20"/>
              </w:rPr>
              <w:t>✓</w:t>
            </w:r>
          </w:p>
        </w:tc>
      </w:tr>
      <w:tr w:rsidR="000D005E" w14:paraId="6B9435C8"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3113552" w14:textId="77777777" w:rsidR="000D005E" w:rsidRDefault="00000000">
            <w:pPr>
              <w:spacing w:before="40" w:after="40" w:line="260" w:lineRule="auto"/>
            </w:pPr>
            <w:r>
              <w:rPr>
                <w:color w:val="2A2419"/>
                <w:sz w:val="20"/>
                <w:szCs w:val="20"/>
              </w:rPr>
              <w:t>Create draft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6378332"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AB11178"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5F80FA0"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87C173D" w14:textId="77777777" w:rsidR="000D005E" w:rsidRDefault="00000000">
            <w:pPr>
              <w:spacing w:before="40" w:after="40" w:line="260" w:lineRule="auto"/>
            </w:pPr>
            <w:r>
              <w:rPr>
                <w:color w:val="2A2419"/>
                <w:sz w:val="20"/>
                <w:szCs w:val="20"/>
              </w:rPr>
              <w:t>—</w:t>
            </w:r>
          </w:p>
        </w:tc>
      </w:tr>
      <w:tr w:rsidR="000D005E" w14:paraId="7A86F0A6"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FE02375" w14:textId="77777777" w:rsidR="000D005E" w:rsidRDefault="00000000">
            <w:pPr>
              <w:spacing w:before="40" w:after="40" w:line="260" w:lineRule="auto"/>
            </w:pPr>
            <w:r>
              <w:rPr>
                <w:color w:val="2A2419"/>
                <w:sz w:val="20"/>
                <w:szCs w:val="20"/>
              </w:rPr>
              <w:t>Submit for Review</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4BD0543"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27FB94D"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8F49046"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94F83F9" w14:textId="77777777" w:rsidR="000D005E" w:rsidRDefault="00000000">
            <w:pPr>
              <w:spacing w:before="40" w:after="40" w:line="260" w:lineRule="auto"/>
            </w:pPr>
            <w:r>
              <w:rPr>
                <w:color w:val="2A2419"/>
                <w:sz w:val="20"/>
                <w:szCs w:val="20"/>
              </w:rPr>
              <w:t>—</w:t>
            </w:r>
          </w:p>
        </w:tc>
      </w:tr>
      <w:tr w:rsidR="000D005E" w14:paraId="46CA046E"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5CB00A0" w14:textId="77777777" w:rsidR="000D005E" w:rsidRDefault="00000000">
            <w:pPr>
              <w:spacing w:before="40" w:after="40" w:line="260" w:lineRule="auto"/>
            </w:pPr>
            <w:r>
              <w:rPr>
                <w:color w:val="2A2419"/>
                <w:sz w:val="20"/>
                <w:szCs w:val="20"/>
              </w:rPr>
              <w:t>Approve drafts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7E3B863"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625ABFE"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E441D0C"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61B0CE2" w14:textId="77777777" w:rsidR="000D005E" w:rsidRDefault="00000000">
            <w:pPr>
              <w:spacing w:before="40" w:after="40" w:line="260" w:lineRule="auto"/>
            </w:pPr>
            <w:r>
              <w:rPr>
                <w:color w:val="2A2419"/>
                <w:sz w:val="20"/>
                <w:szCs w:val="20"/>
              </w:rPr>
              <w:t>—</w:t>
            </w:r>
          </w:p>
        </w:tc>
      </w:tr>
      <w:tr w:rsidR="000D005E" w14:paraId="28306AE3"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F18D0FE" w14:textId="77777777" w:rsidR="000D005E" w:rsidRDefault="00000000">
            <w:pPr>
              <w:spacing w:before="40" w:after="40" w:line="260" w:lineRule="auto"/>
            </w:pPr>
            <w:r>
              <w:rPr>
                <w:color w:val="2A2419"/>
                <w:sz w:val="20"/>
                <w:szCs w:val="20"/>
              </w:rPr>
              <w:t>Publish directly (skip review)</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61682BC"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8A20D56"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BE66811"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1334D7D" w14:textId="77777777" w:rsidR="000D005E" w:rsidRDefault="00000000">
            <w:pPr>
              <w:spacing w:before="40" w:after="40" w:line="260" w:lineRule="auto"/>
            </w:pPr>
            <w:r>
              <w:rPr>
                <w:color w:val="2A2419"/>
                <w:sz w:val="20"/>
                <w:szCs w:val="20"/>
              </w:rPr>
              <w:t>—</w:t>
            </w:r>
          </w:p>
        </w:tc>
      </w:tr>
      <w:tr w:rsidR="000D005E" w14:paraId="4039EED6"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4813BF7" w14:textId="77777777" w:rsidR="000D005E" w:rsidRDefault="00000000">
            <w:pPr>
              <w:spacing w:before="40" w:after="40" w:line="260" w:lineRule="auto"/>
            </w:pPr>
            <w:r>
              <w:rPr>
                <w:color w:val="2A2419"/>
                <w:sz w:val="20"/>
                <w:szCs w:val="20"/>
              </w:rPr>
              <w:t>Edit published posts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CE64C3B"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A075F55"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7E108EF"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F20967D" w14:textId="77777777" w:rsidR="000D005E" w:rsidRDefault="00000000">
            <w:pPr>
              <w:spacing w:before="40" w:after="40" w:line="260" w:lineRule="auto"/>
            </w:pPr>
            <w:r>
              <w:rPr>
                <w:color w:val="2A2419"/>
                <w:sz w:val="20"/>
                <w:szCs w:val="20"/>
              </w:rPr>
              <w:t>—</w:t>
            </w:r>
          </w:p>
        </w:tc>
      </w:tr>
      <w:tr w:rsidR="000D005E" w14:paraId="77FE1E6D"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98C4EC7" w14:textId="77777777" w:rsidR="000D005E" w:rsidRDefault="00000000">
            <w:pPr>
              <w:spacing w:before="40" w:after="40" w:line="260" w:lineRule="auto"/>
            </w:pPr>
            <w:r>
              <w:rPr>
                <w:color w:val="2A2419"/>
                <w:sz w:val="20"/>
                <w:szCs w:val="20"/>
              </w:rPr>
              <w:t>Delete posts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6B6E342"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139594F"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023E89D"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C9FC2B9" w14:textId="77777777" w:rsidR="000D005E" w:rsidRDefault="00000000">
            <w:pPr>
              <w:spacing w:before="40" w:after="40" w:line="260" w:lineRule="auto"/>
            </w:pPr>
            <w:r>
              <w:rPr>
                <w:color w:val="2A2419"/>
                <w:sz w:val="20"/>
                <w:szCs w:val="20"/>
              </w:rPr>
              <w:t>—</w:t>
            </w:r>
          </w:p>
        </w:tc>
      </w:tr>
      <w:tr w:rsidR="000D005E" w14:paraId="33928275"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AE23906" w14:textId="77777777" w:rsidR="000D005E" w:rsidRDefault="00000000">
            <w:pPr>
              <w:spacing w:before="40" w:after="40" w:line="260" w:lineRule="auto"/>
            </w:pPr>
            <w:r>
              <w:rPr>
                <w:color w:val="2A2419"/>
                <w:sz w:val="20"/>
                <w:szCs w:val="20"/>
              </w:rPr>
              <w:t>Manage Library (Services, Products, Packages)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3B29DEF"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6618BF3"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742D6FA"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A3DE54C" w14:textId="77777777" w:rsidR="000D005E" w:rsidRDefault="00000000">
            <w:pPr>
              <w:spacing w:before="40" w:after="40" w:line="260" w:lineRule="auto"/>
            </w:pPr>
            <w:r>
              <w:rPr>
                <w:color w:val="2A2419"/>
                <w:sz w:val="20"/>
                <w:szCs w:val="20"/>
              </w:rPr>
              <w:t>—</w:t>
            </w:r>
          </w:p>
        </w:tc>
      </w:tr>
      <w:tr w:rsidR="000D005E" w14:paraId="1340AAB8"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6A380EC" w14:textId="77777777" w:rsidR="000D005E" w:rsidRDefault="00000000">
            <w:pPr>
              <w:spacing w:before="40" w:after="40" w:line="260" w:lineRule="auto"/>
            </w:pPr>
            <w:r>
              <w:rPr>
                <w:color w:val="2A2419"/>
                <w:sz w:val="20"/>
                <w:szCs w:val="20"/>
              </w:rPr>
              <w:t>Manage Practitioners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9959CFA"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BB3E1FD"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EF15F1B"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CDA717D" w14:textId="77777777" w:rsidR="000D005E" w:rsidRDefault="00000000">
            <w:pPr>
              <w:spacing w:before="40" w:after="40" w:line="260" w:lineRule="auto"/>
            </w:pPr>
            <w:r>
              <w:rPr>
                <w:color w:val="2A2419"/>
                <w:sz w:val="20"/>
                <w:szCs w:val="20"/>
              </w:rPr>
              <w:t>—</w:t>
            </w:r>
          </w:p>
        </w:tc>
      </w:tr>
      <w:tr w:rsidR="000D005E" w14:paraId="305FB1F3"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2E2144F" w14:textId="77777777" w:rsidR="000D005E" w:rsidRDefault="00000000">
            <w:pPr>
              <w:spacing w:before="40" w:after="40" w:line="260" w:lineRule="auto"/>
            </w:pPr>
            <w:r>
              <w:rPr>
                <w:color w:val="2A2419"/>
                <w:sz w:val="20"/>
                <w:szCs w:val="20"/>
              </w:rPr>
              <w:t>Manage team and roles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631EEC5"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4A1CDC3"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E5F95A5"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3FCB2AF" w14:textId="77777777" w:rsidR="000D005E" w:rsidRDefault="00000000">
            <w:pPr>
              <w:spacing w:before="40" w:after="40" w:line="260" w:lineRule="auto"/>
            </w:pPr>
            <w:r>
              <w:rPr>
                <w:color w:val="2A2419"/>
                <w:sz w:val="20"/>
                <w:szCs w:val="20"/>
              </w:rPr>
              <w:t>—</w:t>
            </w:r>
          </w:p>
        </w:tc>
      </w:tr>
      <w:tr w:rsidR="000D005E" w14:paraId="6E0439DA"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23A90F7" w14:textId="77777777" w:rsidR="000D005E" w:rsidRDefault="00000000">
            <w:pPr>
              <w:spacing w:before="40" w:after="40" w:line="260" w:lineRule="auto"/>
            </w:pPr>
            <w:r>
              <w:rPr>
                <w:color w:val="2A2419"/>
                <w:sz w:val="20"/>
                <w:szCs w:val="20"/>
              </w:rPr>
              <w:t>Connect / disconnect social accounts</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BD83DD3"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1C8CFA6"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FD2E0DA"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8090B52" w14:textId="77777777" w:rsidR="000D005E" w:rsidRDefault="00000000">
            <w:pPr>
              <w:spacing w:before="40" w:after="40" w:line="260" w:lineRule="auto"/>
            </w:pPr>
            <w:r>
              <w:rPr>
                <w:color w:val="2A2419"/>
                <w:sz w:val="20"/>
                <w:szCs w:val="20"/>
              </w:rPr>
              <w:t>—</w:t>
            </w:r>
          </w:p>
        </w:tc>
      </w:tr>
      <w:tr w:rsidR="000D005E" w14:paraId="1B22E9DA"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332C6412" w14:textId="77777777" w:rsidR="000D005E" w:rsidRDefault="00000000">
            <w:pPr>
              <w:spacing w:before="40" w:after="40" w:line="260" w:lineRule="auto"/>
            </w:pPr>
            <w:r>
              <w:rPr>
                <w:color w:val="2A2419"/>
                <w:sz w:val="20"/>
                <w:szCs w:val="20"/>
              </w:rPr>
              <w:t>Manage billing</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907D464"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C6BCF9A"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F082787"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6E1450D" w14:textId="77777777" w:rsidR="000D005E" w:rsidRDefault="00000000">
            <w:pPr>
              <w:spacing w:before="40" w:after="40" w:line="260" w:lineRule="auto"/>
            </w:pPr>
            <w:r>
              <w:rPr>
                <w:color w:val="2A2419"/>
                <w:sz w:val="20"/>
                <w:szCs w:val="20"/>
              </w:rPr>
              <w:t>—</w:t>
            </w:r>
          </w:p>
        </w:tc>
      </w:tr>
      <w:tr w:rsidR="000D005E" w14:paraId="5B5AC4A3" w14:textId="77777777">
        <w:tblPrEx>
          <w:tblCellMar>
            <w:top w:w="0" w:type="dxa"/>
            <w:bottom w:w="0" w:type="dxa"/>
          </w:tblCellMar>
        </w:tblPrEx>
        <w:tc>
          <w:tcPr>
            <w:tcW w:w="436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57219C7" w14:textId="77777777" w:rsidR="000D005E" w:rsidRDefault="00000000">
            <w:pPr>
              <w:spacing w:before="40" w:after="40" w:line="260" w:lineRule="auto"/>
            </w:pPr>
            <w:r>
              <w:rPr>
                <w:color w:val="2A2419"/>
                <w:sz w:val="20"/>
                <w:szCs w:val="20"/>
              </w:rPr>
              <w:t>Manage locations (Phase 2)</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553A902"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58770AB"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7FA19C8" w14:textId="77777777" w:rsidR="000D005E" w:rsidRDefault="00000000">
            <w:pPr>
              <w:spacing w:before="40" w:after="40" w:line="260" w:lineRule="auto"/>
            </w:pPr>
            <w:r>
              <w:rPr>
                <w:color w:val="2A2419"/>
                <w:sz w:val="20"/>
                <w:szCs w:val="20"/>
              </w:rPr>
              <w:t>—</w:t>
            </w:r>
          </w:p>
        </w:tc>
        <w:tc>
          <w:tcPr>
            <w:tcW w:w="125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0BBAFFA" w14:textId="77777777" w:rsidR="000D005E" w:rsidRDefault="00000000">
            <w:pPr>
              <w:spacing w:before="40" w:after="40" w:line="260" w:lineRule="auto"/>
            </w:pPr>
            <w:r>
              <w:rPr>
                <w:color w:val="2A2419"/>
                <w:sz w:val="20"/>
                <w:szCs w:val="20"/>
              </w:rPr>
              <w:t>—</w:t>
            </w:r>
          </w:p>
        </w:tc>
      </w:tr>
    </w:tbl>
    <w:p w14:paraId="4436919B" w14:textId="77777777" w:rsidR="000D005E" w:rsidRDefault="000D005E">
      <w:pPr>
        <w:spacing w:before="160"/>
      </w:pPr>
    </w:p>
    <w:p w14:paraId="7C7CD2D4" w14:textId="77777777" w:rsidR="000D005E" w:rsidRDefault="00000000">
      <w:pPr>
        <w:pStyle w:val="Heading2"/>
      </w:pPr>
      <w:r>
        <w:t>5.2 Publishing flow by role</w:t>
      </w:r>
    </w:p>
    <w:p w14:paraId="5BB101F4" w14:textId="77777777" w:rsidR="000D005E" w:rsidRDefault="00000000">
      <w:pPr>
        <w:pStyle w:val="Heading3"/>
      </w:pPr>
      <w:r>
        <w:t>Owner and Manager</w:t>
      </w:r>
    </w:p>
    <w:p w14:paraId="30A4DFE8" w14:textId="77777777" w:rsidR="000D005E" w:rsidRDefault="00000000">
      <w:pPr>
        <w:spacing w:before="60" w:after="80" w:line="300" w:lineRule="auto"/>
      </w:pPr>
      <w:r>
        <w:rPr>
          <w:color w:val="2A2419"/>
        </w:rPr>
        <w:lastRenderedPageBreak/>
        <w:t>When an Owner or Manager finishes a draft, they see three buttons:</w:t>
      </w:r>
    </w:p>
    <w:p w14:paraId="402EA132" w14:textId="77777777" w:rsidR="000D005E" w:rsidRDefault="00000000">
      <w:pPr>
        <w:pStyle w:val="ListParagraph"/>
        <w:numPr>
          <w:ilvl w:val="0"/>
          <w:numId w:val="2"/>
        </w:numPr>
        <w:spacing w:before="40" w:after="40" w:line="280" w:lineRule="auto"/>
      </w:pPr>
      <w:r>
        <w:rPr>
          <w:color w:val="2A2419"/>
        </w:rPr>
        <w:t>Save as Draft. Saves, no notification.</w:t>
      </w:r>
    </w:p>
    <w:p w14:paraId="57EAD3CE" w14:textId="77777777" w:rsidR="000D005E" w:rsidRDefault="00000000">
      <w:pPr>
        <w:pStyle w:val="ListParagraph"/>
        <w:numPr>
          <w:ilvl w:val="0"/>
          <w:numId w:val="2"/>
        </w:numPr>
        <w:spacing w:before="40" w:after="40" w:line="280" w:lineRule="auto"/>
      </w:pPr>
      <w:r>
        <w:rPr>
          <w:color w:val="2A2419"/>
        </w:rPr>
        <w:t>Submit for Review. Saves and notifies other Owners and Managers, opt-in peer review.</w:t>
      </w:r>
    </w:p>
    <w:p w14:paraId="66CC5B1A" w14:textId="77777777" w:rsidR="000D005E" w:rsidRDefault="00000000">
      <w:pPr>
        <w:pStyle w:val="ListParagraph"/>
        <w:numPr>
          <w:ilvl w:val="0"/>
          <w:numId w:val="2"/>
        </w:numPr>
        <w:spacing w:before="40" w:after="40" w:line="280" w:lineRule="auto"/>
      </w:pPr>
      <w:r>
        <w:rPr>
          <w:color w:val="2A2419"/>
        </w:rPr>
        <w:t>Publish. Schedules immediately at the chosen time.</w:t>
      </w:r>
    </w:p>
    <w:p w14:paraId="48CFE968" w14:textId="77777777" w:rsidR="000D005E" w:rsidRDefault="00000000">
      <w:pPr>
        <w:pStyle w:val="Heading3"/>
      </w:pPr>
      <w:r>
        <w:t>Staff</w:t>
      </w:r>
    </w:p>
    <w:p w14:paraId="6B3A2960" w14:textId="77777777" w:rsidR="000D005E" w:rsidRDefault="00000000">
      <w:pPr>
        <w:spacing w:before="60" w:after="80" w:line="300" w:lineRule="auto"/>
      </w:pPr>
      <w:r>
        <w:rPr>
          <w:color w:val="2A2419"/>
        </w:rPr>
        <w:t>When a Staff member finishes a draft, they see two buttons:</w:t>
      </w:r>
    </w:p>
    <w:p w14:paraId="3152259D" w14:textId="77777777" w:rsidR="000D005E" w:rsidRDefault="00000000">
      <w:pPr>
        <w:pStyle w:val="ListParagraph"/>
        <w:numPr>
          <w:ilvl w:val="0"/>
          <w:numId w:val="2"/>
        </w:numPr>
        <w:spacing w:before="40" w:after="40" w:line="280" w:lineRule="auto"/>
      </w:pPr>
      <w:r>
        <w:rPr>
          <w:color w:val="2A2419"/>
        </w:rPr>
        <w:t>Save as Draft.</w:t>
      </w:r>
    </w:p>
    <w:p w14:paraId="3779B481" w14:textId="77777777" w:rsidR="000D005E" w:rsidRDefault="00000000">
      <w:pPr>
        <w:pStyle w:val="ListParagraph"/>
        <w:numPr>
          <w:ilvl w:val="0"/>
          <w:numId w:val="2"/>
        </w:numPr>
        <w:spacing w:before="40" w:after="40" w:line="280" w:lineRule="auto"/>
      </w:pPr>
      <w:r>
        <w:rPr>
          <w:color w:val="2A2419"/>
        </w:rPr>
        <w:t>Submit for Review. This is their only path to publishing.</w:t>
      </w:r>
    </w:p>
    <w:p w14:paraId="530E82BE" w14:textId="77777777" w:rsidR="000D005E" w:rsidRDefault="00000000">
      <w:pPr>
        <w:pStyle w:val="Heading3"/>
      </w:pPr>
      <w:r>
        <w:t>Viewer</w:t>
      </w:r>
    </w:p>
    <w:p w14:paraId="6EBA909B" w14:textId="77777777" w:rsidR="000D005E" w:rsidRDefault="00000000">
      <w:pPr>
        <w:spacing w:before="60" w:after="80" w:line="300" w:lineRule="auto"/>
      </w:pPr>
      <w:r>
        <w:rPr>
          <w:color w:val="2A2419"/>
        </w:rPr>
        <w:t>Viewers do not reach this screen. They have read-only access to the calendar and analytics.</w:t>
      </w:r>
    </w:p>
    <w:p w14:paraId="064A857F" w14:textId="77777777" w:rsidR="000D005E" w:rsidRDefault="00000000">
      <w:pPr>
        <w:pStyle w:val="Heading2"/>
      </w:pPr>
      <w:r>
        <w:t>5.3 Why Submit for Review exists for Owners</w:t>
      </w:r>
    </w:p>
    <w:p w14:paraId="73EFFDEC" w14:textId="77777777" w:rsidR="000D005E" w:rsidRDefault="00000000">
      <w:pPr>
        <w:spacing w:before="60" w:after="80" w:line="300" w:lineRule="auto"/>
      </w:pPr>
      <w:r>
        <w:rPr>
          <w:color w:val="2A2419"/>
        </w:rPr>
        <w:t>Owners are not always solo decision-makers. At Euphoria, Brianna, Michelle, and Christine collaborate on content decisions. A Mother's Day promotional post might be written by Brianna but reviewed by Michelle before going live. A trending audio that is unfamiliar might get a second opinion before publishing. The Submit for Review option for Owners is not a workaround for missing publish permissions. It is a deliberate workflow that supports collaboration without requiring it.</w:t>
      </w:r>
    </w:p>
    <w:p w14:paraId="58ED4E0E" w14:textId="77777777" w:rsidR="000D005E" w:rsidRDefault="00000000">
      <w:pPr>
        <w:spacing w:before="60" w:after="80" w:line="300" w:lineRule="auto"/>
      </w:pPr>
      <w:r>
        <w:rPr>
          <w:color w:val="2A2419"/>
        </w:rPr>
        <w:t xml:space="preserve">When an Owner submits for review, the notification logic </w:t>
      </w:r>
      <w:proofErr w:type="gramStart"/>
      <w:r>
        <w:rPr>
          <w:color w:val="2A2419"/>
        </w:rPr>
        <w:t>is:</w:t>
      </w:r>
      <w:proofErr w:type="gramEnd"/>
      <w:r>
        <w:rPr>
          <w:color w:val="2A2419"/>
        </w:rPr>
        <w:t xml:space="preserve"> notify all other Owners and Managers. Any one of them can approve, comment, or request changes. The post does not auto-publish. The original Owner who submitted it can still pull it back, edit it, or publish it themselves at any time.</w:t>
      </w:r>
    </w:p>
    <w:p w14:paraId="22D84A93" w14:textId="77777777" w:rsidR="000D005E" w:rsidRDefault="00000000">
      <w:r>
        <w:br w:type="page"/>
      </w:r>
    </w:p>
    <w:p w14:paraId="5EB1BAEC" w14:textId="77777777" w:rsidR="000D005E" w:rsidRDefault="00000000">
      <w:pPr>
        <w:pStyle w:val="Heading1"/>
      </w:pPr>
      <w:r>
        <w:lastRenderedPageBreak/>
        <w:t>6. Trend Inbox</w:t>
      </w:r>
    </w:p>
    <w:p w14:paraId="635CE18C" w14:textId="77777777" w:rsidR="000D005E" w:rsidRDefault="00000000">
      <w:pPr>
        <w:spacing w:before="60" w:after="80" w:line="300" w:lineRule="auto"/>
      </w:pPr>
      <w:r>
        <w:rPr>
          <w:color w:val="2A2419"/>
        </w:rPr>
        <w:t xml:space="preserve">The Trend Inbox is where viral content ideas land before they are turned into posts. Trends come from three sources: the </w:t>
      </w:r>
      <w:proofErr w:type="spellStart"/>
      <w:r>
        <w:rPr>
          <w:color w:val="2A2419"/>
        </w:rPr>
        <w:t>RecurSocial</w:t>
      </w:r>
      <w:proofErr w:type="spellEnd"/>
      <w:r>
        <w:rPr>
          <w:color w:val="2A2419"/>
        </w:rPr>
        <w:t xml:space="preserve"> team (manual curation by Kevin or his team), the client's own team (Owners, Managers, and Staff submitting trends they have spotted), and Cadence AI (Phase 2/3 automated scraping of TikTok and Instagram for trending audio and formats).</w:t>
      </w:r>
    </w:p>
    <w:p w14:paraId="7D45B4B0" w14:textId="77777777" w:rsidR="000D005E" w:rsidRDefault="00000000">
      <w:pPr>
        <w:pStyle w:val="Heading2"/>
      </w:pPr>
      <w:r>
        <w:t>6.1 Submitter attribution</w:t>
      </w:r>
    </w:p>
    <w:p w14:paraId="7631B54D" w14:textId="77777777" w:rsidR="000D005E" w:rsidRDefault="00000000">
      <w:pPr>
        <w:spacing w:before="60" w:after="80" w:line="300" w:lineRule="auto"/>
      </w:pPr>
      <w:r>
        <w:rPr>
          <w:color w:val="2A2419"/>
        </w:rPr>
        <w:t>Every trend in the inbox shows who submitted it, with the label depending on the source.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D005E" w14:paraId="6C8EF2FD" w14:textId="77777777">
        <w:tblPrEx>
          <w:tblCellMar>
            <w:top w:w="0" w:type="dxa"/>
            <w:bottom w:w="0" w:type="dxa"/>
          </w:tblCellMar>
        </w:tblPrEx>
        <w:trPr>
          <w:tblHeader/>
        </w:trPr>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6C05446E" w14:textId="77777777" w:rsidR="000D005E" w:rsidRDefault="00000000">
            <w:pPr>
              <w:spacing w:before="40" w:after="40" w:line="260" w:lineRule="auto"/>
            </w:pPr>
            <w:r>
              <w:rPr>
                <w:b/>
                <w:bCs/>
                <w:color w:val="2A2419"/>
                <w:sz w:val="20"/>
                <w:szCs w:val="20"/>
              </w:rPr>
              <w:t>Source</w:t>
            </w:r>
          </w:p>
        </w:tc>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211F1ABC" w14:textId="77777777" w:rsidR="000D005E" w:rsidRDefault="00000000">
            <w:pPr>
              <w:spacing w:before="40" w:after="40" w:line="260" w:lineRule="auto"/>
            </w:pPr>
            <w:r>
              <w:rPr>
                <w:b/>
                <w:bCs/>
                <w:color w:val="2A2419"/>
                <w:sz w:val="20"/>
                <w:szCs w:val="20"/>
              </w:rPr>
              <w:t>Label shown</w:t>
            </w:r>
          </w:p>
        </w:tc>
        <w:tc>
          <w:tcPr>
            <w:tcW w:w="3120" w:type="dxa"/>
            <w:tcBorders>
              <w:top w:val="single" w:sz="4" w:space="0" w:color="D8CFB9"/>
              <w:left w:val="single" w:sz="4" w:space="0" w:color="D8CFB9"/>
              <w:bottom w:val="single" w:sz="4" w:space="0" w:color="D8CFB9"/>
              <w:right w:val="single" w:sz="4" w:space="0" w:color="D8CFB9"/>
            </w:tcBorders>
            <w:shd w:val="clear" w:color="auto" w:fill="EFE9DC"/>
            <w:tcMar>
              <w:top w:w="100" w:type="dxa"/>
              <w:left w:w="140" w:type="dxa"/>
              <w:bottom w:w="100" w:type="dxa"/>
              <w:right w:w="140" w:type="dxa"/>
            </w:tcMar>
          </w:tcPr>
          <w:p w14:paraId="415171FE" w14:textId="77777777" w:rsidR="000D005E" w:rsidRDefault="00000000">
            <w:pPr>
              <w:spacing w:before="40" w:after="40" w:line="260" w:lineRule="auto"/>
            </w:pPr>
            <w:r>
              <w:rPr>
                <w:b/>
                <w:bCs/>
                <w:color w:val="2A2419"/>
                <w:sz w:val="20"/>
                <w:szCs w:val="20"/>
              </w:rPr>
              <w:t>Why</w:t>
            </w:r>
          </w:p>
        </w:tc>
      </w:tr>
      <w:tr w:rsidR="000D005E" w14:paraId="7250DCF7"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430CCC52" w14:textId="77777777" w:rsidR="000D005E" w:rsidRDefault="00000000">
            <w:pPr>
              <w:spacing w:before="40" w:after="40" w:line="260" w:lineRule="auto"/>
            </w:pPr>
            <w:proofErr w:type="spellStart"/>
            <w:r>
              <w:rPr>
                <w:color w:val="2A2419"/>
                <w:sz w:val="20"/>
                <w:szCs w:val="20"/>
              </w:rPr>
              <w:t>RecurSocial</w:t>
            </w:r>
            <w:proofErr w:type="spellEnd"/>
            <w:r>
              <w:rPr>
                <w:color w:val="2A2419"/>
                <w:sz w:val="20"/>
                <w:szCs w:val="20"/>
              </w:rPr>
              <w:t xml:space="preserve"> team member (Kevin or future hires)</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5D073BBB" w14:textId="77777777" w:rsidR="000D005E" w:rsidRDefault="00000000">
            <w:pPr>
              <w:spacing w:before="40" w:after="40" w:line="260" w:lineRule="auto"/>
            </w:pPr>
            <w:r>
              <w:rPr>
                <w:color w:val="2A2419"/>
                <w:sz w:val="20"/>
                <w:szCs w:val="20"/>
              </w:rPr>
              <w:t xml:space="preserve">Suggestion from </w:t>
            </w:r>
            <w:proofErr w:type="spellStart"/>
            <w:r>
              <w:rPr>
                <w:color w:val="2A2419"/>
                <w:sz w:val="20"/>
                <w:szCs w:val="20"/>
              </w:rPr>
              <w:t>RecurSocial</w:t>
            </w:r>
            <w:proofErr w:type="spellEnd"/>
            <w:r>
              <w:rPr>
                <w:color w:val="2A2419"/>
                <w:sz w:val="20"/>
                <w:szCs w:val="20"/>
              </w:rPr>
              <w:t xml:space="preserve"> Team</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798B5BE2" w14:textId="77777777" w:rsidR="000D005E" w:rsidRDefault="00000000">
            <w:pPr>
              <w:spacing w:before="40" w:after="40" w:line="260" w:lineRule="auto"/>
            </w:pPr>
            <w:r>
              <w:rPr>
                <w:color w:val="2A2419"/>
                <w:sz w:val="20"/>
                <w:szCs w:val="20"/>
              </w:rPr>
              <w:t>Generic label scales as the team grows. Positions Cadence as a service, not a person.</w:t>
            </w:r>
          </w:p>
        </w:tc>
      </w:tr>
      <w:tr w:rsidR="000D005E" w14:paraId="713BC108"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339F747" w14:textId="77777777" w:rsidR="000D005E" w:rsidRDefault="00000000">
            <w:pPr>
              <w:spacing w:before="40" w:after="40" w:line="260" w:lineRule="auto"/>
            </w:pPr>
            <w:r>
              <w:rPr>
                <w:color w:val="2A2419"/>
                <w:sz w:val="20"/>
                <w:szCs w:val="20"/>
              </w:rPr>
              <w:t>Client team member (Owner, Manager, Staff)</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1D028E7" w14:textId="77777777" w:rsidR="000D005E" w:rsidRDefault="00000000">
            <w:pPr>
              <w:spacing w:before="40" w:after="40" w:line="260" w:lineRule="auto"/>
            </w:pPr>
            <w:r>
              <w:rPr>
                <w:color w:val="2A2419"/>
                <w:sz w:val="20"/>
                <w:szCs w:val="20"/>
              </w:rPr>
              <w:t>Submitted by [First Name] [Last Name]</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29BDCBAF" w14:textId="77777777" w:rsidR="000D005E" w:rsidRDefault="00000000">
            <w:pPr>
              <w:spacing w:before="40" w:after="40" w:line="260" w:lineRule="auto"/>
            </w:pPr>
            <w:r>
              <w:rPr>
                <w:color w:val="2A2419"/>
                <w:sz w:val="20"/>
                <w:szCs w:val="20"/>
              </w:rPr>
              <w:t>Personal attribution because internal team members know each other. "Submitted by Michelle Wilson."</w:t>
            </w:r>
          </w:p>
        </w:tc>
      </w:tr>
      <w:tr w:rsidR="000D005E" w14:paraId="771B27C4" w14:textId="77777777">
        <w:tblPrEx>
          <w:tblCellMar>
            <w:top w:w="0" w:type="dxa"/>
            <w:bottom w:w="0" w:type="dxa"/>
          </w:tblCellMar>
        </w:tblPrEx>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1C693330" w14:textId="77777777" w:rsidR="000D005E" w:rsidRDefault="00000000">
            <w:pPr>
              <w:spacing w:before="40" w:after="40" w:line="260" w:lineRule="auto"/>
            </w:pPr>
            <w:r>
              <w:rPr>
                <w:color w:val="2A2419"/>
                <w:sz w:val="20"/>
                <w:szCs w:val="20"/>
              </w:rPr>
              <w:t>Cadence AI (Phase 2/3 automated scraping)</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0ADD85D8" w14:textId="77777777" w:rsidR="000D005E" w:rsidRDefault="00000000">
            <w:pPr>
              <w:spacing w:before="40" w:after="40" w:line="260" w:lineRule="auto"/>
            </w:pPr>
            <w:r>
              <w:rPr>
                <w:color w:val="2A2419"/>
                <w:sz w:val="20"/>
                <w:szCs w:val="20"/>
              </w:rPr>
              <w:t>Suggestion from Cadence AI</w:t>
            </w:r>
          </w:p>
        </w:tc>
        <w:tc>
          <w:tcPr>
            <w:tcW w:w="3120" w:type="dxa"/>
            <w:tcBorders>
              <w:top w:val="single" w:sz="4" w:space="0" w:color="D8CFB9"/>
              <w:left w:val="single" w:sz="4" w:space="0" w:color="D8CFB9"/>
              <w:bottom w:val="single" w:sz="4" w:space="0" w:color="D8CFB9"/>
              <w:right w:val="single" w:sz="4" w:space="0" w:color="D8CFB9"/>
            </w:tcBorders>
            <w:tcMar>
              <w:top w:w="80" w:type="dxa"/>
              <w:left w:w="140" w:type="dxa"/>
              <w:bottom w:w="80" w:type="dxa"/>
              <w:right w:w="140" w:type="dxa"/>
            </w:tcMar>
          </w:tcPr>
          <w:p w14:paraId="6F6454EE" w14:textId="77777777" w:rsidR="000D005E" w:rsidRDefault="00000000">
            <w:pPr>
              <w:spacing w:before="40" w:after="40" w:line="260" w:lineRule="auto"/>
            </w:pPr>
            <w:r>
              <w:rPr>
                <w:color w:val="2A2419"/>
                <w:sz w:val="20"/>
                <w:szCs w:val="20"/>
              </w:rPr>
              <w:t>Brandable name that accumulates equity. Becomes a feature with a name as soon as scraping ships.</w:t>
            </w:r>
          </w:p>
        </w:tc>
      </w:tr>
    </w:tbl>
    <w:p w14:paraId="67D18D67" w14:textId="77777777" w:rsidR="000D005E" w:rsidRDefault="000D005E">
      <w:pPr>
        <w:spacing w:before="160"/>
      </w:pPr>
    </w:p>
    <w:p w14:paraId="6D2A845A" w14:textId="77777777" w:rsidR="000D005E" w:rsidRDefault="00000000">
      <w:pPr>
        <w:pStyle w:val="Heading2"/>
      </w:pPr>
      <w:r>
        <w:t>6.2 Trend lifecycle and status indicators</w:t>
      </w:r>
    </w:p>
    <w:p w14:paraId="13246C08" w14:textId="77777777" w:rsidR="000D005E" w:rsidRDefault="00000000">
      <w:pPr>
        <w:spacing w:before="60" w:after="80" w:line="300" w:lineRule="auto"/>
      </w:pPr>
      <w:r>
        <w:rPr>
          <w:color w:val="2A2419"/>
        </w:rPr>
        <w:t>Trends have variable shelf life. Some go viral and burn out in 7 days. Some are still effective for a med spa audience three weeks after the broader wave dies because the audience has not been over-exposed to the format. The system gives the user information through status indicators rather than enforcing a hard auto-archive.</w:t>
      </w:r>
    </w:p>
    <w:p w14:paraId="775121A1" w14:textId="77777777" w:rsidR="000D005E" w:rsidRDefault="00000000">
      <w:pPr>
        <w:pStyle w:val="Heading3"/>
      </w:pPr>
      <w:r>
        <w:t>Status indicators</w:t>
      </w:r>
    </w:p>
    <w:p w14:paraId="7E841C90" w14:textId="77777777" w:rsidR="000D005E" w:rsidRDefault="00000000">
      <w:pPr>
        <w:pStyle w:val="ListParagraph"/>
        <w:numPr>
          <w:ilvl w:val="0"/>
          <w:numId w:val="3"/>
        </w:numPr>
        <w:spacing w:before="40" w:after="40" w:line="280" w:lineRule="auto"/>
      </w:pPr>
      <w:r>
        <w:rPr>
          <w:b/>
          <w:bCs/>
          <w:color w:val="2A2419"/>
        </w:rPr>
        <w:t xml:space="preserve">🔥 Hot: </w:t>
      </w:r>
      <w:r>
        <w:rPr>
          <w:color w:val="2A2419"/>
        </w:rPr>
        <w:t>Submitted in the last 7 days. Ride it now.</w:t>
      </w:r>
    </w:p>
    <w:p w14:paraId="2D48C2EA" w14:textId="77777777" w:rsidR="000D005E" w:rsidRDefault="00000000">
      <w:pPr>
        <w:pStyle w:val="ListParagraph"/>
        <w:numPr>
          <w:ilvl w:val="0"/>
          <w:numId w:val="3"/>
        </w:numPr>
        <w:spacing w:before="40" w:after="40" w:line="280" w:lineRule="auto"/>
      </w:pPr>
      <w:r>
        <w:rPr>
          <w:b/>
          <w:bCs/>
          <w:color w:val="2A2419"/>
        </w:rPr>
        <w:t xml:space="preserve">⏰ Cooling: </w:t>
      </w:r>
      <w:r>
        <w:rPr>
          <w:color w:val="2A2419"/>
        </w:rPr>
        <w:t>7 to 21 days old. Still usable but moving fast.</w:t>
      </w:r>
    </w:p>
    <w:p w14:paraId="5B6A558F" w14:textId="77777777" w:rsidR="000D005E" w:rsidRDefault="00000000">
      <w:pPr>
        <w:pStyle w:val="ListParagraph"/>
        <w:numPr>
          <w:ilvl w:val="0"/>
          <w:numId w:val="3"/>
        </w:numPr>
        <w:spacing w:before="40" w:after="40" w:line="280" w:lineRule="auto"/>
      </w:pPr>
      <w:r>
        <w:rPr>
          <w:b/>
          <w:bCs/>
          <w:color w:val="2A2419"/>
        </w:rPr>
        <w:t xml:space="preserve">🌿 Evergreen candidate: </w:t>
      </w:r>
      <w:r>
        <w:rPr>
          <w:color w:val="2A2419"/>
        </w:rPr>
        <w:t xml:space="preserve">21+ days old. Broader trend may be </w:t>
      </w:r>
      <w:proofErr w:type="gramStart"/>
      <w:r>
        <w:rPr>
          <w:color w:val="2A2419"/>
        </w:rPr>
        <w:t>over</w:t>
      </w:r>
      <w:proofErr w:type="gramEnd"/>
      <w:r>
        <w:rPr>
          <w:color w:val="2A2419"/>
        </w:rPr>
        <w:t xml:space="preserve"> but the format may still work for a med spa audience.</w:t>
      </w:r>
    </w:p>
    <w:p w14:paraId="196144E4" w14:textId="77777777" w:rsidR="000D005E" w:rsidRDefault="00000000">
      <w:pPr>
        <w:pStyle w:val="Heading2"/>
      </w:pPr>
      <w:r>
        <w:t>6.3 Archive logic, not delete</w:t>
      </w:r>
    </w:p>
    <w:p w14:paraId="439C8E8F" w14:textId="77777777" w:rsidR="000D005E" w:rsidRDefault="00000000">
      <w:pPr>
        <w:spacing w:before="60" w:after="80" w:line="300" w:lineRule="auto"/>
      </w:pPr>
      <w:r>
        <w:rPr>
          <w:color w:val="2A2419"/>
        </w:rPr>
        <w:lastRenderedPageBreak/>
        <w:t xml:space="preserve">Trends move to a separate Archive tab after 30 days if untouched. They are not deleted. The user can search the archive, restore trends, or browse it as inspiration. Permanent retention matters for analytics: if you eventually track which trend submissions </w:t>
      </w:r>
      <w:proofErr w:type="gramStart"/>
      <w:r>
        <w:rPr>
          <w:color w:val="2A2419"/>
        </w:rPr>
        <w:t>actually got</w:t>
      </w:r>
      <w:proofErr w:type="gramEnd"/>
      <w:r>
        <w:rPr>
          <w:color w:val="2A2419"/>
        </w:rPr>
        <w:t xml:space="preserve"> used and how the resulting posts performed, you do not want the source data destroyed.</w:t>
      </w:r>
    </w:p>
    <w:p w14:paraId="6815D279" w14:textId="77777777" w:rsidR="000D005E" w:rsidRDefault="00000000">
      <w:pPr>
        <w:pStyle w:val="Heading2"/>
      </w:pPr>
      <w:r>
        <w:t>6.4 Trend data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D005E" w14:paraId="185F554F" w14:textId="77777777">
        <w:tblPrEx>
          <w:tblCellMar>
            <w:top w:w="0" w:type="dxa"/>
            <w:bottom w:w="0" w:type="dxa"/>
          </w:tblCellMar>
        </w:tblPrEx>
        <w:tc>
          <w:tcPr>
            <w:tcW w:w="9360" w:type="dxa"/>
            <w:tcBorders>
              <w:top w:val="single" w:sz="4" w:space="0" w:color="C9A961"/>
              <w:left w:val="single" w:sz="4" w:space="0" w:color="C9A961"/>
              <w:bottom w:val="single" w:sz="4" w:space="0" w:color="C9A961"/>
              <w:right w:val="single" w:sz="4" w:space="0" w:color="C9A961"/>
            </w:tcBorders>
            <w:shd w:val="clear" w:color="auto" w:fill="FAF7F2"/>
            <w:tcMar>
              <w:top w:w="200" w:type="dxa"/>
              <w:left w:w="240" w:type="dxa"/>
              <w:bottom w:w="200" w:type="dxa"/>
              <w:right w:w="240" w:type="dxa"/>
            </w:tcMar>
          </w:tcPr>
          <w:p w14:paraId="28385396" w14:textId="77777777" w:rsidR="000D005E" w:rsidRDefault="00000000">
            <w:pPr>
              <w:spacing w:before="60" w:after="80" w:line="300" w:lineRule="auto"/>
            </w:pPr>
            <w:r>
              <w:rPr>
                <w:b/>
                <w:bCs/>
                <w:color w:val="2A2419"/>
              </w:rPr>
              <w:t>Trend</w:t>
            </w:r>
          </w:p>
          <w:p w14:paraId="13EB5CFD" w14:textId="77777777" w:rsidR="000D005E" w:rsidRDefault="00000000">
            <w:pPr>
              <w:spacing w:before="60" w:after="80" w:line="300" w:lineRule="auto"/>
            </w:pPr>
            <w:r>
              <w:rPr>
                <w:color w:val="2A2419"/>
              </w:rPr>
              <w:t>├── id</w:t>
            </w:r>
          </w:p>
          <w:p w14:paraId="475B11ED" w14:textId="77777777" w:rsidR="000D005E" w:rsidRDefault="00000000">
            <w:pPr>
              <w:spacing w:before="60" w:after="80" w:line="300" w:lineRule="auto"/>
            </w:pPr>
            <w:r>
              <w:rPr>
                <w:color w:val="2A2419"/>
              </w:rPr>
              <w:t xml:space="preserve">├── </w:t>
            </w:r>
            <w:proofErr w:type="spellStart"/>
            <w:r>
              <w:rPr>
                <w:color w:val="2A2419"/>
              </w:rPr>
              <w:t>source_url</w:t>
            </w:r>
            <w:proofErr w:type="spellEnd"/>
            <w:r>
              <w:rPr>
                <w:color w:val="2A2419"/>
              </w:rPr>
              <w:t xml:space="preserve"> (TikTok or Instagram link)</w:t>
            </w:r>
          </w:p>
          <w:p w14:paraId="0BCB9DE6" w14:textId="77777777" w:rsidR="000D005E" w:rsidRDefault="00000000">
            <w:pPr>
              <w:spacing w:before="60" w:after="80" w:line="300" w:lineRule="auto"/>
            </w:pPr>
            <w:r>
              <w:rPr>
                <w:color w:val="2A2419"/>
              </w:rPr>
              <w:t xml:space="preserve">├── </w:t>
            </w:r>
            <w:proofErr w:type="spellStart"/>
            <w:r>
              <w:rPr>
                <w:color w:val="2A2419"/>
              </w:rPr>
              <w:t>source_platform</w:t>
            </w:r>
            <w:proofErr w:type="spellEnd"/>
            <w:r>
              <w:rPr>
                <w:color w:val="2A2419"/>
              </w:rPr>
              <w:t xml:space="preserve"> (TikTok / Instagram / Other)</w:t>
            </w:r>
          </w:p>
          <w:p w14:paraId="1D752A24" w14:textId="77777777" w:rsidR="000D005E" w:rsidRDefault="00000000">
            <w:pPr>
              <w:spacing w:before="60" w:after="80" w:line="300" w:lineRule="auto"/>
            </w:pPr>
            <w:r>
              <w:rPr>
                <w:color w:val="2A2419"/>
              </w:rPr>
              <w:t xml:space="preserve">├── </w:t>
            </w:r>
            <w:proofErr w:type="spellStart"/>
            <w:r>
              <w:rPr>
                <w:color w:val="2A2419"/>
              </w:rPr>
              <w:t>submitter_type</w:t>
            </w:r>
            <w:proofErr w:type="spellEnd"/>
            <w:r>
              <w:rPr>
                <w:color w:val="2A2419"/>
              </w:rPr>
              <w:t xml:space="preserve"> (</w:t>
            </w:r>
            <w:proofErr w:type="spellStart"/>
            <w:r>
              <w:rPr>
                <w:color w:val="2A2419"/>
              </w:rPr>
              <w:t>recursocial_team</w:t>
            </w:r>
            <w:proofErr w:type="spellEnd"/>
            <w:r>
              <w:rPr>
                <w:color w:val="2A2419"/>
              </w:rPr>
              <w:t xml:space="preserve"> / client / </w:t>
            </w:r>
            <w:proofErr w:type="spellStart"/>
            <w:r>
              <w:rPr>
                <w:color w:val="2A2419"/>
              </w:rPr>
              <w:t>cadence_ai</w:t>
            </w:r>
            <w:proofErr w:type="spellEnd"/>
            <w:r>
              <w:rPr>
                <w:color w:val="2A2419"/>
              </w:rPr>
              <w:t>)</w:t>
            </w:r>
          </w:p>
          <w:p w14:paraId="32DE79A6" w14:textId="77777777" w:rsidR="000D005E" w:rsidRDefault="00000000">
            <w:pPr>
              <w:spacing w:before="60" w:after="80" w:line="300" w:lineRule="auto"/>
            </w:pPr>
            <w:r>
              <w:rPr>
                <w:color w:val="2A2419"/>
              </w:rPr>
              <w:t xml:space="preserve">├── </w:t>
            </w:r>
            <w:proofErr w:type="spellStart"/>
            <w:r>
              <w:rPr>
                <w:color w:val="2A2419"/>
              </w:rPr>
              <w:t>submitter_user_id</w:t>
            </w:r>
            <w:proofErr w:type="spellEnd"/>
            <w:r>
              <w:rPr>
                <w:color w:val="2A2419"/>
              </w:rPr>
              <w:t xml:space="preserve"> (if client submission)</w:t>
            </w:r>
          </w:p>
          <w:p w14:paraId="1BEDB597" w14:textId="77777777" w:rsidR="000D005E" w:rsidRDefault="00000000">
            <w:pPr>
              <w:spacing w:before="60" w:after="80" w:line="300" w:lineRule="auto"/>
            </w:pPr>
            <w:r>
              <w:rPr>
                <w:color w:val="2A2419"/>
              </w:rPr>
              <w:t xml:space="preserve">├── </w:t>
            </w:r>
            <w:proofErr w:type="spellStart"/>
            <w:r>
              <w:rPr>
                <w:color w:val="2A2419"/>
              </w:rPr>
              <w:t>submitted_date</w:t>
            </w:r>
            <w:proofErr w:type="spellEnd"/>
          </w:p>
          <w:p w14:paraId="095C24FF" w14:textId="77777777" w:rsidR="000D005E" w:rsidRDefault="00000000">
            <w:pPr>
              <w:spacing w:before="60" w:after="80" w:line="300" w:lineRule="auto"/>
            </w:pPr>
            <w:r>
              <w:rPr>
                <w:color w:val="2A2419"/>
              </w:rPr>
              <w:t xml:space="preserve">├── </w:t>
            </w:r>
            <w:proofErr w:type="spellStart"/>
            <w:r>
              <w:rPr>
                <w:color w:val="2A2419"/>
              </w:rPr>
              <w:t>trend_peak_date</w:t>
            </w:r>
            <w:proofErr w:type="spellEnd"/>
            <w:r>
              <w:rPr>
                <w:color w:val="2A2419"/>
              </w:rPr>
              <w:t xml:space="preserve"> (optional)</w:t>
            </w:r>
          </w:p>
          <w:p w14:paraId="2F03F486" w14:textId="77777777" w:rsidR="000D005E" w:rsidRDefault="00000000">
            <w:pPr>
              <w:spacing w:before="60" w:after="80" w:line="300" w:lineRule="auto"/>
            </w:pPr>
            <w:r>
              <w:rPr>
                <w:color w:val="2A2419"/>
              </w:rPr>
              <w:t>├── note (</w:t>
            </w:r>
            <w:proofErr w:type="gramStart"/>
            <w:r>
              <w:rPr>
                <w:color w:val="2A2419"/>
              </w:rPr>
              <w:t>free-text</w:t>
            </w:r>
            <w:proofErr w:type="gramEnd"/>
            <w:r>
              <w:rPr>
                <w:color w:val="2A2419"/>
              </w:rPr>
              <w:t>: why this fits)</w:t>
            </w:r>
          </w:p>
          <w:p w14:paraId="45C880C3" w14:textId="77777777" w:rsidR="000D005E" w:rsidRDefault="00000000">
            <w:pPr>
              <w:spacing w:before="60" w:after="80" w:line="300" w:lineRule="auto"/>
            </w:pPr>
            <w:r>
              <w:rPr>
                <w:color w:val="2A2419"/>
              </w:rPr>
              <w:t xml:space="preserve">├── </w:t>
            </w:r>
            <w:proofErr w:type="spellStart"/>
            <w:r>
              <w:rPr>
                <w:color w:val="2A2419"/>
              </w:rPr>
              <w:t>recreation_angle</w:t>
            </w:r>
            <w:proofErr w:type="spellEnd"/>
            <w:r>
              <w:rPr>
                <w:color w:val="2A2419"/>
              </w:rPr>
              <w:t xml:space="preserve"> (</w:t>
            </w:r>
            <w:proofErr w:type="gramStart"/>
            <w:r>
              <w:rPr>
                <w:color w:val="2A2419"/>
              </w:rPr>
              <w:t>free-text</w:t>
            </w:r>
            <w:proofErr w:type="gramEnd"/>
            <w:r>
              <w:rPr>
                <w:color w:val="2A2419"/>
              </w:rPr>
              <w:t>: suggested approach)</w:t>
            </w:r>
          </w:p>
          <w:p w14:paraId="380088A4" w14:textId="77777777" w:rsidR="000D005E" w:rsidRDefault="00000000">
            <w:pPr>
              <w:spacing w:before="60" w:after="80" w:line="300" w:lineRule="auto"/>
            </w:pPr>
            <w:r>
              <w:rPr>
                <w:color w:val="2A2419"/>
              </w:rPr>
              <w:t xml:space="preserve">├── </w:t>
            </w:r>
            <w:proofErr w:type="spellStart"/>
            <w:r>
              <w:rPr>
                <w:color w:val="2A2419"/>
              </w:rPr>
              <w:t>linked_subject</w:t>
            </w:r>
            <w:proofErr w:type="spellEnd"/>
            <w:r>
              <w:rPr>
                <w:color w:val="2A2419"/>
              </w:rPr>
              <w:t xml:space="preserve"> (optional Service / Product / Package ID)</w:t>
            </w:r>
          </w:p>
          <w:p w14:paraId="0786C037" w14:textId="77777777" w:rsidR="000D005E" w:rsidRDefault="00000000">
            <w:pPr>
              <w:spacing w:before="60" w:after="80" w:line="300" w:lineRule="auto"/>
            </w:pPr>
            <w:r>
              <w:rPr>
                <w:color w:val="2A2419"/>
              </w:rPr>
              <w:t>├── status (active / used / archived)</w:t>
            </w:r>
          </w:p>
          <w:p w14:paraId="5788C024" w14:textId="77777777" w:rsidR="000D005E" w:rsidRDefault="00000000">
            <w:pPr>
              <w:spacing w:before="60" w:after="80" w:line="300" w:lineRule="auto"/>
            </w:pPr>
            <w:r>
              <w:rPr>
                <w:color w:val="2A2419"/>
              </w:rPr>
              <w:t xml:space="preserve">├── </w:t>
            </w:r>
            <w:proofErr w:type="spellStart"/>
            <w:r>
              <w:rPr>
                <w:color w:val="2A2419"/>
              </w:rPr>
              <w:t>used_in_post_id</w:t>
            </w:r>
            <w:proofErr w:type="spellEnd"/>
            <w:r>
              <w:rPr>
                <w:color w:val="2A2419"/>
              </w:rPr>
              <w:t xml:space="preserve"> (if status = used)</w:t>
            </w:r>
          </w:p>
          <w:p w14:paraId="34400DD4" w14:textId="77777777" w:rsidR="000D005E" w:rsidRDefault="00000000">
            <w:pPr>
              <w:spacing w:before="60" w:after="80" w:line="300" w:lineRule="auto"/>
            </w:pPr>
            <w:r>
              <w:rPr>
                <w:color w:val="2A2419"/>
              </w:rPr>
              <w:t xml:space="preserve">└── </w:t>
            </w:r>
            <w:proofErr w:type="spellStart"/>
            <w:r>
              <w:rPr>
                <w:color w:val="2A2419"/>
              </w:rPr>
              <w:t>client_response</w:t>
            </w:r>
            <w:proofErr w:type="spellEnd"/>
            <w:r>
              <w:rPr>
                <w:color w:val="2A2419"/>
              </w:rPr>
              <w:t xml:space="preserve"> (pinned / dismissed / </w:t>
            </w:r>
            <w:proofErr w:type="spellStart"/>
            <w:r>
              <w:rPr>
                <w:color w:val="2A2419"/>
              </w:rPr>
              <w:t>saved_for_later</w:t>
            </w:r>
            <w:proofErr w:type="spellEnd"/>
            <w:r>
              <w:rPr>
                <w:color w:val="2A2419"/>
              </w:rPr>
              <w:t xml:space="preserve"> / null)</w:t>
            </w:r>
          </w:p>
        </w:tc>
      </w:tr>
    </w:tbl>
    <w:p w14:paraId="1C5882A1" w14:textId="77777777" w:rsidR="000D005E" w:rsidRDefault="00000000">
      <w:pPr>
        <w:spacing w:before="60" w:after="80" w:line="300" w:lineRule="auto"/>
      </w:pPr>
      <w:r>
        <w:rPr>
          <w:color w:val="2A2419"/>
        </w:rPr>
        <w:t xml:space="preserve">The </w:t>
      </w:r>
      <w:proofErr w:type="spellStart"/>
      <w:r>
        <w:rPr>
          <w:color w:val="2A2419"/>
        </w:rPr>
        <w:t>client_response</w:t>
      </w:r>
      <w:proofErr w:type="spellEnd"/>
      <w:r>
        <w:rPr>
          <w:color w:val="2A2419"/>
        </w:rPr>
        <w:t xml:space="preserve"> field gives the client a way to react to trends without immediately acting on them. Pin trends they like, dismiss ones that are not right, save for later for ones that might fit a future moment. This reduces the inbox-as-pressure feeling and makes the inbox feel like a curated stream rather than a to-do list.</w:t>
      </w:r>
    </w:p>
    <w:p w14:paraId="0A98268B" w14:textId="77777777" w:rsidR="000D005E" w:rsidRDefault="00000000">
      <w:r>
        <w:br w:type="page"/>
      </w:r>
    </w:p>
    <w:p w14:paraId="0A0B63FD" w14:textId="77777777" w:rsidR="000D005E" w:rsidRDefault="00000000">
      <w:pPr>
        <w:pStyle w:val="Heading1"/>
      </w:pPr>
      <w:r>
        <w:lastRenderedPageBreak/>
        <w:t>7. Phased Roadmap</w:t>
      </w:r>
    </w:p>
    <w:p w14:paraId="72078AF1" w14:textId="77777777" w:rsidR="000D005E" w:rsidRDefault="00000000">
      <w:pPr>
        <w:spacing w:before="60" w:after="80" w:line="300" w:lineRule="auto"/>
      </w:pPr>
      <w:r>
        <w:rPr>
          <w:color w:val="2A2419"/>
        </w:rPr>
        <w:t>Cadence is built in phases. MVP (this spec) covers Weeks 1 through 8 of the build. Phase 2 (Weeks 9 through 14) adds multi-location and the Viral Library. Phase 3 (Weeks 15 through 24) adds inventory tracking and the more advanced AI features. The phasing is deliberate: the MVP can be sold and supported on its own, and each phase adds value without depending on future phases shipping.</w:t>
      </w:r>
    </w:p>
    <w:p w14:paraId="266A3BEF" w14:textId="77777777" w:rsidR="000D005E" w:rsidRDefault="00000000">
      <w:pPr>
        <w:pStyle w:val="Heading2"/>
      </w:pPr>
      <w:r>
        <w:t>7.1 MVP scope (Weeks 1-8)</w:t>
      </w:r>
    </w:p>
    <w:p w14:paraId="548A0761" w14:textId="77777777" w:rsidR="000D005E" w:rsidRDefault="00000000">
      <w:pPr>
        <w:pStyle w:val="ListParagraph"/>
        <w:numPr>
          <w:ilvl w:val="0"/>
          <w:numId w:val="3"/>
        </w:numPr>
        <w:spacing w:before="40" w:after="40" w:line="280" w:lineRule="auto"/>
      </w:pPr>
      <w:r>
        <w:rPr>
          <w:b/>
          <w:bCs/>
          <w:color w:val="2A2419"/>
        </w:rPr>
        <w:t xml:space="preserve">Brand and visual system: </w:t>
      </w:r>
      <w:r>
        <w:rPr>
          <w:color w:val="2A2419"/>
        </w:rPr>
        <w:t>Cream and gold luxury palette, Playfair Display, sentence case, calendar-first home screen.</w:t>
      </w:r>
    </w:p>
    <w:p w14:paraId="4E49FFFC" w14:textId="77777777" w:rsidR="000D005E" w:rsidRDefault="00000000">
      <w:pPr>
        <w:pStyle w:val="ListParagraph"/>
        <w:numPr>
          <w:ilvl w:val="0"/>
          <w:numId w:val="3"/>
        </w:numPr>
        <w:spacing w:before="40" w:after="40" w:line="280" w:lineRule="auto"/>
      </w:pPr>
      <w:r>
        <w:rPr>
          <w:b/>
          <w:bCs/>
          <w:color w:val="2A2419"/>
        </w:rPr>
        <w:t xml:space="preserve">Calendar as home: </w:t>
      </w:r>
      <w:r>
        <w:rPr>
          <w:color w:val="2A2419"/>
        </w:rPr>
        <w:t xml:space="preserve">Top strip widgets (execution score, pending approvals, week </w:t>
      </w:r>
      <w:proofErr w:type="gramStart"/>
      <w:r>
        <w:rPr>
          <w:color w:val="2A2419"/>
        </w:rPr>
        <w:t>at a glance</w:t>
      </w:r>
      <w:proofErr w:type="gramEnd"/>
      <w:r>
        <w:rPr>
          <w:color w:val="2A2419"/>
        </w:rPr>
        <w:t>, trend inbox count), week and month views.</w:t>
      </w:r>
    </w:p>
    <w:p w14:paraId="07EE4808" w14:textId="77777777" w:rsidR="000D005E" w:rsidRDefault="00000000">
      <w:pPr>
        <w:pStyle w:val="ListParagraph"/>
        <w:numPr>
          <w:ilvl w:val="0"/>
          <w:numId w:val="3"/>
        </w:numPr>
        <w:spacing w:before="40" w:after="40" w:line="280" w:lineRule="auto"/>
      </w:pPr>
      <w:r>
        <w:rPr>
          <w:b/>
          <w:bCs/>
          <w:color w:val="2A2419"/>
        </w:rPr>
        <w:t xml:space="preserve">Post creation flow: </w:t>
      </w:r>
      <w:r>
        <w:rPr>
          <w:color w:val="2A2419"/>
        </w:rPr>
        <w:t>Seven post types with cascade logic, AI content generation, CTA layer with smart defaults.</w:t>
      </w:r>
    </w:p>
    <w:p w14:paraId="5B4E1A72" w14:textId="77777777" w:rsidR="000D005E" w:rsidRDefault="00000000">
      <w:pPr>
        <w:pStyle w:val="ListParagraph"/>
        <w:numPr>
          <w:ilvl w:val="0"/>
          <w:numId w:val="3"/>
        </w:numPr>
        <w:spacing w:before="40" w:after="40" w:line="280" w:lineRule="auto"/>
      </w:pPr>
      <w:r>
        <w:rPr>
          <w:b/>
          <w:bCs/>
          <w:color w:val="2A2419"/>
        </w:rPr>
        <w:t xml:space="preserve">Library: </w:t>
      </w:r>
      <w:r>
        <w:rPr>
          <w:color w:val="2A2419"/>
        </w:rPr>
        <w:t>Services, Products, Packages tabs with category-level linking and per-post override.</w:t>
      </w:r>
    </w:p>
    <w:p w14:paraId="5E596273" w14:textId="77777777" w:rsidR="000D005E" w:rsidRDefault="00000000">
      <w:pPr>
        <w:pStyle w:val="ListParagraph"/>
        <w:numPr>
          <w:ilvl w:val="0"/>
          <w:numId w:val="3"/>
        </w:numPr>
        <w:spacing w:before="40" w:after="40" w:line="280" w:lineRule="auto"/>
      </w:pPr>
      <w:r>
        <w:rPr>
          <w:b/>
          <w:bCs/>
          <w:color w:val="2A2419"/>
        </w:rPr>
        <w:t xml:space="preserve">Permissions: </w:t>
      </w:r>
      <w:r>
        <w:rPr>
          <w:color w:val="2A2419"/>
        </w:rPr>
        <w:t>Owner, Manager, Staff, Viewer roles with publish flow buttons gated by role.</w:t>
      </w:r>
    </w:p>
    <w:p w14:paraId="2622CA38" w14:textId="77777777" w:rsidR="000D005E" w:rsidRDefault="00000000">
      <w:pPr>
        <w:pStyle w:val="ListParagraph"/>
        <w:numPr>
          <w:ilvl w:val="0"/>
          <w:numId w:val="3"/>
        </w:numPr>
        <w:spacing w:before="40" w:after="40" w:line="280" w:lineRule="auto"/>
      </w:pPr>
      <w:r>
        <w:rPr>
          <w:b/>
          <w:bCs/>
          <w:color w:val="2A2419"/>
        </w:rPr>
        <w:t xml:space="preserve">Trend Inbox: </w:t>
      </w:r>
      <w:r>
        <w:rPr>
          <w:color w:val="2A2419"/>
        </w:rPr>
        <w:t>Manual submission with proper attribution labels, status indicators, archive after 30 days.</w:t>
      </w:r>
    </w:p>
    <w:p w14:paraId="1FB48429" w14:textId="77777777" w:rsidR="000D005E" w:rsidRDefault="00000000">
      <w:pPr>
        <w:pStyle w:val="ListParagraph"/>
        <w:numPr>
          <w:ilvl w:val="0"/>
          <w:numId w:val="3"/>
        </w:numPr>
        <w:spacing w:before="40" w:after="40" w:line="280" w:lineRule="auto"/>
      </w:pPr>
      <w:r>
        <w:rPr>
          <w:b/>
          <w:bCs/>
          <w:color w:val="2A2419"/>
        </w:rPr>
        <w:t xml:space="preserve">Multi-platform publishing: </w:t>
      </w:r>
      <w:r>
        <w:rPr>
          <w:color w:val="2A2419"/>
        </w:rPr>
        <w:t>Instagram, Facebook, TikTok, Google Business Profile via Upload-Post API for MVP.</w:t>
      </w:r>
    </w:p>
    <w:p w14:paraId="6B3EED1D" w14:textId="77777777" w:rsidR="000D005E" w:rsidRDefault="00000000">
      <w:pPr>
        <w:pStyle w:val="ListParagraph"/>
        <w:numPr>
          <w:ilvl w:val="0"/>
          <w:numId w:val="3"/>
        </w:numPr>
        <w:spacing w:before="40" w:after="40" w:line="280" w:lineRule="auto"/>
      </w:pPr>
      <w:r>
        <w:rPr>
          <w:b/>
          <w:bCs/>
          <w:color w:val="2A2419"/>
        </w:rPr>
        <w:t xml:space="preserve">Approvals queue: </w:t>
      </w:r>
      <w:r>
        <w:rPr>
          <w:color w:val="2A2419"/>
        </w:rPr>
        <w:t>List of drafts awaiting review with one-click approve, request changes, or comment.</w:t>
      </w:r>
    </w:p>
    <w:p w14:paraId="681B51AB" w14:textId="77777777" w:rsidR="000D005E" w:rsidRDefault="00000000">
      <w:pPr>
        <w:pStyle w:val="ListParagraph"/>
        <w:numPr>
          <w:ilvl w:val="0"/>
          <w:numId w:val="3"/>
        </w:numPr>
        <w:spacing w:before="40" w:after="40" w:line="280" w:lineRule="auto"/>
      </w:pPr>
      <w:r>
        <w:rPr>
          <w:b/>
          <w:bCs/>
          <w:color w:val="2A2419"/>
        </w:rPr>
        <w:t xml:space="preserve">Performance analytics: </w:t>
      </w:r>
      <w:r>
        <w:rPr>
          <w:color w:val="2A2419"/>
        </w:rPr>
        <w:t>Per-post metrics (reach, engagement, saves, shares), per-post-type breakdown, week-over-week trends.</w:t>
      </w:r>
    </w:p>
    <w:p w14:paraId="7B18E8C1" w14:textId="77777777" w:rsidR="000D005E" w:rsidRDefault="00000000">
      <w:pPr>
        <w:pStyle w:val="Heading2"/>
      </w:pPr>
      <w:r>
        <w:t>7.2 Phase 2 (Weeks 9-14)</w:t>
      </w:r>
    </w:p>
    <w:p w14:paraId="05A639F0" w14:textId="77777777" w:rsidR="000D005E" w:rsidRDefault="00000000">
      <w:pPr>
        <w:pStyle w:val="ListParagraph"/>
        <w:numPr>
          <w:ilvl w:val="0"/>
          <w:numId w:val="3"/>
        </w:numPr>
        <w:spacing w:before="40" w:after="40" w:line="280" w:lineRule="auto"/>
      </w:pPr>
      <w:r>
        <w:rPr>
          <w:b/>
          <w:bCs/>
          <w:color w:val="2A2419"/>
        </w:rPr>
        <w:t xml:space="preserve">Multi-location: </w:t>
      </w:r>
      <w:r>
        <w:rPr>
          <w:color w:val="2A2419"/>
        </w:rPr>
        <w:t xml:space="preserve">Full UI for organizations with multiple locations. Per-location calendar views, per-location practitioner rosters, configurable approval routing across locations. Database schema already supports this from MVP via </w:t>
      </w:r>
      <w:proofErr w:type="spellStart"/>
      <w:r>
        <w:rPr>
          <w:color w:val="2A2419"/>
        </w:rPr>
        <w:t>location_id</w:t>
      </w:r>
      <w:proofErr w:type="spellEnd"/>
      <w:r>
        <w:rPr>
          <w:color w:val="2A2419"/>
        </w:rPr>
        <w:t xml:space="preserve"> foreign keys.</w:t>
      </w:r>
    </w:p>
    <w:p w14:paraId="55096F66" w14:textId="77777777" w:rsidR="000D005E" w:rsidRDefault="00000000">
      <w:pPr>
        <w:pStyle w:val="ListParagraph"/>
        <w:numPr>
          <w:ilvl w:val="0"/>
          <w:numId w:val="3"/>
        </w:numPr>
        <w:spacing w:before="40" w:after="40" w:line="280" w:lineRule="auto"/>
      </w:pPr>
      <w:r>
        <w:rPr>
          <w:b/>
          <w:bCs/>
          <w:color w:val="2A2419"/>
        </w:rPr>
        <w:t xml:space="preserve">Viral Library: </w:t>
      </w:r>
      <w:r>
        <w:rPr>
          <w:color w:val="2A2419"/>
        </w:rPr>
        <w:t>Searchable database of proven viral post formats by industry. Browse, filter, and clone formats into the user's own calendar.</w:t>
      </w:r>
    </w:p>
    <w:p w14:paraId="66037345" w14:textId="77777777" w:rsidR="000D005E" w:rsidRDefault="00000000">
      <w:pPr>
        <w:pStyle w:val="ListParagraph"/>
        <w:numPr>
          <w:ilvl w:val="0"/>
          <w:numId w:val="3"/>
        </w:numPr>
        <w:spacing w:before="40" w:after="40" w:line="280" w:lineRule="auto"/>
      </w:pPr>
      <w:r>
        <w:rPr>
          <w:b/>
          <w:bCs/>
          <w:color w:val="2A2419"/>
        </w:rPr>
        <w:t xml:space="preserve">Booking system integration (early work): </w:t>
      </w:r>
      <w:r>
        <w:rPr>
          <w:color w:val="2A2419"/>
        </w:rPr>
        <w:t xml:space="preserve">Integrations with Boulevard, Mindbody, </w:t>
      </w:r>
      <w:proofErr w:type="spellStart"/>
      <w:r>
        <w:rPr>
          <w:color w:val="2A2419"/>
        </w:rPr>
        <w:t>GlossGenius</w:t>
      </w:r>
      <w:proofErr w:type="spellEnd"/>
      <w:r>
        <w:rPr>
          <w:color w:val="2A2419"/>
        </w:rPr>
        <w:t xml:space="preserve">, and </w:t>
      </w:r>
      <w:proofErr w:type="spellStart"/>
      <w:r>
        <w:rPr>
          <w:color w:val="2A2419"/>
        </w:rPr>
        <w:t>Vagaro</w:t>
      </w:r>
      <w:proofErr w:type="spellEnd"/>
      <w:r>
        <w:rPr>
          <w:color w:val="2A2419"/>
        </w:rPr>
        <w:t>. Initial scope is read-only access to practitioner schedules to power auto-suggesting Book Now posts.</w:t>
      </w:r>
    </w:p>
    <w:p w14:paraId="2D6A0864" w14:textId="77777777" w:rsidR="000D005E" w:rsidRDefault="00000000">
      <w:pPr>
        <w:pStyle w:val="Heading2"/>
      </w:pPr>
      <w:r>
        <w:t>7.3 Phase 3 (Weeks 15-24)</w:t>
      </w:r>
    </w:p>
    <w:p w14:paraId="57D0B480" w14:textId="77777777" w:rsidR="000D005E" w:rsidRDefault="00000000">
      <w:pPr>
        <w:pStyle w:val="ListParagraph"/>
        <w:numPr>
          <w:ilvl w:val="0"/>
          <w:numId w:val="3"/>
        </w:numPr>
        <w:spacing w:before="40" w:after="40" w:line="280" w:lineRule="auto"/>
      </w:pPr>
      <w:r>
        <w:rPr>
          <w:b/>
          <w:bCs/>
          <w:color w:val="2A2419"/>
        </w:rPr>
        <w:lastRenderedPageBreak/>
        <w:t xml:space="preserve">Cadence AI trend scraping: </w:t>
      </w:r>
      <w:r>
        <w:rPr>
          <w:color w:val="2A2419"/>
        </w:rPr>
        <w:t>Automated scraping of TikTok and Instagram for trending audio and formats relevant to the med spa vertical. Surfaces in the client's Trend Inbox as "Suggestion from Cadence AI" with a brand-fit score.</w:t>
      </w:r>
    </w:p>
    <w:p w14:paraId="7CA979F9" w14:textId="77777777" w:rsidR="000D005E" w:rsidRDefault="00000000">
      <w:pPr>
        <w:pStyle w:val="ListParagraph"/>
        <w:numPr>
          <w:ilvl w:val="0"/>
          <w:numId w:val="3"/>
        </w:numPr>
        <w:spacing w:before="40" w:after="40" w:line="280" w:lineRule="auto"/>
      </w:pPr>
      <w:r>
        <w:rPr>
          <w:b/>
          <w:bCs/>
          <w:color w:val="2A2419"/>
        </w:rPr>
        <w:t xml:space="preserve">Auto-suggested Book Now posts: </w:t>
      </w:r>
      <w:r>
        <w:rPr>
          <w:color w:val="2A2419"/>
        </w:rPr>
        <w:t>When booking integrations are live, the system detects unfilled practitioner slots within the next 48 hours and prompts the user: "Lexy has 3 unfilled slots tomorrow afternoon, want to draft a Book Now post?"</w:t>
      </w:r>
    </w:p>
    <w:p w14:paraId="0CB93FBE" w14:textId="77777777" w:rsidR="000D005E" w:rsidRDefault="00000000">
      <w:pPr>
        <w:pStyle w:val="ListParagraph"/>
        <w:numPr>
          <w:ilvl w:val="0"/>
          <w:numId w:val="3"/>
        </w:numPr>
        <w:spacing w:before="40" w:after="40" w:line="280" w:lineRule="auto"/>
      </w:pPr>
      <w:r>
        <w:rPr>
          <w:b/>
          <w:bCs/>
          <w:color w:val="2A2419"/>
        </w:rPr>
        <w:t xml:space="preserve">Inventory tracking: </w:t>
      </w:r>
      <w:r>
        <w:rPr>
          <w:color w:val="2A2419"/>
        </w:rPr>
        <w:t>Standalone product feature for med spas to track product inventory tied to services performed.</w:t>
      </w:r>
    </w:p>
    <w:p w14:paraId="39CF2049" w14:textId="77777777" w:rsidR="000D005E" w:rsidRDefault="00000000">
      <w:pPr>
        <w:pStyle w:val="ListParagraph"/>
        <w:numPr>
          <w:ilvl w:val="0"/>
          <w:numId w:val="3"/>
        </w:numPr>
        <w:spacing w:before="40" w:after="40" w:line="280" w:lineRule="auto"/>
      </w:pPr>
      <w:r>
        <w:rPr>
          <w:b/>
          <w:bCs/>
          <w:color w:val="2A2419"/>
        </w:rPr>
        <w:t xml:space="preserve">Location-based analytics (heatmap): </w:t>
      </w:r>
      <w:r>
        <w:rPr>
          <w:color w:val="2A2419"/>
        </w:rPr>
        <w:t xml:space="preserve">Visual heatmap of audience location and </w:t>
      </w:r>
      <w:proofErr w:type="spellStart"/>
      <w:r>
        <w:rPr>
          <w:color w:val="2A2419"/>
        </w:rPr>
        <w:t>post performance</w:t>
      </w:r>
      <w:proofErr w:type="spellEnd"/>
      <w:r>
        <w:rPr>
          <w:color w:val="2A2419"/>
        </w:rPr>
        <w:t xml:space="preserve"> by region for multi-location spas.</w:t>
      </w:r>
    </w:p>
    <w:p w14:paraId="5A165634" w14:textId="77777777" w:rsidR="000D005E" w:rsidRDefault="00000000">
      <w:pPr>
        <w:pStyle w:val="Heading2"/>
      </w:pPr>
      <w:r>
        <w:t>7.4 Backlog (logged, no committed phase)</w:t>
      </w:r>
    </w:p>
    <w:p w14:paraId="25F5DFE2" w14:textId="77777777" w:rsidR="000D005E" w:rsidRDefault="00000000">
      <w:pPr>
        <w:pStyle w:val="ListParagraph"/>
        <w:numPr>
          <w:ilvl w:val="0"/>
          <w:numId w:val="3"/>
        </w:numPr>
        <w:spacing w:before="40" w:after="40" w:line="280" w:lineRule="auto"/>
      </w:pPr>
      <w:r>
        <w:rPr>
          <w:b/>
          <w:bCs/>
          <w:color w:val="2A2419"/>
        </w:rPr>
        <w:t xml:space="preserve">Compliance check pass: </w:t>
      </w:r>
      <w:r>
        <w:rPr>
          <w:color w:val="2A2419"/>
        </w:rPr>
        <w:t>Automated review of content for state-specific advertising rules around neurotoxins and pricing claims.</w:t>
      </w:r>
    </w:p>
    <w:p w14:paraId="649AB685" w14:textId="77777777" w:rsidR="000D005E" w:rsidRDefault="00000000">
      <w:pPr>
        <w:pStyle w:val="ListParagraph"/>
        <w:numPr>
          <w:ilvl w:val="0"/>
          <w:numId w:val="3"/>
        </w:numPr>
        <w:spacing w:before="40" w:after="40" w:line="280" w:lineRule="auto"/>
      </w:pPr>
      <w:r>
        <w:rPr>
          <w:b/>
          <w:bCs/>
          <w:color w:val="2A2419"/>
        </w:rPr>
        <w:t xml:space="preserve">Saved testimonials library: </w:t>
      </w:r>
      <w:r>
        <w:rPr>
          <w:color w:val="2A2419"/>
        </w:rPr>
        <w:t>Permanent store of patient quotes, with consent tracking and reuse permissions.</w:t>
      </w:r>
    </w:p>
    <w:p w14:paraId="1E58E8DB" w14:textId="77777777" w:rsidR="000D005E" w:rsidRDefault="00000000">
      <w:pPr>
        <w:pStyle w:val="ListParagraph"/>
        <w:numPr>
          <w:ilvl w:val="0"/>
          <w:numId w:val="3"/>
        </w:numPr>
        <w:spacing w:before="40" w:after="40" w:line="280" w:lineRule="auto"/>
      </w:pPr>
      <w:r>
        <w:rPr>
          <w:b/>
          <w:bCs/>
          <w:color w:val="2A2419"/>
        </w:rPr>
        <w:t xml:space="preserve">Cross-location campaign coordination: </w:t>
      </w:r>
      <w:r>
        <w:rPr>
          <w:color w:val="2A2419"/>
        </w:rPr>
        <w:t>When a multi-location spa runs a campaign, ability to push the same Hero Post or Spotlight to all locations with location-specific tagging.</w:t>
      </w:r>
    </w:p>
    <w:p w14:paraId="53E9D98C" w14:textId="77777777" w:rsidR="000D005E" w:rsidRDefault="00000000">
      <w:r>
        <w:br w:type="page"/>
      </w:r>
    </w:p>
    <w:p w14:paraId="4D4BAE58" w14:textId="77777777" w:rsidR="000D005E" w:rsidRDefault="00000000">
      <w:pPr>
        <w:pStyle w:val="Heading1"/>
      </w:pPr>
      <w:r>
        <w:lastRenderedPageBreak/>
        <w:t>8. Open Questions and Decisions to Make</w:t>
      </w:r>
    </w:p>
    <w:p w14:paraId="6B6C41AE" w14:textId="77777777" w:rsidR="000D005E" w:rsidRDefault="00000000">
      <w:pPr>
        <w:spacing w:before="60" w:after="80" w:line="300" w:lineRule="auto"/>
      </w:pPr>
      <w:r>
        <w:rPr>
          <w:color w:val="2A2419"/>
        </w:rPr>
        <w:t>These items have come up during spec development but do not have final answers yet. They are not blockers for MVP build but should be resolved before the corresponding feature ships.</w:t>
      </w:r>
    </w:p>
    <w:p w14:paraId="332096A4" w14:textId="77777777" w:rsidR="000D005E" w:rsidRDefault="00000000">
      <w:pPr>
        <w:pStyle w:val="Heading2"/>
      </w:pPr>
      <w:r>
        <w:t>8.1 Approval notification logic</w:t>
      </w:r>
    </w:p>
    <w:p w14:paraId="043FD0BF" w14:textId="77777777" w:rsidR="000D005E" w:rsidRDefault="00000000">
      <w:pPr>
        <w:spacing w:before="60" w:after="80" w:line="300" w:lineRule="auto"/>
      </w:pPr>
      <w:r>
        <w:rPr>
          <w:color w:val="2A2419"/>
        </w:rPr>
        <w:t>When a Staff member submits for review, who gets notified, how (in-app, email, both), and what happens if no one approves within X hours? Recommended default: notify all Owners and Managers in-app immediately and via email after 4 hours of no response. Configurable per organization. To be finalized before approvals queue ships.</w:t>
      </w:r>
    </w:p>
    <w:p w14:paraId="1F37E796" w14:textId="77777777" w:rsidR="000D005E" w:rsidRDefault="00000000">
      <w:pPr>
        <w:pStyle w:val="Heading2"/>
      </w:pPr>
      <w:r>
        <w:t xml:space="preserve">8.2 </w:t>
      </w:r>
      <w:proofErr w:type="gramStart"/>
      <w:r>
        <w:t>Multi-location</w:t>
      </w:r>
      <w:proofErr w:type="gramEnd"/>
      <w:r>
        <w:t xml:space="preserve"> approval routing</w:t>
      </w:r>
    </w:p>
    <w:p w14:paraId="3EBC21CF" w14:textId="77777777" w:rsidR="000D005E" w:rsidRDefault="00000000">
      <w:pPr>
        <w:spacing w:before="60" w:after="80" w:line="300" w:lineRule="auto"/>
      </w:pPr>
      <w:r>
        <w:rPr>
          <w:color w:val="2A2419"/>
        </w:rPr>
        <w:t>When a Lake Wylie Staff member submits a post for review, does it go to Lake Wylie Owners only, all-organization Owners, or configurable per organization? Recommended default: configurable, with the default set to "location-specific" to match how multi-location spas typically operate. To be finalized before Phase 2 multi-location ships.</w:t>
      </w:r>
    </w:p>
    <w:p w14:paraId="5269E481" w14:textId="77777777" w:rsidR="000D005E" w:rsidRDefault="00000000">
      <w:pPr>
        <w:pStyle w:val="Heading2"/>
      </w:pPr>
      <w:r>
        <w:t>8.3 Trend submission permissions</w:t>
      </w:r>
    </w:p>
    <w:p w14:paraId="43700EB1" w14:textId="77777777" w:rsidR="000D005E" w:rsidRDefault="00000000">
      <w:pPr>
        <w:spacing w:before="60" w:after="80" w:line="300" w:lineRule="auto"/>
      </w:pPr>
      <w:r>
        <w:rPr>
          <w:color w:val="2A2419"/>
        </w:rPr>
        <w:t>Should Staff members be able to submit trends, or only Owners and Managers? Recommended default: all roles can submit, but only Owners and Managers can dismiss or archive trends. Encourages bottom-up trend spotting while keeping inbox curation at the top of the hierarchy. To be confirmed.</w:t>
      </w:r>
    </w:p>
    <w:p w14:paraId="3CF0705F" w14:textId="77777777" w:rsidR="000D005E" w:rsidRDefault="00000000">
      <w:pPr>
        <w:pStyle w:val="Heading2"/>
      </w:pPr>
      <w:r>
        <w:t>8.4 Hero Post / Sustained Campaign mechanics</w:t>
      </w:r>
    </w:p>
    <w:p w14:paraId="6F13BEB5" w14:textId="77777777" w:rsidR="000D005E" w:rsidRDefault="00000000">
      <w:pPr>
        <w:spacing w:before="60" w:after="80" w:line="300" w:lineRule="auto"/>
      </w:pPr>
      <w:r>
        <w:rPr>
          <w:color w:val="2A2419"/>
        </w:rPr>
        <w:t>The Spotlight: New Launch sub-type includes an optional "Sustained campaign" flag that lets the user designate a post as the anchor for a multi-week effort. The supporting posts mechanic (linking related posts to the anchor for visual clustering on the calendar) is in scope but the UI treatment has not been designed. To be detailed before this feature ships.</w:t>
      </w:r>
    </w:p>
    <w:p w14:paraId="6388098E" w14:textId="77777777" w:rsidR="000D005E" w:rsidRDefault="000D005E">
      <w:pPr>
        <w:pBdr>
          <w:bottom w:val="single" w:sz="12" w:space="1" w:color="C9A961"/>
        </w:pBdr>
        <w:spacing w:before="240" w:after="240"/>
      </w:pPr>
    </w:p>
    <w:p w14:paraId="74E38AB0" w14:textId="77777777" w:rsidR="000D005E" w:rsidRDefault="00000000">
      <w:pPr>
        <w:spacing w:before="60" w:after="80" w:line="300" w:lineRule="auto"/>
        <w:jc w:val="center"/>
      </w:pPr>
      <w:r>
        <w:rPr>
          <w:i/>
          <w:iCs/>
          <w:color w:val="6B6357"/>
        </w:rPr>
        <w:t>End of document.</w:t>
      </w:r>
    </w:p>
    <w:sectPr w:rsidR="000D005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AD2673"/>
    <w:multiLevelType w:val="hybridMultilevel"/>
    <w:tmpl w:val="93387048"/>
    <w:lvl w:ilvl="0" w:tplc="F51CEF02">
      <w:start w:val="1"/>
      <w:numFmt w:val="bullet"/>
      <w:lvlText w:val="•"/>
      <w:lvlJc w:val="left"/>
      <w:pPr>
        <w:ind w:left="720" w:hanging="360"/>
      </w:pPr>
    </w:lvl>
    <w:lvl w:ilvl="1" w:tplc="E82A57E6">
      <w:start w:val="1"/>
      <w:numFmt w:val="bullet"/>
      <w:lvlText w:val="◦"/>
      <w:lvlJc w:val="left"/>
      <w:pPr>
        <w:ind w:left="1440" w:hanging="360"/>
      </w:pPr>
    </w:lvl>
    <w:lvl w:ilvl="2" w:tplc="9850A782">
      <w:numFmt w:val="decimal"/>
      <w:lvlText w:val=""/>
      <w:lvlJc w:val="left"/>
    </w:lvl>
    <w:lvl w:ilvl="3" w:tplc="BCC2195A">
      <w:numFmt w:val="decimal"/>
      <w:lvlText w:val=""/>
      <w:lvlJc w:val="left"/>
    </w:lvl>
    <w:lvl w:ilvl="4" w:tplc="FADED6B8">
      <w:numFmt w:val="decimal"/>
      <w:lvlText w:val=""/>
      <w:lvlJc w:val="left"/>
    </w:lvl>
    <w:lvl w:ilvl="5" w:tplc="F47844AE">
      <w:numFmt w:val="decimal"/>
      <w:lvlText w:val=""/>
      <w:lvlJc w:val="left"/>
    </w:lvl>
    <w:lvl w:ilvl="6" w:tplc="417215DA">
      <w:numFmt w:val="decimal"/>
      <w:lvlText w:val=""/>
      <w:lvlJc w:val="left"/>
    </w:lvl>
    <w:lvl w:ilvl="7" w:tplc="B70E44F2">
      <w:numFmt w:val="decimal"/>
      <w:lvlText w:val=""/>
      <w:lvlJc w:val="left"/>
    </w:lvl>
    <w:lvl w:ilvl="8" w:tplc="50EAAE6E">
      <w:numFmt w:val="decimal"/>
      <w:lvlText w:val=""/>
      <w:lvlJc w:val="left"/>
    </w:lvl>
  </w:abstractNum>
  <w:abstractNum w:abstractNumId="1" w15:restartNumberingAfterBreak="0">
    <w:nsid w:val="5FC26ED8"/>
    <w:multiLevelType w:val="hybridMultilevel"/>
    <w:tmpl w:val="91BA0C26"/>
    <w:lvl w:ilvl="0" w:tplc="86A61AC0">
      <w:start w:val="1"/>
      <w:numFmt w:val="bullet"/>
      <w:lvlText w:val="●"/>
      <w:lvlJc w:val="left"/>
      <w:pPr>
        <w:ind w:left="720" w:hanging="360"/>
      </w:pPr>
    </w:lvl>
    <w:lvl w:ilvl="1" w:tplc="76DC7C04">
      <w:start w:val="1"/>
      <w:numFmt w:val="bullet"/>
      <w:lvlText w:val="○"/>
      <w:lvlJc w:val="left"/>
      <w:pPr>
        <w:ind w:left="1440" w:hanging="360"/>
      </w:pPr>
    </w:lvl>
    <w:lvl w:ilvl="2" w:tplc="46A462B8">
      <w:start w:val="1"/>
      <w:numFmt w:val="bullet"/>
      <w:lvlText w:val="■"/>
      <w:lvlJc w:val="left"/>
      <w:pPr>
        <w:ind w:left="2160" w:hanging="360"/>
      </w:pPr>
    </w:lvl>
    <w:lvl w:ilvl="3" w:tplc="8D46581E">
      <w:start w:val="1"/>
      <w:numFmt w:val="bullet"/>
      <w:lvlText w:val="●"/>
      <w:lvlJc w:val="left"/>
      <w:pPr>
        <w:ind w:left="2880" w:hanging="360"/>
      </w:pPr>
    </w:lvl>
    <w:lvl w:ilvl="4" w:tplc="DCF0A76E">
      <w:start w:val="1"/>
      <w:numFmt w:val="bullet"/>
      <w:lvlText w:val="○"/>
      <w:lvlJc w:val="left"/>
      <w:pPr>
        <w:ind w:left="3600" w:hanging="360"/>
      </w:pPr>
    </w:lvl>
    <w:lvl w:ilvl="5" w:tplc="C352BAEC">
      <w:start w:val="1"/>
      <w:numFmt w:val="bullet"/>
      <w:lvlText w:val="■"/>
      <w:lvlJc w:val="left"/>
      <w:pPr>
        <w:ind w:left="4320" w:hanging="360"/>
      </w:pPr>
    </w:lvl>
    <w:lvl w:ilvl="6" w:tplc="77242408">
      <w:start w:val="1"/>
      <w:numFmt w:val="bullet"/>
      <w:lvlText w:val="●"/>
      <w:lvlJc w:val="left"/>
      <w:pPr>
        <w:ind w:left="5040" w:hanging="360"/>
      </w:pPr>
    </w:lvl>
    <w:lvl w:ilvl="7" w:tplc="9DDC8052">
      <w:start w:val="1"/>
      <w:numFmt w:val="bullet"/>
      <w:lvlText w:val="●"/>
      <w:lvlJc w:val="left"/>
      <w:pPr>
        <w:ind w:left="5760" w:hanging="360"/>
      </w:pPr>
    </w:lvl>
    <w:lvl w:ilvl="8" w:tplc="4536B632">
      <w:start w:val="1"/>
      <w:numFmt w:val="bullet"/>
      <w:lvlText w:val="●"/>
      <w:lvlJc w:val="left"/>
      <w:pPr>
        <w:ind w:left="6480" w:hanging="360"/>
      </w:pPr>
    </w:lvl>
  </w:abstractNum>
  <w:abstractNum w:abstractNumId="2" w15:restartNumberingAfterBreak="0">
    <w:nsid w:val="6D360DE5"/>
    <w:multiLevelType w:val="hybridMultilevel"/>
    <w:tmpl w:val="842288C0"/>
    <w:lvl w:ilvl="0" w:tplc="BCFEDD4C">
      <w:start w:val="1"/>
      <w:numFmt w:val="decimal"/>
      <w:lvlText w:val="%1."/>
      <w:lvlJc w:val="left"/>
      <w:pPr>
        <w:ind w:left="720" w:hanging="360"/>
      </w:pPr>
    </w:lvl>
    <w:lvl w:ilvl="1" w:tplc="480A109E">
      <w:numFmt w:val="decimal"/>
      <w:lvlText w:val=""/>
      <w:lvlJc w:val="left"/>
    </w:lvl>
    <w:lvl w:ilvl="2" w:tplc="04C2ECB4">
      <w:numFmt w:val="decimal"/>
      <w:lvlText w:val=""/>
      <w:lvlJc w:val="left"/>
    </w:lvl>
    <w:lvl w:ilvl="3" w:tplc="515CC7D2">
      <w:numFmt w:val="decimal"/>
      <w:lvlText w:val=""/>
      <w:lvlJc w:val="left"/>
    </w:lvl>
    <w:lvl w:ilvl="4" w:tplc="47B2CA26">
      <w:numFmt w:val="decimal"/>
      <w:lvlText w:val=""/>
      <w:lvlJc w:val="left"/>
    </w:lvl>
    <w:lvl w:ilvl="5" w:tplc="B902F6EC">
      <w:numFmt w:val="decimal"/>
      <w:lvlText w:val=""/>
      <w:lvlJc w:val="left"/>
    </w:lvl>
    <w:lvl w:ilvl="6" w:tplc="736A0A8C">
      <w:numFmt w:val="decimal"/>
      <w:lvlText w:val=""/>
      <w:lvlJc w:val="left"/>
    </w:lvl>
    <w:lvl w:ilvl="7" w:tplc="190C4E62">
      <w:numFmt w:val="decimal"/>
      <w:lvlText w:val=""/>
      <w:lvlJc w:val="left"/>
    </w:lvl>
    <w:lvl w:ilvl="8" w:tplc="7CC87FF0">
      <w:numFmt w:val="decimal"/>
      <w:lvlText w:val=""/>
      <w:lvlJc w:val="left"/>
    </w:lvl>
  </w:abstractNum>
  <w:num w:numId="1" w16cid:durableId="831221717">
    <w:abstractNumId w:val="1"/>
    <w:lvlOverride w:ilvl="0">
      <w:startOverride w:val="1"/>
    </w:lvlOverride>
  </w:num>
  <w:num w:numId="2" w16cid:durableId="1660845333">
    <w:abstractNumId w:val="2"/>
    <w:lvlOverride w:ilvl="0">
      <w:startOverride w:val="1"/>
    </w:lvlOverride>
  </w:num>
  <w:num w:numId="3" w16cid:durableId="16322067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05E"/>
    <w:rsid w:val="000658FB"/>
    <w:rsid w:val="000D005E"/>
    <w:rsid w:val="00320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67F748"/>
  <w15:docId w15:val="{96355BB7-1E04-C547-B6B5-E126CC470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2A2419"/>
      <w:sz w:val="40"/>
      <w:szCs w:val="40"/>
    </w:rPr>
  </w:style>
  <w:style w:type="paragraph" w:styleId="Heading2">
    <w:name w:val="heading 2"/>
    <w:uiPriority w:val="9"/>
    <w:unhideWhenUsed/>
    <w:qFormat/>
    <w:pPr>
      <w:spacing w:before="360" w:after="140"/>
      <w:outlineLvl w:val="1"/>
    </w:pPr>
    <w:rPr>
      <w:b/>
      <w:bCs/>
      <w:color w:val="2A2419"/>
      <w:sz w:val="30"/>
      <w:szCs w:val="30"/>
    </w:rPr>
  </w:style>
  <w:style w:type="paragraph" w:styleId="Heading3">
    <w:name w:val="heading 3"/>
    <w:uiPriority w:val="9"/>
    <w:unhideWhenUsed/>
    <w:qFormat/>
    <w:pPr>
      <w:spacing w:before="240" w:after="100"/>
      <w:outlineLvl w:val="2"/>
    </w:pPr>
    <w:rPr>
      <w:b/>
      <w:bCs/>
      <w:color w:val="9E82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4064</Words>
  <Characters>23167</Characters>
  <Application>Microsoft Office Word</Application>
  <DocSecurity>0</DocSecurity>
  <Lines>193</Lines>
  <Paragraphs>54</Paragraphs>
  <ScaleCrop>false</ScaleCrop>
  <Company/>
  <LinksUpToDate>false</LinksUpToDate>
  <CharactersWithSpaces>27177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Wilson</cp:lastModifiedBy>
  <cp:revision>2</cp:revision>
  <dcterms:created xsi:type="dcterms:W3CDTF">2026-05-03T14:44:00Z</dcterms:created>
  <dcterms:modified xsi:type="dcterms:W3CDTF">2026-05-03T14:44:00Z</dcterms:modified>
</cp:coreProperties>
</file>