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240"/>
        <w:jc w:val="center"/>
      </w:pPr>
      <w:r>
        <w:rPr>
          <w:rFonts w:ascii="Arial" w:cs="Arial" w:eastAsia="Arial" w:hAnsi="Arial"/>
          <w:b/>
          <w:bCs/>
          <w:color w:val="B8925E"/>
          <w:spacing w:val="80"/>
          <w:sz w:val="18"/>
          <w:szCs w:val="18"/>
        </w:rPr>
        <w:t xml:space="preserve">RECURSOCIAL · CADENCE PLATFORM</w:t>
      </w:r>
    </w:p>
    <w:p>
      <w:pPr>
        <w:spacing w:after="120"/>
        <w:jc w:val="center"/>
      </w:pPr>
      <w:r>
        <w:rPr>
          <w:rFonts w:ascii="Arial" w:cs="Arial" w:eastAsia="Arial" w:hAnsi="Arial"/>
          <w:color w:val="151412"/>
          <w:sz w:val="56"/>
          <w:szCs w:val="56"/>
        </w:rPr>
        <w:t xml:space="preserve">Project Plan</w:t>
      </w:r>
    </w:p>
    <w:p>
      <w:pPr>
        <w:spacing w:after="480"/>
        <w:jc w:val="center"/>
      </w:pPr>
      <w:r>
        <w:rPr>
          <w:rFonts w:ascii="Arial" w:cs="Arial" w:eastAsia="Arial" w:hAnsi="Arial"/>
          <w:i/>
          <w:iCs/>
          <w:color w:val="8B6B3D"/>
          <w:sz w:val="32"/>
          <w:szCs w:val="32"/>
        </w:rPr>
        <w:t xml:space="preserve">Version 1.10</w:t>
      </w:r>
    </w:p>
    <w:p>
      <w:pPr>
        <w:spacing w:after="120"/>
        <w:jc w:val="center"/>
      </w:pPr>
      <w:r>
        <w:rPr>
          <w:rFonts w:ascii="Arial" w:cs="Arial" w:eastAsia="Arial" w:hAnsi="Arial"/>
          <w:color w:val="6B6358"/>
          <w:sz w:val="22"/>
          <w:szCs w:val="22"/>
        </w:rPr>
        <w:t xml:space="preserve">Updated April 27, 2026</w:t>
      </w:r>
    </w:p>
    <w:p>
      <w:pPr>
        <w:spacing w:after="360"/>
        <w:jc w:val="center"/>
      </w:pPr>
      <w:r>
        <w:rPr>
          <w:rFonts w:ascii="Arial" w:cs="Arial" w:eastAsia="Arial" w:hAnsi="Arial"/>
          <w:i/>
          <w:iCs/>
          <w:color w:val="6B6358"/>
          <w:sz w:val="20"/>
          <w:szCs w:val="20"/>
        </w:rPr>
        <w:t xml:space="preserve">Confidential &amp; Proprietary</w:t>
      </w:r>
    </w:p>
    <w:p>
      <w:pPr>
        <w:pBdr>
          <w:top w:val="single" w:color="B8925E" w:sz="6" w:space="12"/>
          <w:bottom w:val="single" w:color="B8925E" w:sz="6" w:space="12"/>
        </w:pBdr>
        <w:spacing w:after="240" w:before="240"/>
        <w:jc w:val="center"/>
      </w:pPr>
      <w:r>
        <w:rPr>
          <w:rFonts w:ascii="Arial" w:cs="Arial" w:eastAsia="Arial" w:hAnsi="Arial"/>
          <w:i/>
          <w:iCs/>
          <w:color w:val="2A2824"/>
          <w:sz w:val="22"/>
          <w:szCs w:val="22"/>
        </w:rPr>
        <w:t xml:space="preserve">Cadence is the weekly execution system for service businesses.</w:t>
      </w:r>
    </w:p>
    <w:p>
      <w:r>
        <w:br w:type="page"/>
      </w:r>
    </w:p>
    <w:p>
      <w:pPr>
        <w:pStyle w:val="Heading1"/>
        <w:spacing w:after="200" w:before="360"/>
      </w:pPr>
      <w:r>
        <w:rPr>
          <w:rFonts w:ascii="Arial" w:cs="Arial" w:eastAsia="Arial" w:hAnsi="Arial"/>
          <w:b/>
          <w:bCs/>
          <w:color w:val="151412"/>
          <w:sz w:val="36"/>
          <w:szCs w:val="36"/>
        </w:rPr>
        <w:t xml:space="preserve">1. What changed in v1.10</w:t>
      </w:r>
    </w:p>
    <w:p>
      <w:pPr>
        <w:spacing w:after="120" w:before="0"/>
        <w:jc w:val="left"/>
      </w:pPr>
      <w:r>
        <w:rPr>
          <w:rFonts w:ascii="Arial" w:cs="Arial" w:eastAsia="Arial" w:hAnsi="Arial"/>
          <w:color w:val="2A2824"/>
          <w:sz w:val="22"/>
          <w:szCs w:val="22"/>
        </w:rPr>
        <w:t xml:space="preserve">This version captures decisions made April 26–27, 2026 during a focused two-day sprint that introduced the brand kit infrastructure, restructured the template system, and repositioned the core ritual.</w:t>
      </w:r>
    </w:p>
    <w:p>
      <w:pPr>
        <w:spacing w:after="80"/>
      </w:pPr>
      <w:r>
        <w:rPr>
          <w:rFonts w:ascii="Arial" w:cs="Arial" w:eastAsia="Arial" w:hAnsi="Arial"/>
        </w:rPr>
        <w:t xml:space="preserve"/>
      </w:r>
    </w:p>
    <w:p>
      <w:pPr>
        <w:spacing w:after="120" w:before="0"/>
        <w:jc w:val="left"/>
      </w:pPr>
      <w:r>
        <w:rPr>
          <w:rFonts w:ascii="Arial" w:cs="Arial" w:eastAsia="Arial" w:hAnsi="Arial"/>
          <w:b/>
          <w:bCs/>
          <w:color w:val="2A2824"/>
          <w:sz w:val="22"/>
          <w:szCs w:val="22"/>
        </w:rPr>
        <w:t xml:space="preserve">The headline shifts:</w:t>
      </w:r>
    </w:p>
    <w:p>
      <w:pPr>
        <w:spacing w:after="80"/>
      </w:pPr>
      <w:r>
        <w:rPr>
          <w:rFonts w:ascii="Arial" w:cs="Arial" w:eastAsia="Arial" w:hAnsi="Arial"/>
        </w:rPr>
        <w:t xml:space="preserve"/>
      </w:r>
    </w:p>
    <w:p>
      <w:pPr>
        <w:pStyle w:val="ListParagraph"/>
        <w:numPr>
          <w:ilvl w:val="0"/>
          <w:numId w:val="2"/>
        </w:numPr>
        <w:spacing w:after="80"/>
      </w:pPr>
      <w:r>
        <w:rPr>
          <w:rFonts w:ascii="Arial" w:cs="Arial" w:eastAsia="Arial" w:hAnsi="Arial"/>
          <w:color w:val="2A2824"/>
          <w:sz w:val="22"/>
          <w:szCs w:val="22"/>
        </w:rPr>
        <w:t xml:space="preserve">"Monday Brief" is retired. The weekly ritual is now Weekly Cadence; the artifact users open is the Cadence Brief. The product no longer assumes Monday-based planning.</w:t>
      </w:r>
    </w:p>
    <w:p>
      <w:pPr>
        <w:pStyle w:val="ListParagraph"/>
        <w:numPr>
          <w:ilvl w:val="0"/>
          <w:numId w:val="2"/>
        </w:numPr>
        <w:spacing w:after="80"/>
      </w:pPr>
      <w:r>
        <w:rPr>
          <w:rFonts w:ascii="Arial" w:cs="Arial" w:eastAsia="Arial" w:hAnsi="Arial"/>
          <w:color w:val="2A2824"/>
          <w:sz w:val="22"/>
          <w:szCs w:val="22"/>
        </w:rPr>
        <w:t xml:space="preserve">A strategic Monthly Theme layer was added above weekly tactics. Owners lock the next month's themes around the 25th of the prior month, and Cadence drafts each week's posts under that theme.</w:t>
      </w:r>
    </w:p>
    <w:p>
      <w:pPr>
        <w:pStyle w:val="ListParagraph"/>
        <w:numPr>
          <w:ilvl w:val="0"/>
          <w:numId w:val="2"/>
        </w:numPr>
        <w:spacing w:after="80"/>
      </w:pPr>
      <w:r>
        <w:rPr>
          <w:rFonts w:ascii="Arial" w:cs="Arial" w:eastAsia="Arial" w:hAnsi="Arial"/>
          <w:color w:val="2A2824"/>
          <w:sz w:val="22"/>
          <w:szCs w:val="22"/>
        </w:rPr>
        <w:t xml:space="preserve">A two-layer brand model shipped end-to-end: Cadence chrome (immutable, app-wide) plus customer brand (per-org, drives content output). Database, helper, page, and pattern documentation all committed in one clean commit, 32532c9.</w:t>
      </w:r>
    </w:p>
    <w:p>
      <w:pPr>
        <w:pStyle w:val="ListParagraph"/>
        <w:numPr>
          <w:ilvl w:val="0"/>
          <w:numId w:val="2"/>
        </w:numPr>
        <w:spacing w:after="80"/>
      </w:pPr>
      <w:r>
        <w:rPr>
          <w:rFonts w:ascii="Arial" w:cs="Arial" w:eastAsia="Arial" w:hAnsi="Arial"/>
          <w:color w:val="2A2824"/>
          <w:sz w:val="22"/>
          <w:szCs w:val="22"/>
        </w:rPr>
        <w:t xml:space="preserve">Smart Content Templates restructured to 6 buttons: Educational, Before &amp; After (with photo/video branching), Spotlight, Promo / Event / Seasonal (consolidated), Book Now, and Trend / Viral (passthrough only, no branded template).</w:t>
      </w:r>
    </w:p>
    <w:p>
      <w:pPr>
        <w:pStyle w:val="ListParagraph"/>
        <w:numPr>
          <w:ilvl w:val="0"/>
          <w:numId w:val="2"/>
        </w:numPr>
        <w:spacing w:after="80"/>
      </w:pPr>
      <w:r>
        <w:rPr>
          <w:rFonts w:ascii="Arial" w:cs="Arial" w:eastAsia="Arial" w:hAnsi="Arial"/>
          <w:color w:val="2A2824"/>
          <w:sz w:val="22"/>
          <w:szCs w:val="22"/>
        </w:rPr>
        <w:t xml:space="preserve">Reel pipeline elevated from "deferred" to "ships in v1." Both static and video Before &amp; After flows ship together to keep Michelle inside Cadence regardless of content format that week.</w:t>
      </w:r>
    </w:p>
    <w:p>
      <w:pPr>
        <w:pStyle w:val="ListParagraph"/>
        <w:numPr>
          <w:ilvl w:val="0"/>
          <w:numId w:val="2"/>
        </w:numPr>
        <w:spacing w:after="80"/>
      </w:pPr>
      <w:r>
        <w:rPr>
          <w:rFonts w:ascii="Arial" w:cs="Arial" w:eastAsia="Arial" w:hAnsi="Arial"/>
          <w:color w:val="2A2824"/>
          <w:sz w:val="22"/>
          <w:szCs w:val="22"/>
        </w:rPr>
        <w:t xml:space="preserve">Process improvement: every session now ends with a session wrap document. The Locked Decisions section in this plan (Section 2) is the single source of truth when memory and chat history disagree.</w:t>
      </w:r>
    </w:p>
    <w:p>
      <w:pPr>
        <w:pStyle w:val="Heading1"/>
        <w:spacing w:after="200" w:before="360"/>
      </w:pPr>
      <w:r>
        <w:rPr>
          <w:rFonts w:ascii="Arial" w:cs="Arial" w:eastAsia="Arial" w:hAnsi="Arial"/>
          <w:b/>
          <w:bCs/>
          <w:color w:val="151412"/>
          <w:sz w:val="36"/>
          <w:szCs w:val="36"/>
        </w:rPr>
        <w:t xml:space="preserve">2. Locked decisions</w:t>
      </w:r>
    </w:p>
    <w:p>
      <w:pPr>
        <w:spacing w:after="120" w:before="0"/>
        <w:jc w:val="left"/>
      </w:pPr>
      <w:r>
        <w:rPr>
          <w:rFonts w:ascii="Arial" w:cs="Arial" w:eastAsia="Arial" w:hAnsi="Arial"/>
          <w:color w:val="2A2824"/>
          <w:sz w:val="22"/>
          <w:szCs w:val="22"/>
        </w:rPr>
        <w:t xml:space="preserve">Treat this table as authoritative. When memory, chat history, or other documents conflict with what is written here, this table wins until updated. New decisions are appended in chronological order.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7700"/>
      </w:tblGrid>
      <w:tr>
        <w:tc>
          <w:tcPr>
            <w:tcW w:type="dxa" w:w="166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Date</w:t>
            </w:r>
          </w:p>
        </w:tc>
        <w:tc>
          <w:tcPr>
            <w:tcW w:type="dxa" w:w="77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Decision</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Weekly ritual renamed: "Monday Brief" → "Weekly Cadence" (the habit) and "Cadence Brief" (the artifact). Ritual is no longer Monday-anchored.</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Two-tier planning model adopted: Monthly Theme (strategic) above Weekly Cadence (tactical). Drafts generated on a rolling 2-week horizon under the locked monthly theme.</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Two-layer brand model adopted: Layer 1 = Cadence chrome (app UI, immutable). Layer 2 = customer brand (content output, per-org).</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Surface separation rule: semantic colors live only on Cadence chrome surfaces; customer brand colors live only in template output. Hard separation, no mixing.</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 snapshot policy: brand changes apply forward only. No per-post brand snapshot. Instagram already holds historical posts.</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Semantic colors locked: success #7A8C5C, warning #C4923D, alert #B85C3F, critical #8B3A2E. Aligned to warm palette to avoid traffic-light loudness on luxury surface.</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Semantic colors are never customer-customizable. They are part of Cadence's voice, not the customer's brand.</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org_brand_settings table shipped: 13 fields per org (10 color tokens + 3 typography/asset), plus reserved themes JSONB for Monthly Theme system.</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 Kit page (/settings/brand-kit) shipped as read-only display. Editor deferred to a later phase; brand values set via seed migration in v1.</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 Kit page is the first page in the codebase using semantic CSS variables (no hardcoded hexes for chrome). Establishes the pattern for May 1 chrome repaint.</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26,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May 1 chrome repaint NOT pulled forward. Stayed disciplined to existing sprint plan; pages built on semantic variables auto-inherit the new palette.</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Smart Content Templates structure locked: 5 branded templates + 1 passthrough = 6 wizard buttons.</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Promotional + Event + Seasonal consolidated into one template ("Promo / Event / Seasonal"). Same structural skeleton (start date + end date + offer/event details + CTA), different content type.</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Trend / Viral renders as passthrough only — no branded template. Reactive content where appeal is feeling native to platform. AI-suggested caption + scheduling, no visual treatment.</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Book Now added as 6th template option. Practitioner availability driven. "Lexy has 3 openings tomorrow" format. Manual entry until Jane integration.</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Reel pipeline moved from "deferred to v1.1" to "ships in v1." Before &amp; After becomes a single feature with a runtime branch: photos → static JPG, video → branded MP4.</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Reel rendering approach: AWS Lambda + FFmpeg or Remotion self-hosted (free tier ≤3 devs). Final choice deferred to start of Priority 6 implementation. Cost ~$5–15/mo at Euphoria volume.</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Euphoria seed values corrected to match actual website: cool off-white neutrals (was warm cream), rose-gold accents kept (matched site logo). Verification at desktop with DevTools still pending.</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Schema needs an 11th color token, bg_inverse, to support brands with a primary dark surface mode (Euphoria uses #0A0A0A for header/footer/hero). Migration deferred to next session.</w:t>
            </w:r>
          </w:p>
        </w:tc>
      </w:tr>
      <w:tr>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Apr 27, 2026</w:t>
            </w:r>
          </w:p>
        </w:tc>
        <w:tc>
          <w:tcPr>
            <w:tcW w:type="dxa" w:w="7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Process: every session now ends with a session wrap doc. Locked Decisions table is the source of truth when memory and chat history disagree.</w:t>
            </w:r>
          </w:p>
        </w:tc>
      </w:tr>
    </w:tbl>
    <w:p>
      <w:pPr>
        <w:spacing w:after="80"/>
      </w:pPr>
      <w:r>
        <w:rPr>
          <w:rFonts w:ascii="Arial" w:cs="Arial" w:eastAsia="Arial" w:hAnsi="Arial"/>
        </w:rPr>
        <w:t xml:space="preserve"/>
      </w:r>
    </w:p>
    <w:p>
      <w:pPr>
        <w:spacing w:after="120" w:before="0"/>
        <w:jc w:val="left"/>
      </w:pPr>
      <w:r>
        <w:rPr>
          <w:rFonts w:ascii="Arial" w:cs="Arial" w:eastAsia="Arial" w:hAnsi="Arial"/>
          <w:i/>
          <w:iCs/>
          <w:color w:val="6B6358"/>
          <w:sz w:val="20"/>
          <w:szCs w:val="20"/>
        </w:rPr>
        <w:t xml:space="preserve">Decisions are added at the end of each working session as part of the session wrap. Removing or modifying an entry requires explicit acknowledgment that a previous decision is being reversed and a brief note explaining why.</w:t>
      </w:r>
    </w:p>
    <w:p>
      <w:pPr>
        <w:pStyle w:val="Heading1"/>
        <w:spacing w:after="200" w:before="360"/>
      </w:pPr>
      <w:r>
        <w:rPr>
          <w:rFonts w:ascii="Arial" w:cs="Arial" w:eastAsia="Arial" w:hAnsi="Arial"/>
          <w:b/>
          <w:bCs/>
          <w:color w:val="151412"/>
          <w:sz w:val="36"/>
          <w:szCs w:val="36"/>
        </w:rPr>
        <w:t xml:space="preserve">3. Product positioning</w:t>
      </w:r>
    </w:p>
    <w:p>
      <w:pPr>
        <w:spacing w:after="120" w:before="0"/>
        <w:jc w:val="left"/>
      </w:pPr>
      <w:r>
        <w:rPr>
          <w:rFonts w:ascii="Arial" w:cs="Arial" w:eastAsia="Arial" w:hAnsi="Arial"/>
          <w:color w:val="2A2824"/>
          <w:sz w:val="22"/>
          <w:szCs w:val="22"/>
        </w:rPr>
        <w:t xml:space="preserve">Cadence is the weekly execution system for service businesses. It is not a scheduling tool, not a content generator, and not a social media manager. The product succeeds if customers become habitual users — the pilot metric is whether Brianna and Michelle continue to do their Weekly Cadence after week six without prompting.</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What Cadence is</w:t>
      </w:r>
    </w:p>
    <w:p>
      <w:pPr>
        <w:pStyle w:val="ListParagraph"/>
        <w:numPr>
          <w:ilvl w:val="0"/>
          <w:numId w:val="2"/>
        </w:numPr>
        <w:spacing w:after="80"/>
      </w:pPr>
      <w:r>
        <w:rPr>
          <w:rFonts w:ascii="Arial" w:cs="Arial" w:eastAsia="Arial" w:hAnsi="Arial"/>
          <w:color w:val="2A2824"/>
          <w:sz w:val="22"/>
          <w:szCs w:val="22"/>
        </w:rPr>
        <w:t xml:space="preserve">A weekly habit. Owners sit down once a week (Sunday morning, Wednesday evening, whenever fits their schedule) and approve the next week of content.</w:t>
      </w:r>
    </w:p>
    <w:p>
      <w:pPr>
        <w:pStyle w:val="ListParagraph"/>
        <w:numPr>
          <w:ilvl w:val="0"/>
          <w:numId w:val="2"/>
        </w:numPr>
        <w:spacing w:after="80"/>
      </w:pPr>
      <w:r>
        <w:rPr>
          <w:rFonts w:ascii="Arial" w:cs="Arial" w:eastAsia="Arial" w:hAnsi="Arial"/>
          <w:color w:val="2A2824"/>
          <w:sz w:val="22"/>
          <w:szCs w:val="22"/>
        </w:rPr>
        <w:t xml:space="preserve">A monthly story. Owners lock a Monthly Theme around the 25th of the prior month, and Cadence drafts each week's content under that theme so the feed has narrative arcs, not disconnected one-offs.</w:t>
      </w:r>
    </w:p>
    <w:p>
      <w:pPr>
        <w:pStyle w:val="ListParagraph"/>
        <w:numPr>
          <w:ilvl w:val="0"/>
          <w:numId w:val="2"/>
        </w:numPr>
        <w:spacing w:after="80"/>
      </w:pPr>
      <w:r>
        <w:rPr>
          <w:rFonts w:ascii="Arial" w:cs="Arial" w:eastAsia="Arial" w:hAnsi="Arial"/>
          <w:color w:val="2A2824"/>
          <w:sz w:val="22"/>
          <w:szCs w:val="22"/>
        </w:rPr>
        <w:t xml:space="preserve">A brand system in software form. Customer-branded templates render every post in the customer's palette and typography, automatically.</w:t>
      </w:r>
    </w:p>
    <w:p>
      <w:pPr>
        <w:pStyle w:val="ListParagraph"/>
        <w:numPr>
          <w:ilvl w:val="0"/>
          <w:numId w:val="2"/>
        </w:numPr>
        <w:spacing w:after="80"/>
      </w:pPr>
      <w:r>
        <w:rPr>
          <w:rFonts w:ascii="Arial" w:cs="Arial" w:eastAsia="Arial" w:hAnsi="Arial"/>
          <w:color w:val="2A2824"/>
          <w:sz w:val="22"/>
          <w:szCs w:val="22"/>
        </w:rPr>
        <w:t xml:space="preserve">A behavior enforcement layer. Missed posts trigger alerts, streaks track consistency, and weekly scorecards keep the work visible.</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What Cadence is not</w:t>
      </w:r>
    </w:p>
    <w:p>
      <w:pPr>
        <w:pStyle w:val="ListParagraph"/>
        <w:numPr>
          <w:ilvl w:val="0"/>
          <w:numId w:val="2"/>
        </w:numPr>
        <w:spacing w:after="80"/>
      </w:pPr>
      <w:r>
        <w:rPr>
          <w:rFonts w:ascii="Arial" w:cs="Arial" w:eastAsia="Arial" w:hAnsi="Arial"/>
          <w:color w:val="2A2824"/>
          <w:sz w:val="22"/>
          <w:szCs w:val="22"/>
        </w:rPr>
        <w:t xml:space="preserve">Not a scheduler. Buffer, Later, and Hootsuite are schedulers. They start from "what do you want to post Tuesday?" Cadence starts from "what story are you telling this month?"</w:t>
      </w:r>
    </w:p>
    <w:p>
      <w:pPr>
        <w:pStyle w:val="ListParagraph"/>
        <w:numPr>
          <w:ilvl w:val="0"/>
          <w:numId w:val="2"/>
        </w:numPr>
        <w:spacing w:after="80"/>
      </w:pPr>
      <w:r>
        <w:rPr>
          <w:rFonts w:ascii="Arial" w:cs="Arial" w:eastAsia="Arial" w:hAnsi="Arial"/>
          <w:color w:val="2A2824"/>
          <w:sz w:val="22"/>
          <w:szCs w:val="22"/>
        </w:rPr>
        <w:t xml:space="preserve">Not a content generator. AI assists with caption suggestions and reasoned post recommendations, but the WHAT is determined by deterministic rotation logic (service revenue priority, B/A status, practitioner availability, recency).</w:t>
      </w:r>
    </w:p>
    <w:p>
      <w:pPr>
        <w:pStyle w:val="ListParagraph"/>
        <w:numPr>
          <w:ilvl w:val="0"/>
          <w:numId w:val="2"/>
        </w:numPr>
        <w:spacing w:after="80"/>
      </w:pPr>
      <w:r>
        <w:rPr>
          <w:rFonts w:ascii="Arial" w:cs="Arial" w:eastAsia="Arial" w:hAnsi="Arial"/>
          <w:color w:val="2A2824"/>
          <w:sz w:val="22"/>
          <w:szCs w:val="22"/>
        </w:rPr>
        <w:t xml:space="preserve">Not a content marketing platform. We don't do paid ads, lead magnets, email automation, or funnel building. We do consistent, on-brand, organic posting.</w:t>
      </w:r>
    </w:p>
    <w:p>
      <w:pPr>
        <w:pStyle w:val="ListParagraph"/>
        <w:numPr>
          <w:ilvl w:val="0"/>
          <w:numId w:val="2"/>
        </w:numPr>
        <w:spacing w:after="80"/>
      </w:pPr>
      <w:r>
        <w:rPr>
          <w:rFonts w:ascii="Arial" w:cs="Arial" w:eastAsia="Arial" w:hAnsi="Arial"/>
          <w:color w:val="2A2824"/>
          <w:sz w:val="22"/>
          <w:szCs w:val="22"/>
        </w:rPr>
        <w:t xml:space="preserve">Not a CRM. Booking attribution and lead tracking are Phase 3+ work, conditional on customer demand.</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Target customer</w:t>
      </w:r>
    </w:p>
    <w:p>
      <w:pPr>
        <w:spacing w:after="120" w:before="0"/>
        <w:jc w:val="left"/>
      </w:pPr>
      <w:r>
        <w:rPr>
          <w:rFonts w:ascii="Arial" w:cs="Arial" w:eastAsia="Arial" w:hAnsi="Arial"/>
          <w:color w:val="2A2824"/>
          <w:sz w:val="22"/>
          <w:szCs w:val="22"/>
        </w:rPr>
        <w:t xml:space="preserve">Higher-end medical spas (and adjacent service businesses: aesthetic dermatology, IV therapy clinics, wellness centers, cosmetic dental) with strong practices but weak and unstructured social media presence. The customer profile we are converting is the owner-operator who:</w:t>
      </w:r>
    </w:p>
    <w:p>
      <w:pPr>
        <w:pStyle w:val="ListParagraph"/>
        <w:numPr>
          <w:ilvl w:val="0"/>
          <w:numId w:val="2"/>
        </w:numPr>
        <w:spacing w:after="80"/>
      </w:pPr>
      <w:r>
        <w:rPr>
          <w:rFonts w:ascii="Arial" w:cs="Arial" w:eastAsia="Arial" w:hAnsi="Arial"/>
          <w:color w:val="2A2824"/>
          <w:sz w:val="22"/>
          <w:szCs w:val="22"/>
        </w:rPr>
        <w:t xml:space="preserve">Has $500K–$3M in annual revenue</w:t>
      </w:r>
    </w:p>
    <w:p>
      <w:pPr>
        <w:pStyle w:val="ListParagraph"/>
        <w:numPr>
          <w:ilvl w:val="0"/>
          <w:numId w:val="2"/>
        </w:numPr>
        <w:spacing w:after="80"/>
      </w:pPr>
      <w:r>
        <w:rPr>
          <w:rFonts w:ascii="Arial" w:cs="Arial" w:eastAsia="Arial" w:hAnsi="Arial"/>
          <w:color w:val="2A2824"/>
          <w:sz w:val="22"/>
          <w:szCs w:val="22"/>
        </w:rPr>
        <w:t xml:space="preserve">Posts inconsistently because they are running a business, not a content studio</w:t>
      </w:r>
    </w:p>
    <w:p>
      <w:pPr>
        <w:pStyle w:val="ListParagraph"/>
        <w:numPr>
          <w:ilvl w:val="0"/>
          <w:numId w:val="2"/>
        </w:numPr>
        <w:spacing w:after="80"/>
      </w:pPr>
      <w:r>
        <w:rPr>
          <w:rFonts w:ascii="Arial" w:cs="Arial" w:eastAsia="Arial" w:hAnsi="Arial"/>
          <w:color w:val="2A2824"/>
          <w:sz w:val="22"/>
          <w:szCs w:val="22"/>
        </w:rPr>
        <w:t xml:space="preserve">Has tried Canva templates, hired a part-time social media manager, or both — and neither solved the consistency problem</w:t>
      </w:r>
    </w:p>
    <w:p>
      <w:pPr>
        <w:pStyle w:val="ListParagraph"/>
        <w:numPr>
          <w:ilvl w:val="0"/>
          <w:numId w:val="2"/>
        </w:numPr>
        <w:spacing w:after="80"/>
      </w:pPr>
      <w:r>
        <w:rPr>
          <w:rFonts w:ascii="Arial" w:cs="Arial" w:eastAsia="Arial" w:hAnsi="Arial"/>
          <w:color w:val="2A2824"/>
          <w:sz w:val="22"/>
          <w:szCs w:val="22"/>
        </w:rPr>
        <w:t xml:space="preserve">Recognizes that great social media is the difference between a fully booked schedule and a half-booked one, but doesn't have the bandwidth to be a content strategist</w:t>
      </w:r>
    </w:p>
    <w:p>
      <w:pPr>
        <w:pStyle w:val="ListParagraph"/>
        <w:numPr>
          <w:ilvl w:val="0"/>
          <w:numId w:val="2"/>
        </w:numPr>
        <w:spacing w:after="80"/>
      </w:pPr>
      <w:r>
        <w:rPr>
          <w:rFonts w:ascii="Arial" w:cs="Arial" w:eastAsia="Arial" w:hAnsi="Arial"/>
          <w:color w:val="2A2824"/>
          <w:sz w:val="22"/>
          <w:szCs w:val="22"/>
        </w:rPr>
        <w:t xml:space="preserve">Will pay $199–399/month to never have to think about "what should I post?" again</w:t>
      </w:r>
    </w:p>
    <w:p>
      <w:pPr>
        <w:pStyle w:val="Heading1"/>
        <w:spacing w:after="200" w:before="360"/>
      </w:pPr>
      <w:r>
        <w:rPr>
          <w:rFonts w:ascii="Arial" w:cs="Arial" w:eastAsia="Arial" w:hAnsi="Arial"/>
          <w:b/>
          <w:bCs/>
          <w:color w:val="151412"/>
          <w:sz w:val="36"/>
          <w:szCs w:val="36"/>
        </w:rPr>
        <w:t xml:space="preserve">4. Technical foundation</w:t>
      </w:r>
    </w:p>
    <w:p>
      <w:pPr>
        <w:spacing w:after="120" w:before="0"/>
        <w:jc w:val="left"/>
      </w:pPr>
      <w:r>
        <w:rPr>
          <w:rFonts w:ascii="Arial" w:cs="Arial" w:eastAsia="Arial" w:hAnsi="Arial"/>
          <w:color w:val="2A2824"/>
          <w:sz w:val="22"/>
          <w:szCs w:val="22"/>
        </w:rPr>
        <w:t xml:space="preserve">Tech stack locked. No replatforming planned for v1.</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Component</w:t>
            </w:r>
          </w:p>
        </w:tc>
        <w:tc>
          <w:tcPr>
            <w:tcW w:type="dxa" w:w="476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Stack</w:t>
            </w:r>
          </w:p>
        </w:tc>
        <w:tc>
          <w:tcPr>
            <w:tcW w:type="dxa" w:w="22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Status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Frontend framework</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Next.js 16.2.3 + React 19.2.4</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Database &amp; auth</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Supabase (Postgres + Auth + RLS)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Hosting &amp; deploys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Vercel (auto-deploy from main branch)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Styling</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Tailwind CSS v4 with @theme inline directives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Live; expand on May 1 chrome repaint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AI generation</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Anthropic SDK (Claude)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Email</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Resend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Publishing API (MVP)</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Upload-Post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Publishing API (scale)</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Ayrshare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Migration at 100 customers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Scheduled jobs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Vercel Cron Jobs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Live for BEL automation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Payments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Stripe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Built, not yet activated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Video rendering</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AWS Lambda + FFmpeg, or Remotion self-hosted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Decision deferred to Priority 6</w:t>
            </w:r>
          </w:p>
        </w:tc>
      </w:tr>
    </w:tbl>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Repository and infrastructure</w:t>
      </w:r>
    </w:p>
    <w:p>
      <w:pPr>
        <w:pStyle w:val="ListParagraph"/>
        <w:numPr>
          <w:ilvl w:val="0"/>
          <w:numId w:val="2"/>
        </w:numPr>
        <w:spacing w:after="80"/>
      </w:pPr>
      <w:r>
        <w:rPr>
          <w:rFonts w:ascii="Arial" w:cs="Arial" w:eastAsia="Arial" w:hAnsi="Arial"/>
          <w:color w:val="2A2824"/>
          <w:sz w:val="22"/>
          <w:szCs w:val="22"/>
        </w:rPr>
        <w:t xml:space="preserve">Repo: github.com/RecurSocial/cadence-mvp</w:t>
      </w:r>
    </w:p>
    <w:p>
      <w:pPr>
        <w:pStyle w:val="ListParagraph"/>
        <w:numPr>
          <w:ilvl w:val="0"/>
          <w:numId w:val="2"/>
        </w:numPr>
        <w:spacing w:after="80"/>
      </w:pPr>
      <w:r>
        <w:rPr>
          <w:rFonts w:ascii="Arial" w:cs="Arial" w:eastAsia="Arial" w:hAnsi="Arial"/>
          <w:color w:val="2A2824"/>
          <w:sz w:val="22"/>
          <w:szCs w:val="22"/>
        </w:rPr>
        <w:t xml:space="preserve">Live app: cadence-mvp.vercel.app</w:t>
      </w:r>
    </w:p>
    <w:p>
      <w:pPr>
        <w:pStyle w:val="ListParagraph"/>
        <w:numPr>
          <w:ilvl w:val="0"/>
          <w:numId w:val="2"/>
        </w:numPr>
        <w:spacing w:after="80"/>
      </w:pPr>
      <w:r>
        <w:rPr>
          <w:rFonts w:ascii="Arial" w:cs="Arial" w:eastAsia="Arial" w:hAnsi="Arial"/>
          <w:color w:val="2A2824"/>
          <w:sz w:val="22"/>
          <w:szCs w:val="22"/>
        </w:rPr>
        <w:t xml:space="preserve">Supabase project: nkjerngmimqkctmtecrc.supabase.co</w:t>
      </w:r>
    </w:p>
    <w:p>
      <w:pPr>
        <w:pStyle w:val="ListParagraph"/>
        <w:numPr>
          <w:ilvl w:val="0"/>
          <w:numId w:val="2"/>
        </w:numPr>
        <w:spacing w:after="80"/>
      </w:pPr>
      <w:r>
        <w:rPr>
          <w:rFonts w:ascii="Arial" w:cs="Arial" w:eastAsia="Arial" w:hAnsi="Arial"/>
          <w:color w:val="2A2824"/>
          <w:sz w:val="22"/>
          <w:szCs w:val="22"/>
        </w:rPr>
        <w:t xml:space="preserve">Euphoria org UUID: 74b04f56-8cf0-7427-b977-7574b183226d</w:t>
      </w:r>
    </w:p>
    <w:p>
      <w:pPr>
        <w:pStyle w:val="ListParagraph"/>
        <w:numPr>
          <w:ilvl w:val="0"/>
          <w:numId w:val="2"/>
        </w:numPr>
        <w:spacing w:after="80"/>
      </w:pPr>
      <w:r>
        <w:rPr>
          <w:rFonts w:ascii="Arial" w:cs="Arial" w:eastAsia="Arial" w:hAnsi="Arial"/>
          <w:color w:val="2A2824"/>
          <w:sz w:val="22"/>
          <w:szCs w:val="22"/>
        </w:rPr>
        <w:t xml:space="preserve">Local repo path: ~/cadence-mvp on Kevin's MacBook</w:t>
      </w:r>
    </w:p>
    <w:p>
      <w:pPr>
        <w:pStyle w:val="ListParagraph"/>
        <w:numPr>
          <w:ilvl w:val="0"/>
          <w:numId w:val="2"/>
        </w:numPr>
        <w:spacing w:after="80"/>
      </w:pPr>
      <w:r>
        <w:rPr>
          <w:rFonts w:ascii="Arial" w:cs="Arial" w:eastAsia="Arial" w:hAnsi="Arial"/>
          <w:color w:val="2A2824"/>
          <w:sz w:val="22"/>
          <w:szCs w:val="22"/>
        </w:rPr>
        <w:t xml:space="preserve">Latest commit: 32532c9 (Apr 26, 2026) — brand kit two-layer model. Not yet pushed to GitHub.</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Domains</w:t>
      </w:r>
    </w:p>
    <w:p>
      <w:pPr>
        <w:pStyle w:val="ListParagraph"/>
        <w:numPr>
          <w:ilvl w:val="0"/>
          <w:numId w:val="2"/>
        </w:numPr>
        <w:spacing w:after="80"/>
      </w:pPr>
      <w:r>
        <w:rPr>
          <w:rFonts w:ascii="Arial" w:cs="Arial" w:eastAsia="Arial" w:hAnsi="Arial"/>
          <w:color w:val="2A2824"/>
          <w:sz w:val="22"/>
          <w:szCs w:val="22"/>
        </w:rPr>
        <w:t xml:space="preserve">CadenceSocial.io — product domain (3-year registration)</w:t>
      </w:r>
    </w:p>
    <w:p>
      <w:pPr>
        <w:pStyle w:val="ListParagraph"/>
        <w:numPr>
          <w:ilvl w:val="0"/>
          <w:numId w:val="2"/>
        </w:numPr>
        <w:spacing w:after="80"/>
      </w:pPr>
      <w:r>
        <w:rPr>
          <w:rFonts w:ascii="Arial" w:cs="Arial" w:eastAsia="Arial" w:hAnsi="Arial"/>
          <w:color w:val="2A2824"/>
          <w:sz w:val="22"/>
          <w:szCs w:val="22"/>
        </w:rPr>
        <w:t xml:space="preserve">RecurSocial.com — company domain (3-year registration)</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Architectural constraints</w:t>
      </w:r>
    </w:p>
    <w:p>
      <w:pPr>
        <w:pStyle w:val="ListParagraph"/>
        <w:numPr>
          <w:ilvl w:val="0"/>
          <w:numId w:val="2"/>
        </w:numPr>
        <w:spacing w:after="80"/>
      </w:pPr>
      <w:r>
        <w:rPr>
          <w:rFonts w:ascii="Arial" w:cs="Arial" w:eastAsia="Arial" w:hAnsi="Arial"/>
          <w:color w:val="2A2824"/>
          <w:sz w:val="22"/>
          <w:szCs w:val="22"/>
        </w:rPr>
        <w:t xml:space="preserve">App uses NEXT_PUBLIC_SUPABASE_ANON_KEY only. No SUPABASE_SERVICE_ROLE_KEY in Vercel or codebase.</w:t>
      </w:r>
    </w:p>
    <w:p>
      <w:pPr>
        <w:pStyle w:val="ListParagraph"/>
        <w:numPr>
          <w:ilvl w:val="0"/>
          <w:numId w:val="2"/>
        </w:numPr>
        <w:spacing w:after="80"/>
      </w:pPr>
      <w:r>
        <w:rPr>
          <w:rFonts w:ascii="Arial" w:cs="Arial" w:eastAsia="Arial" w:hAnsi="Arial"/>
          <w:color w:val="2A2824"/>
          <w:sz w:val="22"/>
          <w:szCs w:val="22"/>
        </w:rPr>
        <w:t xml:space="preserve">All database operations route through RLS. RLS policies define what each role (Owner, Admin, Staff) can read and write.</w:t>
      </w:r>
    </w:p>
    <w:p>
      <w:pPr>
        <w:pStyle w:val="ListParagraph"/>
        <w:numPr>
          <w:ilvl w:val="0"/>
          <w:numId w:val="2"/>
        </w:numPr>
        <w:spacing w:after="80"/>
      </w:pPr>
      <w:r>
        <w:rPr>
          <w:rFonts w:ascii="Arial" w:cs="Arial" w:eastAsia="Arial" w:hAnsi="Arial"/>
          <w:color w:val="2A2824"/>
          <w:sz w:val="22"/>
          <w:szCs w:val="22"/>
        </w:rPr>
        <w:t xml:space="preserve">If service role becomes necessary (e.g., for admin operations), it goes in Vercel as Sensitive, Production-only, never client-facing.</w:t>
      </w:r>
    </w:p>
    <w:p>
      <w:pPr>
        <w:pStyle w:val="Heading1"/>
        <w:spacing w:after="200" w:before="360"/>
      </w:pPr>
      <w:r>
        <w:rPr>
          <w:rFonts w:ascii="Arial" w:cs="Arial" w:eastAsia="Arial" w:hAnsi="Arial"/>
          <w:b/>
          <w:bCs/>
          <w:color w:val="151412"/>
          <w:sz w:val="36"/>
          <w:szCs w:val="36"/>
        </w:rPr>
        <w:t xml:space="preserve">5. Brand kit infrastructure</w:t>
      </w:r>
    </w:p>
    <w:p>
      <w:pPr>
        <w:spacing w:after="120" w:before="0"/>
        <w:jc w:val="left"/>
      </w:pPr>
      <w:r>
        <w:rPr>
          <w:rFonts w:ascii="Arial" w:cs="Arial" w:eastAsia="Arial" w:hAnsi="Arial"/>
          <w:color w:val="2A2824"/>
          <w:sz w:val="22"/>
          <w:szCs w:val="22"/>
        </w:rPr>
        <w:t xml:space="preserve">Shipped April 26, 2026. The first major architectural pattern in the codebase that uses semantic CSS variables instead of hardcoded hexes. Establishes the model for the May 1 chrome repaint and every new page going forward.</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The two-layer model</w:t>
      </w:r>
    </w:p>
    <w:p>
      <w:pPr>
        <w:spacing w:after="120" w:before="0"/>
        <w:jc w:val="left"/>
      </w:pPr>
      <w:r>
        <w:rPr>
          <w:rFonts w:ascii="Arial" w:cs="Arial" w:eastAsia="Arial" w:hAnsi="Arial"/>
          <w:b/>
          <w:bCs/>
          <w:color w:val="2A2824"/>
          <w:sz w:val="22"/>
          <w:szCs w:val="22"/>
        </w:rPr>
        <w:t xml:space="preserve">Cadence has two visual layers that must never mix.</w:t>
      </w:r>
    </w:p>
    <w:p>
      <w:pPr>
        <w:spacing w:after="80"/>
      </w:pPr>
      <w:r>
        <w:rPr>
          <w:rFonts w:ascii="Arial" w:cs="Arial" w:eastAsia="Arial" w:hAnsi="Arial"/>
        </w:rPr>
        <w:t xml:space="preserve"/>
      </w:r>
    </w:p>
    <w:p>
      <w:pPr>
        <w:spacing w:after="120" w:before="0"/>
        <w:jc w:val="left"/>
      </w:pPr>
      <w:r>
        <w:rPr>
          <w:rFonts w:ascii="Arial" w:cs="Arial" w:eastAsia="Arial" w:hAnsi="Arial"/>
          <w:b/>
          <w:bCs/>
          <w:color w:val="2A2824"/>
          <w:sz w:val="22"/>
          <w:szCs w:val="22"/>
        </w:rPr>
        <w:t xml:space="preserve">Layer 1 — Cadence chrome.</w:t>
      </w:r>
    </w:p>
    <w:p>
      <w:pPr>
        <w:spacing w:after="120" w:before="0"/>
        <w:jc w:val="left"/>
      </w:pPr>
      <w:r>
        <w:rPr>
          <w:rFonts w:ascii="Arial" w:cs="Arial" w:eastAsia="Arial" w:hAnsi="Arial"/>
          <w:color w:val="2A2824"/>
          <w:sz w:val="22"/>
          <w:szCs w:val="22"/>
        </w:rPr>
        <w:t xml:space="preserve">The application UI: sidebar, dashboard, calendar, settings pages. Every customer sees the same Cadence chrome. Lives in src/app/globals.css via CSS variables. Mapped to Tailwind utility classes via @theme inline.</w:t>
      </w:r>
    </w:p>
    <w:p>
      <w:pPr>
        <w:spacing w:after="80"/>
      </w:pPr>
      <w:r>
        <w:rPr>
          <w:rFonts w:ascii="Arial" w:cs="Arial" w:eastAsia="Arial" w:hAnsi="Arial"/>
        </w:rPr>
        <w:t xml:space="preserve"/>
      </w:r>
    </w:p>
    <w:p>
      <w:pPr>
        <w:spacing w:after="120" w:before="0"/>
        <w:jc w:val="left"/>
      </w:pPr>
      <w:r>
        <w:rPr>
          <w:rFonts w:ascii="Arial" w:cs="Arial" w:eastAsia="Arial" w:hAnsi="Arial"/>
          <w:b/>
          <w:bCs/>
          <w:color w:val="2A2824"/>
          <w:sz w:val="22"/>
          <w:szCs w:val="22"/>
        </w:rPr>
        <w:t xml:space="preserve">Layer 2 — Customer brand.</w:t>
      </w:r>
    </w:p>
    <w:p>
      <w:pPr>
        <w:spacing w:after="120" w:before="0"/>
        <w:jc w:val="left"/>
      </w:pPr>
      <w:r>
        <w:rPr>
          <w:rFonts w:ascii="Arial" w:cs="Arial" w:eastAsia="Arial" w:hAnsi="Arial"/>
          <w:color w:val="2A2824"/>
          <w:sz w:val="22"/>
          <w:szCs w:val="22"/>
        </w:rPr>
        <w:t xml:space="preserve">The content output: generated social posts, before/after cards, story templates. Each customer sees their own brand here. Lives in the org_brand_settings Postgres table. Fetched at render time via getOrgBrandTokens().</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What shipped (commit 32532c9)</w:t>
      </w:r>
    </w:p>
    <w:p>
      <w:pPr>
        <w:pStyle w:val="ListParagraph"/>
        <w:numPr>
          <w:ilvl w:val="0"/>
          <w:numId w:val="2"/>
        </w:numPr>
        <w:spacing w:after="80"/>
      </w:pPr>
      <w:r>
        <w:rPr>
          <w:rFonts w:ascii="Arial" w:cs="Arial" w:eastAsia="Arial" w:hAnsi="Arial"/>
          <w:color w:val="2A2824"/>
          <w:sz w:val="22"/>
          <w:szCs w:val="22"/>
        </w:rPr>
        <w:t xml:space="preserve">Migration: 20260426_org_brand_settings.sql creates the table with 10 color tokens, 3 typography/asset fields, RLS policies (SELECT for org members, INSERT/UPDATE for Owner only), 10 hex format CHECK constraints, and audit triggers.</w:t>
      </w:r>
    </w:p>
    <w:p>
      <w:pPr>
        <w:pStyle w:val="ListParagraph"/>
        <w:numPr>
          <w:ilvl w:val="0"/>
          <w:numId w:val="2"/>
        </w:numPr>
        <w:spacing w:after="80"/>
      </w:pPr>
      <w:r>
        <w:rPr>
          <w:rFonts w:ascii="Arial" w:cs="Arial" w:eastAsia="Arial" w:hAnsi="Arial"/>
          <w:color w:val="2A2824"/>
          <w:sz w:val="22"/>
          <w:szCs w:val="22"/>
        </w:rPr>
        <w:t xml:space="preserve">Migration: 20260426_seed_euphoria_brand.sql seeds Euphoria's brand row.</w:t>
      </w:r>
    </w:p>
    <w:p>
      <w:pPr>
        <w:pStyle w:val="ListParagraph"/>
        <w:numPr>
          <w:ilvl w:val="0"/>
          <w:numId w:val="2"/>
        </w:numPr>
        <w:spacing w:after="80"/>
      </w:pPr>
      <w:r>
        <w:rPr>
          <w:rFonts w:ascii="Arial" w:cs="Arial" w:eastAsia="Arial" w:hAnsi="Arial"/>
          <w:color w:val="2A2824"/>
          <w:sz w:val="22"/>
          <w:szCs w:val="22"/>
        </w:rPr>
        <w:t xml:space="preserve">Correction migration: 20260427_update_euphoria_brand.sql corrects the seed values to match Euphoria's actual website (cool off-white neutrals, rose-gold accents).</w:t>
      </w:r>
    </w:p>
    <w:p>
      <w:pPr>
        <w:pStyle w:val="ListParagraph"/>
        <w:numPr>
          <w:ilvl w:val="0"/>
          <w:numId w:val="2"/>
        </w:numPr>
        <w:spacing w:after="80"/>
      </w:pPr>
      <w:r>
        <w:rPr>
          <w:rFonts w:ascii="Arial" w:cs="Arial" w:eastAsia="Arial" w:hAnsi="Arial"/>
          <w:color w:val="2A2824"/>
          <w:sz w:val="22"/>
          <w:szCs w:val="22"/>
        </w:rPr>
        <w:t xml:space="preserve">Helper: src/lib/brand-tokens.ts exports BrandTokens type, cadenceChrome and semanticColors constants, getOrgBrandTokens() server-side fetch, and CSS variable bridges (tokensToCssVars, tokensToCssString).</w:t>
      </w:r>
    </w:p>
    <w:p>
      <w:pPr>
        <w:pStyle w:val="ListParagraph"/>
        <w:numPr>
          <w:ilvl w:val="0"/>
          <w:numId w:val="2"/>
        </w:numPr>
        <w:spacing w:after="80"/>
      </w:pPr>
      <w:r>
        <w:rPr>
          <w:rFonts w:ascii="Arial" w:cs="Arial" w:eastAsia="Arial" w:hAnsi="Arial"/>
          <w:color w:val="2A2824"/>
          <w:sz w:val="22"/>
          <w:szCs w:val="22"/>
        </w:rPr>
        <w:t xml:space="preserve">Page: src/app/settings/brand-kit/page.tsx is the read-only display surface. Renders 10 swatches grouped Backgrounds / Text / Accents, two font samples, logo placeholder, and preview link.</w:t>
      </w:r>
    </w:p>
    <w:p>
      <w:pPr>
        <w:pStyle w:val="ListParagraph"/>
        <w:numPr>
          <w:ilvl w:val="0"/>
          <w:numId w:val="2"/>
        </w:numPr>
        <w:spacing w:after="80"/>
      </w:pPr>
      <w:r>
        <w:rPr>
          <w:rFonts w:ascii="Arial" w:cs="Arial" w:eastAsia="Arial" w:hAnsi="Arial"/>
          <w:color w:val="2A2824"/>
          <w:sz w:val="22"/>
          <w:szCs w:val="22"/>
        </w:rPr>
        <w:t xml:space="preserve">Documentation: docs/brand-kit-pattern.md captures the architectural pattern and the May 1 cleanup checklist.</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Schema (org_brand_settings)</w:t>
      </w:r>
    </w:p>
    <w:p>
      <w:pPr>
        <w:spacing w:after="120" w:before="0"/>
        <w:jc w:val="left"/>
      </w:pPr>
      <w:r>
        <w:rPr>
          <w:rFonts w:ascii="Arial" w:cs="Arial" w:eastAsia="Arial" w:hAnsi="Arial"/>
          <w:color w:val="2A2824"/>
          <w:sz w:val="22"/>
          <w:szCs w:val="22"/>
        </w:rPr>
        <w:t xml:space="preserve">Per-org row, fetched at render time. RLS-enforced.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Column</w:t>
            </w:r>
          </w:p>
        </w:tc>
        <w:tc>
          <w:tcPr>
            <w:tcW w:type="dxa" w:w="14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Type</w:t>
            </w:r>
          </w:p>
        </w:tc>
        <w:tc>
          <w:tcPr>
            <w:tcW w:type="dxa" w:w="576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Purpose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bg_primary</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Page background (lightest surface)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bg_secondary</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Cards, secondary surfaces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border_subtle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Subtle dividers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border_strong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Stronger dividers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text_tertiary</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Eyebrows, metadata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text_secondary</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Secondary copy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text_primary</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Headlines, body copy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accent_light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Mid-tone accent highlight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accent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Primary brand accent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accent_deep</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Hover/pressed accent state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font_serif</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Headline serif typeface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font_sans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Body sans typeface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logo_url</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text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Customer logo URL (nullable)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themes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jsonb</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Reserved for Monthly Theme system</w:t>
            </w:r>
          </w:p>
        </w:tc>
      </w:tr>
    </w:tbl>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Semantic colors (Cadence chrome only)</w:t>
      </w:r>
    </w:p>
    <w:p>
      <w:pPr>
        <w:spacing w:after="120" w:before="0"/>
        <w:jc w:val="left"/>
      </w:pPr>
      <w:r>
        <w:rPr>
          <w:rFonts w:ascii="Arial" w:cs="Arial" w:eastAsia="Arial" w:hAnsi="Arial"/>
          <w:color w:val="2A2824"/>
          <w:sz w:val="22"/>
          <w:szCs w:val="22"/>
        </w:rPr>
        <w:t xml:space="preserve">Aligned to the warm Cadence palette to avoid traffic-light loudness on a luxury surface. Never customer-customizable. Live only on chrome surfaces.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Token</w:t>
            </w:r>
          </w:p>
        </w:tc>
        <w:tc>
          <w:tcPr>
            <w:tcW w:type="dxa" w:w="18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Hex</w:t>
            </w:r>
          </w:p>
        </w:tc>
        <w:tc>
          <w:tcPr>
            <w:tcW w:type="dxa" w:w="576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Usage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success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#7A8C5C</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On track, completed, healthy (olive-sage)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warning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#C4923D</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Pay attention, gap forming (deep honey)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alert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#B85C3F</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Problem, decay starting (terracotta)</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critical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#8B3A2E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Severe; bookings stalled or posting decay confirmed (oxblood)</w:t>
            </w:r>
          </w:p>
        </w:tc>
      </w:tr>
    </w:tbl>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Pending brand kit work</w:t>
      </w:r>
    </w:p>
    <w:p>
      <w:pPr>
        <w:pStyle w:val="ListParagraph"/>
        <w:numPr>
          <w:ilvl w:val="0"/>
          <w:numId w:val="2"/>
        </w:numPr>
        <w:spacing w:after="80"/>
      </w:pPr>
      <w:r>
        <w:rPr>
          <w:rFonts w:ascii="Arial" w:cs="Arial" w:eastAsia="Arial" w:hAnsi="Arial"/>
          <w:color w:val="2A2824"/>
          <w:sz w:val="22"/>
          <w:szCs w:val="22"/>
        </w:rPr>
        <w:t xml:space="preserve">Add bg_inverse color token to schema. Euphoria uses #0A0A0A as a primary surface mode (header, footer, hero overlay). Most premium brands have a dark mode. Migration: add_bg_inverse_to_brand_settings.sql.</w:t>
      </w:r>
    </w:p>
    <w:p>
      <w:pPr>
        <w:pStyle w:val="ListParagraph"/>
        <w:numPr>
          <w:ilvl w:val="0"/>
          <w:numId w:val="2"/>
        </w:numPr>
        <w:spacing w:after="80"/>
      </w:pPr>
      <w:r>
        <w:rPr>
          <w:rFonts w:ascii="Arial" w:cs="Arial" w:eastAsia="Arial" w:hAnsi="Arial"/>
          <w:color w:val="2A2824"/>
          <w:sz w:val="22"/>
          <w:szCs w:val="22"/>
        </w:rPr>
        <w:t xml:space="preserve">Verify Euphoria's hex values at desktop with browser DevTools color picker. Current values are best-guess approximations from phone screenshots, ~5% accuracy.</w:t>
      </w:r>
    </w:p>
    <w:p>
      <w:pPr>
        <w:pStyle w:val="ListParagraph"/>
        <w:numPr>
          <w:ilvl w:val="0"/>
          <w:numId w:val="2"/>
        </w:numPr>
        <w:spacing w:after="80"/>
      </w:pPr>
      <w:r>
        <w:rPr>
          <w:rFonts w:ascii="Arial" w:cs="Arial" w:eastAsia="Arial" w:hAnsi="Arial"/>
          <w:color w:val="2A2824"/>
          <w:sz w:val="22"/>
          <w:szCs w:val="22"/>
        </w:rPr>
        <w:t xml:space="preserve">Ship Brand Kit editor (color picker, logo upload, font picker) when first customer needs to change brand values. Deferred until Phase 2.</w:t>
      </w:r>
    </w:p>
    <w:p>
      <w:pPr>
        <w:pStyle w:val="ListParagraph"/>
        <w:numPr>
          <w:ilvl w:val="0"/>
          <w:numId w:val="2"/>
        </w:numPr>
        <w:spacing w:after="80"/>
      </w:pPr>
      <w:r>
        <w:rPr>
          <w:rFonts w:ascii="Arial" w:cs="Arial" w:eastAsia="Arial" w:hAnsi="Arial"/>
          <w:color w:val="2A2824"/>
          <w:sz w:val="22"/>
          <w:szCs w:val="22"/>
        </w:rPr>
        <w:t xml:space="preserve">Push commit 32532c9 to GitHub when checked into Las Vegas hotel. Fix git author config first (set user.name and user.email globally, then git commit --amend --reset-author).</w:t>
      </w:r>
    </w:p>
    <w:p>
      <w:pPr>
        <w:pStyle w:val="Heading1"/>
        <w:spacing w:after="200" w:before="360"/>
      </w:pPr>
      <w:r>
        <w:rPr>
          <w:rFonts w:ascii="Arial" w:cs="Arial" w:eastAsia="Arial" w:hAnsi="Arial"/>
          <w:b/>
          <w:bCs/>
          <w:color w:val="151412"/>
          <w:sz w:val="36"/>
          <w:szCs w:val="36"/>
        </w:rPr>
        <w:t xml:space="preserve">6. Smart Content Templates</w:t>
      </w:r>
    </w:p>
    <w:p>
      <w:pPr>
        <w:spacing w:after="120" w:before="0"/>
        <w:jc w:val="left"/>
      </w:pPr>
      <w:r>
        <w:rPr>
          <w:rFonts w:ascii="Arial" w:cs="Arial" w:eastAsia="Arial" w:hAnsi="Arial"/>
          <w:color w:val="2A2824"/>
          <w:sz w:val="22"/>
          <w:szCs w:val="22"/>
        </w:rPr>
        <w:t xml:space="preserve">Six wizard buttons. Five branded templates plus one passthrough. Locked April 27, 2026.</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700"/>
        <w:gridCol w:w="4200"/>
      </w:tblGrid>
      <w:tr>
        <w:tc>
          <w:tcPr>
            <w:tcW w:type="dxa" w:w="56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w:t>
            </w:r>
          </w:p>
        </w:tc>
        <w:tc>
          <w:tcPr>
            <w:tcW w:type="dxa" w:w="19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Template</w:t>
            </w:r>
          </w:p>
        </w:tc>
        <w:tc>
          <w:tcPr>
            <w:tcW w:type="dxa" w:w="27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Pillars covered</w:t>
            </w:r>
          </w:p>
        </w:tc>
        <w:tc>
          <w:tcPr>
            <w:tcW w:type="dxa" w:w="42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Visual treatment</w:t>
            </w:r>
          </w:p>
        </w:tc>
      </w:tr>
      <w:tr>
        <w:tc>
          <w:tcPr>
            <w:tcW w:type="dxa" w:w="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1</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Educational</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educational_product, educational_service</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Branded — paper texture, structured What/Why/Benefits tables, deep brand accent</w:t>
            </w:r>
          </w:p>
        </w:tc>
      </w:tr>
      <w:tr>
        <w:tc>
          <w:tcPr>
            <w:tcW w:type="dxa" w:w="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2</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Before &amp; After</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before_after</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Branded — runtime branch on photo vs. video. Photo: static JPG with serif BEFORE/AFTER framing. Video: branded MP4 overlay with intro card, reveal, outro.</w:t>
            </w:r>
          </w:p>
        </w:tc>
      </w:tr>
      <w:tr>
        <w:tc>
          <w:tcPr>
            <w:tcW w:type="dxa" w:w="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3</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Spotlight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spotlight_practitioner, spotlight_testimonial</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Branded — person-centered, story-driven layout</w:t>
            </w:r>
          </w:p>
        </w:tc>
      </w:tr>
      <w:tr>
        <w:tc>
          <w:tcPr>
            <w:tcW w:type="dxa" w:w="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4</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Promo / Event / Seasonal</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promotional, event, seasonal</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Branded — start date + end date + offer/event details + CTA. Same skeleton, different content type.</w:t>
            </w:r>
          </w:p>
        </w:tc>
      </w:tr>
      <w:tr>
        <w:tc>
          <w:tcPr>
            <w:tcW w:type="dxa" w:w="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5</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Book Now</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last_minute (practitioner availability)</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Branded — practitioner-driven. "Lexy has 3 openings tomorrow." Manual until Jane integration.</w:t>
            </w:r>
          </w:p>
        </w:tc>
      </w:tr>
      <w:tr>
        <w:tc>
          <w:tcPr>
            <w:tcW w:type="dxa" w:w="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6</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Trend / Viral</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trend_or_promo</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Passthrough only — no branded template. AI-suggested caption matching trend tone, schedules upload. Native-feel preserved.</w:t>
            </w:r>
          </w:p>
        </w:tc>
      </w:tr>
    </w:tbl>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Why Trend / Viral has no branded template</w:t>
      </w:r>
    </w:p>
    <w:p>
      <w:pPr>
        <w:spacing w:after="120" w:before="0"/>
        <w:jc w:val="left"/>
      </w:pPr>
      <w:r>
        <w:rPr>
          <w:rFonts w:ascii="Arial" w:cs="Arial" w:eastAsia="Arial" w:hAnsi="Arial"/>
          <w:color w:val="2A2824"/>
          <w:sz w:val="22"/>
          <w:szCs w:val="22"/>
        </w:rPr>
        <w:t xml:space="preserve">Trend posts work because they look native to the platform. A heavy Cadence template would kill the appeal. The wizard step for Trend / Viral skips template selection entirely and routes to: upload your video or image, get an AI-suggested caption that matches the trend tone, schedule it. Trend posts are 99% video and have historically been Euphoria's highest-engagement content type.</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Why Promo / Event / Seasonal consolidated</w:t>
      </w:r>
    </w:p>
    <w:p>
      <w:pPr>
        <w:spacing w:after="120" w:before="0"/>
        <w:jc w:val="left"/>
      </w:pPr>
      <w:r>
        <w:rPr>
          <w:rFonts w:ascii="Arial" w:cs="Arial" w:eastAsia="Arial" w:hAnsi="Arial"/>
          <w:color w:val="2A2824"/>
          <w:sz w:val="22"/>
          <w:szCs w:val="22"/>
        </w:rPr>
        <w:t xml:space="preserve">All three share the same structural skeleton: a start date, an end date, offer or event details, and a call to action. The content type differs but the template doesn't. One template, three input flavors, dramatically simpler to maintain.</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Reel pipeline (revised April 27)</w:t>
      </w:r>
    </w:p>
    <w:p>
      <w:pPr>
        <w:spacing w:after="120" w:before="0"/>
        <w:jc w:val="left"/>
      </w:pPr>
      <w:r>
        <w:rPr>
          <w:rFonts w:ascii="Arial" w:cs="Arial" w:eastAsia="Arial" w:hAnsi="Arial"/>
          <w:b/>
          <w:bCs/>
          <w:color w:val="2A2824"/>
          <w:sz w:val="22"/>
          <w:szCs w:val="22"/>
        </w:rPr>
        <w:t xml:space="preserve">Both static and video pipelines ship together in v1, framed as one feature ("Before &amp; After post — photo or video?"). The user picks at wizard time; backend routes to the appropriate rendering pipeline.</w:t>
      </w:r>
    </w:p>
    <w:p>
      <w:pPr>
        <w:spacing w:after="80"/>
      </w:pPr>
      <w:r>
        <w:rPr>
          <w:rFonts w:ascii="Arial" w:cs="Arial" w:eastAsia="Arial" w:hAnsi="Arial"/>
        </w:rPr>
        <w:t xml:space="preserve"/>
      </w:r>
    </w:p>
    <w:p>
      <w:pPr>
        <w:spacing w:after="120" w:before="0"/>
        <w:jc w:val="left"/>
      </w:pPr>
      <w:r>
        <w:rPr>
          <w:rFonts w:ascii="Arial" w:cs="Arial" w:eastAsia="Arial" w:hAnsi="Arial"/>
          <w:color w:val="2A2824"/>
          <w:sz w:val="22"/>
          <w:szCs w:val="22"/>
        </w:rPr>
        <w:t xml:space="preserve">Why both ship together:</w:t>
      </w:r>
    </w:p>
    <w:p>
      <w:pPr>
        <w:pStyle w:val="ListParagraph"/>
        <w:numPr>
          <w:ilvl w:val="0"/>
          <w:numId w:val="2"/>
        </w:numPr>
        <w:spacing w:after="80"/>
      </w:pPr>
      <w:r>
        <w:rPr>
          <w:rFonts w:ascii="Arial" w:cs="Arial" w:eastAsia="Arial" w:hAnsi="Arial"/>
          <w:color w:val="2A2824"/>
          <w:sz w:val="22"/>
          <w:szCs w:val="22"/>
        </w:rPr>
        <w:t xml:space="preserve">If Cadence ships static-only, Michelle still uses CapCut for video weeks. The weekly habit fractures. The whole product thesis (Cadence is your weekly execution system) requires that every content type Michelle creates flows through Cadence.</w:t>
      </w:r>
    </w:p>
    <w:p>
      <w:pPr>
        <w:pStyle w:val="ListParagraph"/>
        <w:numPr>
          <w:ilvl w:val="0"/>
          <w:numId w:val="2"/>
        </w:numPr>
        <w:spacing w:after="80"/>
      </w:pPr>
      <w:r>
        <w:rPr>
          <w:rFonts w:ascii="Arial" w:cs="Arial" w:eastAsia="Arial" w:hAnsi="Arial"/>
          <w:color w:val="2A2824"/>
          <w:sz w:val="22"/>
          <w:szCs w:val="22"/>
        </w:rPr>
        <w:t xml:space="preserve">Cost reality: AWS Lambda + FFmpeg layer is ~$0.001–0.02 per render. Or Remotion self-hosted is free for teams ≤3. Estimated infrastructure cost at Euphoria volume: $5–15/month. At 100 customers: $50–100/month. Fully variable, no minimums.</w:t>
      </w:r>
    </w:p>
    <w:p>
      <w:pPr>
        <w:pStyle w:val="ListParagraph"/>
        <w:numPr>
          <w:ilvl w:val="0"/>
          <w:numId w:val="2"/>
        </w:numPr>
        <w:spacing w:after="80"/>
      </w:pPr>
      <w:r>
        <w:rPr>
          <w:rFonts w:ascii="Arial" w:cs="Arial" w:eastAsia="Arial" w:hAnsi="Arial"/>
          <w:color w:val="2A2824"/>
          <w:sz w:val="22"/>
          <w:szCs w:val="22"/>
        </w:rPr>
        <w:t xml:space="preserve">Build cost: ~12–15 days for both pipelines together (vs ~10–14 for static only). Roughly +1 week of Priority 6 scope. Acceptable.</w:t>
      </w:r>
    </w:p>
    <w:p>
      <w:pPr>
        <w:spacing w:after="80"/>
      </w:pPr>
      <w:r>
        <w:rPr>
          <w:rFonts w:ascii="Arial" w:cs="Arial" w:eastAsia="Arial" w:hAnsi="Arial"/>
        </w:rPr>
        <w:t xml:space="preserve"/>
      </w:r>
    </w:p>
    <w:p>
      <w:pPr>
        <w:spacing w:after="120" w:before="0"/>
        <w:jc w:val="left"/>
      </w:pPr>
      <w:r>
        <w:rPr>
          <w:rFonts w:ascii="Arial" w:cs="Arial" w:eastAsia="Arial" w:hAnsi="Arial"/>
          <w:i/>
          <w:iCs/>
          <w:color w:val="2A2824"/>
          <w:sz w:val="22"/>
          <w:szCs w:val="22"/>
        </w:rPr>
        <w:t xml:space="preserve">Tradeoff to be honest about: AWS Lambda setup is unfamiliar territory and ~2 days will be spent fighting IAM permissions and Lambda Layer configuration. Budget for it; don't be alarmed when it happens.</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Architectural pattern (locked)</w:t>
      </w:r>
    </w:p>
    <w:p>
      <w:pPr>
        <w:spacing w:after="120" w:before="0"/>
        <w:jc w:val="left"/>
      </w:pPr>
      <w:r>
        <w:rPr>
          <w:rFonts w:ascii="Arial" w:cs="Arial" w:eastAsia="Arial" w:hAnsi="Arial"/>
          <w:color w:val="2A2824"/>
          <w:sz w:val="22"/>
          <w:szCs w:val="22"/>
        </w:rPr>
        <w:t xml:space="preserve">Templates reference brand variables, not hardcoded values. A template uses var(--brand-primary), var(--brand-accent), etc. When Euphoria renders a template, the brand variables resolve to Euphoria's rose-gold values. When the next customer renders the same template, the variables resolve to their values. Same template, different brand.</w:t>
      </w:r>
    </w:p>
    <w:p>
      <w:pPr>
        <w:spacing w:after="80"/>
      </w:pPr>
      <w:r>
        <w:rPr>
          <w:rFonts w:ascii="Arial" w:cs="Arial" w:eastAsia="Arial" w:hAnsi="Arial"/>
        </w:rPr>
        <w:t xml:space="preserve"/>
      </w:r>
    </w:p>
    <w:p>
      <w:pPr>
        <w:spacing w:after="120" w:before="0"/>
        <w:jc w:val="left"/>
      </w:pPr>
      <w:r>
        <w:rPr>
          <w:rFonts w:ascii="Arial" w:cs="Arial" w:eastAsia="Arial" w:hAnsi="Arial"/>
          <w:color w:val="2A2824"/>
          <w:sz w:val="22"/>
          <w:szCs w:val="22"/>
        </w:rPr>
        <w:t xml:space="preserve">Customer brand colors only render in template output (generated posts, before/after cards). They never render in Cadence chrome. Inversely, Cadence semantic CSS variables only render on chrome surfaces. They never render in customer-facing template output. Hard separation, no mixing.</w:t>
      </w:r>
    </w:p>
    <w:p>
      <w:pPr>
        <w:pStyle w:val="Heading1"/>
        <w:spacing w:after="200" w:before="360"/>
      </w:pPr>
      <w:r>
        <w:rPr>
          <w:rFonts w:ascii="Arial" w:cs="Arial" w:eastAsia="Arial" w:hAnsi="Arial"/>
          <w:b/>
          <w:bCs/>
          <w:color w:val="151412"/>
          <w:sz w:val="36"/>
          <w:szCs w:val="36"/>
        </w:rPr>
        <w:t xml:space="preserve">7. Weekly Cadence and Monthly Theme</w:t>
      </w:r>
    </w:p>
    <w:p>
      <w:pPr>
        <w:spacing w:after="120" w:before="0"/>
        <w:jc w:val="left"/>
      </w:pPr>
      <w:r>
        <w:rPr>
          <w:rFonts w:ascii="Arial" w:cs="Arial" w:eastAsia="Arial" w:hAnsi="Arial"/>
          <w:color w:val="2A2824"/>
          <w:sz w:val="22"/>
          <w:szCs w:val="22"/>
        </w:rPr>
        <w:t xml:space="preserve">The product's core ritual is two-tiered: monthly strategy locks the story, weekly tactics approve the drafts.</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Monthly Theme (strategic layer)</w:t>
      </w:r>
    </w:p>
    <w:p>
      <w:pPr>
        <w:spacing w:after="120" w:before="0"/>
        <w:jc w:val="left"/>
      </w:pPr>
      <w:r>
        <w:rPr>
          <w:rFonts w:ascii="Arial" w:cs="Arial" w:eastAsia="Arial" w:hAnsi="Arial"/>
          <w:color w:val="2A2824"/>
          <w:sz w:val="22"/>
          <w:szCs w:val="22"/>
        </w:rPr>
        <w:t xml:space="preserve">Around the 25th of the prior month, the owner is prompted: "May is Mother's Day month and Get Ready for Summer. Want to use these themes, swap one, or set your own?"</w:t>
      </w:r>
    </w:p>
    <w:p>
      <w:pPr>
        <w:spacing w:after="80"/>
      </w:pPr>
      <w:r>
        <w:rPr>
          <w:rFonts w:ascii="Arial" w:cs="Arial" w:eastAsia="Arial" w:hAnsi="Arial"/>
        </w:rPr>
        <w:t xml:space="preserve"/>
      </w:r>
    </w:p>
    <w:p>
      <w:pPr>
        <w:pStyle w:val="ListParagraph"/>
        <w:numPr>
          <w:ilvl w:val="0"/>
          <w:numId w:val="2"/>
        </w:numPr>
        <w:spacing w:after="80"/>
      </w:pPr>
      <w:r>
        <w:rPr>
          <w:rFonts w:ascii="Arial" w:cs="Arial" w:eastAsia="Arial" w:hAnsi="Arial"/>
          <w:color w:val="2A2824"/>
          <w:sz w:val="22"/>
          <w:szCs w:val="22"/>
        </w:rPr>
        <w:t xml:space="preserve">Owner selects or customizes themes, picks anchor services per theme (e.g., Mother's Day → Lip filler, Hydrafacial, Botox; Summer → Lasers, Weight Loss, HRT)</w:t>
      </w:r>
    </w:p>
    <w:p>
      <w:pPr>
        <w:pStyle w:val="ListParagraph"/>
        <w:numPr>
          <w:ilvl w:val="0"/>
          <w:numId w:val="2"/>
        </w:numPr>
        <w:spacing w:after="80"/>
      </w:pPr>
      <w:r>
        <w:rPr>
          <w:rFonts w:ascii="Arial" w:cs="Arial" w:eastAsia="Arial" w:hAnsi="Arial"/>
          <w:color w:val="2A2824"/>
          <w:sz w:val="22"/>
          <w:szCs w:val="22"/>
        </w:rPr>
        <w:t xml:space="preserve">Cadence generates a draft month — 20 posts spread across 4 weeks, with each week's narrative arc connected</w:t>
      </w:r>
    </w:p>
    <w:p>
      <w:pPr>
        <w:pStyle w:val="ListParagraph"/>
        <w:numPr>
          <w:ilvl w:val="0"/>
          <w:numId w:val="2"/>
        </w:numPr>
        <w:spacing w:after="80"/>
      </w:pPr>
      <w:r>
        <w:rPr>
          <w:rFonts w:ascii="Arial" w:cs="Arial" w:eastAsia="Arial" w:hAnsi="Arial"/>
          <w:color w:val="2A2824"/>
          <w:sz w:val="22"/>
          <w:szCs w:val="22"/>
        </w:rPr>
        <w:t xml:space="preserve">Owner reviews the month at a glance, swaps anything that doesn't feel right, locks it in</w:t>
      </w:r>
    </w:p>
    <w:p>
      <w:pPr>
        <w:pStyle w:val="ListParagraph"/>
        <w:numPr>
          <w:ilvl w:val="0"/>
          <w:numId w:val="2"/>
        </w:numPr>
        <w:spacing w:after="80"/>
      </w:pPr>
      <w:r>
        <w:rPr>
          <w:rFonts w:ascii="Arial" w:cs="Arial" w:eastAsia="Arial" w:hAnsi="Arial"/>
          <w:color w:val="2A2824"/>
          <w:sz w:val="22"/>
          <w:szCs w:val="22"/>
        </w:rPr>
        <w:t xml:space="preserve">Next 4 weeks of Cadence Briefs are pre-loaded with drafts under the locked theme</w:t>
      </w:r>
    </w:p>
    <w:p>
      <w:pPr>
        <w:spacing w:after="80"/>
      </w:pPr>
      <w:r>
        <w:rPr>
          <w:rFonts w:ascii="Arial" w:cs="Arial" w:eastAsia="Arial" w:hAnsi="Arial"/>
        </w:rPr>
        <w:t xml:space="preserve"/>
      </w:r>
    </w:p>
    <w:p>
      <w:pPr>
        <w:spacing w:after="120" w:before="0"/>
        <w:jc w:val="left"/>
      </w:pPr>
      <w:r>
        <w:rPr>
          <w:rFonts w:ascii="Arial" w:cs="Arial" w:eastAsia="Arial" w:hAnsi="Arial"/>
          <w:i/>
          <w:iCs/>
          <w:color w:val="2A2824"/>
          <w:sz w:val="22"/>
          <w:szCs w:val="22"/>
        </w:rPr>
        <w:t xml:space="preserve">This is a meaningful competitive moat. Buffer, Later, and Hootsuite all start from "what do you want to post Tuesday?" Cadence starts from "what story are you telling this month?" That's a different product category — a fractional content strategist in software form.</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Weekly Cadence (tactical layer)</w:t>
      </w:r>
    </w:p>
    <w:p>
      <w:pPr>
        <w:spacing w:after="120" w:before="0"/>
        <w:jc w:val="left"/>
      </w:pPr>
      <w:r>
        <w:rPr>
          <w:rFonts w:ascii="Arial" w:cs="Arial" w:eastAsia="Arial" w:hAnsi="Arial"/>
          <w:color w:val="2A2824"/>
          <w:sz w:val="22"/>
          <w:szCs w:val="22"/>
        </w:rPr>
        <w:t xml:space="preserve">Owner sits down once a week — Sunday morning, Wednesday evening, whenever fits — and approves the next week's content.</w:t>
      </w:r>
    </w:p>
    <w:p>
      <w:pPr>
        <w:spacing w:after="80"/>
      </w:pPr>
      <w:r>
        <w:rPr>
          <w:rFonts w:ascii="Arial" w:cs="Arial" w:eastAsia="Arial" w:hAnsi="Arial"/>
        </w:rPr>
        <w:t xml:space="preserve"/>
      </w:r>
    </w:p>
    <w:p>
      <w:pPr>
        <w:pStyle w:val="ListParagraph"/>
        <w:numPr>
          <w:ilvl w:val="0"/>
          <w:numId w:val="2"/>
        </w:numPr>
        <w:spacing w:after="80"/>
      </w:pPr>
      <w:r>
        <w:rPr>
          <w:rFonts w:ascii="Arial" w:cs="Arial" w:eastAsia="Arial" w:hAnsi="Arial"/>
          <w:color w:val="2A2824"/>
          <w:sz w:val="22"/>
          <w:szCs w:val="22"/>
        </w:rPr>
        <w:t xml:space="preserve">Onboarding asks: "When do you usually plan your week?" That answer drives when Cadence sends the email/notification nudge.</w:t>
      </w:r>
    </w:p>
    <w:p>
      <w:pPr>
        <w:pStyle w:val="ListParagraph"/>
        <w:numPr>
          <w:ilvl w:val="0"/>
          <w:numId w:val="2"/>
        </w:numPr>
        <w:spacing w:after="80"/>
      </w:pPr>
      <w:r>
        <w:rPr>
          <w:rFonts w:ascii="Arial" w:cs="Arial" w:eastAsia="Arial" w:hAnsi="Arial"/>
          <w:color w:val="2A2824"/>
          <w:sz w:val="22"/>
          <w:szCs w:val="22"/>
        </w:rPr>
        <w:t xml:space="preserve">User opens Cadence, clicks the Cadence Brief card, sees 5 reasoned post recommendations (Mon–Fri) pre-drafted under the Monthly Theme.</w:t>
      </w:r>
    </w:p>
    <w:p>
      <w:pPr>
        <w:pStyle w:val="ListParagraph"/>
        <w:numPr>
          <w:ilvl w:val="0"/>
          <w:numId w:val="2"/>
        </w:numPr>
        <w:spacing w:after="80"/>
      </w:pPr>
      <w:r>
        <w:rPr>
          <w:rFonts w:ascii="Arial" w:cs="Arial" w:eastAsia="Arial" w:hAnsi="Arial"/>
          <w:color w:val="2A2824"/>
          <w:sz w:val="22"/>
          <w:szCs w:val="22"/>
        </w:rPr>
        <w:t xml:space="preserve">User can approve as-is, edit inline, regenerate (3 alternative captions), or replace with a custom post.</w:t>
      </w:r>
    </w:p>
    <w:p>
      <w:pPr>
        <w:pStyle w:val="ListParagraph"/>
        <w:numPr>
          <w:ilvl w:val="0"/>
          <w:numId w:val="2"/>
        </w:numPr>
        <w:spacing w:after="80"/>
      </w:pPr>
      <w:r>
        <w:rPr>
          <w:rFonts w:ascii="Arial" w:cs="Arial" w:eastAsia="Arial" w:hAnsi="Arial"/>
          <w:color w:val="2A2824"/>
          <w:sz w:val="22"/>
          <w:szCs w:val="22"/>
        </w:rPr>
        <w:t xml:space="preserve">Approval is whole-post: caption + image + hashtags + scheduled time = one approve action.</w:t>
      </w:r>
    </w:p>
    <w:p>
      <w:pPr>
        <w:pStyle w:val="ListParagraph"/>
        <w:numPr>
          <w:ilvl w:val="0"/>
          <w:numId w:val="2"/>
        </w:numPr>
        <w:spacing w:after="80"/>
      </w:pPr>
      <w:r>
        <w:rPr>
          <w:rFonts w:ascii="Arial" w:cs="Arial" w:eastAsia="Arial" w:hAnsi="Arial"/>
          <w:color w:val="2A2824"/>
          <w:sz w:val="22"/>
          <w:szCs w:val="22"/>
        </w:rPr>
        <w:t xml:space="preserve">Once approved, post is locked and queued for publishing via Upload-Post.</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Cadence Brief (artifact)</w:t>
      </w:r>
    </w:p>
    <w:p>
      <w:pPr>
        <w:spacing w:after="120" w:before="0"/>
        <w:jc w:val="left"/>
      </w:pPr>
      <w:r>
        <w:rPr>
          <w:rFonts w:ascii="Arial" w:cs="Arial" w:eastAsia="Arial" w:hAnsi="Arial"/>
          <w:color w:val="2A2824"/>
          <w:sz w:val="22"/>
          <w:szCs w:val="22"/>
        </w:rPr>
        <w:t xml:space="preserve">The card or screen the owner opens during their Weekly Cadence. Shows the 5 reasoned suggestions plus reasoning context ("Wednesday: Lip filler educational. Last featured 16 days ago, top revenue priority, Lexy is available Wednesday and hasn't been featured in 3 weeks").</w:t>
      </w:r>
    </w:p>
    <w:p>
      <w:pPr>
        <w:spacing w:after="80"/>
      </w:pPr>
      <w:r>
        <w:rPr>
          <w:rFonts w:ascii="Arial" w:cs="Arial" w:eastAsia="Arial" w:hAnsi="Arial"/>
        </w:rPr>
        <w:t xml:space="preserve"/>
      </w:r>
    </w:p>
    <w:p>
      <w:pPr>
        <w:spacing w:after="120" w:before="0"/>
        <w:jc w:val="left"/>
      </w:pPr>
      <w:r>
        <w:rPr>
          <w:rFonts w:ascii="Arial" w:cs="Arial" w:eastAsia="Arial" w:hAnsi="Arial"/>
          <w:i/>
          <w:iCs/>
          <w:color w:val="6B6358"/>
          <w:sz w:val="22"/>
          <w:szCs w:val="22"/>
        </w:rPr>
        <w:t xml:space="preserve">Naming discipline: the product is "Cadence." The weekly habit is "your Weekly Cadence." The artifact is "the Cadence Brief." The product never refers to itself as "Cadence the platform" in user-facing copy. The brand is the verb.</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Friday viral slot</w:t>
      </w:r>
    </w:p>
    <w:p>
      <w:pPr>
        <w:spacing w:after="120" w:before="0"/>
        <w:jc w:val="left"/>
      </w:pPr>
      <w:r>
        <w:rPr>
          <w:rFonts w:ascii="Arial" w:cs="Arial" w:eastAsia="Arial" w:hAnsi="Arial"/>
          <w:color w:val="2A2824"/>
          <w:sz w:val="22"/>
          <w:szCs w:val="22"/>
        </w:rPr>
        <w:t xml:space="preserve">Mon–Thu are pre-drafted from the Monthly Theme. Friday stays open by design — that's the trend day, posted reactively, within hours not weeks. The UI calls this out: "Friday is your trend day. Leave it open until Thursday and watch what's moving." Otherwise the empty Friday triggers panic.</w:t>
      </w:r>
    </w:p>
    <w:p>
      <w:pPr>
        <w:pStyle w:val="Heading1"/>
        <w:spacing w:after="200" w:before="360"/>
      </w:pPr>
      <w:r>
        <w:rPr>
          <w:rFonts w:ascii="Arial" w:cs="Arial" w:eastAsia="Arial" w:hAnsi="Arial"/>
          <w:b/>
          <w:bCs/>
          <w:color w:val="151412"/>
          <w:sz w:val="36"/>
          <w:szCs w:val="36"/>
        </w:rPr>
        <w:t xml:space="preserve">8. What's shipped</w:t>
      </w:r>
    </w:p>
    <w:p>
      <w:pPr>
        <w:spacing w:after="120" w:before="0"/>
        <w:jc w:val="left"/>
      </w:pPr>
      <w:r>
        <w:rPr>
          <w:rFonts w:ascii="Arial" w:cs="Arial" w:eastAsia="Arial" w:hAnsi="Arial"/>
          <w:color w:val="2A2824"/>
          <w:sz w:val="22"/>
          <w:szCs w:val="22"/>
        </w:rPr>
        <w:t xml:space="preserve">Seven priorities complete plus the brand kit. The pilot foundation is real and live in production.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Priority</w:t>
            </w:r>
          </w:p>
        </w:tc>
        <w:tc>
          <w:tcPr>
            <w:tcW w:type="dxa" w:w="756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Description</w:t>
            </w:r>
          </w:p>
        </w:tc>
        <w:tc>
          <w:tcPr>
            <w:tcW w:type="dxa" w:w="10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Shipped</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P1</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Calendar — weekly 7-day view, color-coded post types, click-to-create, post detail modal</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P2</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Approvals — submit for review, approval queue, approve/reject with notes, post_reviews audit trail</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P3</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BEL — email notifications, gap alerts, Monday digest, weekly execution scorecard</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P4</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Publishing — Upload-Post integration, JWT connect, webhook receiver, approve-to-publish flow</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P5</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RBAC — Owner / Admin / Staff roles, Team page, dev user-switcher (gated behind env flag)</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P6</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Smart Content — PostWizard (8 post types in production, refactor to 6 pending), Trend Inbox, Anthropic SDK wired, GeneratedPostReview</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P7</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Schedule My Week — backend endpoint returning 5 reasoned recommendations, biweekly Practitioner/Seasonal alternation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BK</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Brand Kit — two-layer model, org_brand_settings table, brand-tokens helper, /settings/brand-kit page, pattern documentation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t>
            </w:r>
          </w:p>
        </w:tc>
      </w:tr>
    </w:tbl>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Live data in production</w:t>
      </w:r>
    </w:p>
    <w:p>
      <w:pPr>
        <w:pStyle w:val="ListParagraph"/>
        <w:numPr>
          <w:ilvl w:val="0"/>
          <w:numId w:val="2"/>
        </w:numPr>
        <w:spacing w:after="80"/>
      </w:pPr>
      <w:r>
        <w:rPr>
          <w:rFonts w:ascii="Arial" w:cs="Arial" w:eastAsia="Arial" w:hAnsi="Arial"/>
          <w:color w:val="2A2824"/>
          <w:sz w:val="22"/>
          <w:szCs w:val="22"/>
        </w:rPr>
        <w:t xml:space="preserve">130 Euphoria services configured (24 excluded from auto-rotation: consults, follow-ups, telehealth, blood work, skin analysis)</w:t>
      </w:r>
    </w:p>
    <w:p>
      <w:pPr>
        <w:pStyle w:val="ListParagraph"/>
        <w:numPr>
          <w:ilvl w:val="0"/>
          <w:numId w:val="2"/>
        </w:numPr>
        <w:spacing w:after="80"/>
      </w:pPr>
      <w:r>
        <w:rPr>
          <w:rFonts w:ascii="Arial" w:cs="Arial" w:eastAsia="Arial" w:hAnsi="Arial"/>
          <w:color w:val="2A2824"/>
          <w:sz w:val="22"/>
          <w:szCs w:val="22"/>
        </w:rPr>
        <w:t xml:space="preserve">12 practitioners imported, 6 injectors with real schedules and feature weights</w:t>
      </w:r>
    </w:p>
    <w:p>
      <w:pPr>
        <w:pStyle w:val="ListParagraph"/>
        <w:numPr>
          <w:ilvl w:val="0"/>
          <w:numId w:val="2"/>
        </w:numPr>
        <w:spacing w:after="80"/>
      </w:pPr>
      <w:r>
        <w:rPr>
          <w:rFonts w:ascii="Arial" w:cs="Arial" w:eastAsia="Arial" w:hAnsi="Arial"/>
          <w:color w:val="2A2824"/>
          <w:sz w:val="22"/>
          <w:szCs w:val="22"/>
        </w:rPr>
        <w:t xml:space="preserve">674 certification records</w:t>
      </w:r>
    </w:p>
    <w:p>
      <w:pPr>
        <w:pStyle w:val="ListParagraph"/>
        <w:numPr>
          <w:ilvl w:val="0"/>
          <w:numId w:val="2"/>
        </w:numPr>
        <w:spacing w:after="80"/>
      </w:pPr>
      <w:r>
        <w:rPr>
          <w:rFonts w:ascii="Arial" w:cs="Arial" w:eastAsia="Arial" w:hAnsi="Arial"/>
          <w:color w:val="2A2824"/>
          <w:sz w:val="22"/>
          <w:szCs w:val="22"/>
        </w:rPr>
        <w:t xml:space="preserve">Christine (Admin) and Ashley (Staff) bootstrapped in user_orgs</w:t>
      </w:r>
    </w:p>
    <w:p>
      <w:pPr>
        <w:pStyle w:val="ListParagraph"/>
        <w:numPr>
          <w:ilvl w:val="0"/>
          <w:numId w:val="2"/>
        </w:numPr>
        <w:spacing w:after="80"/>
      </w:pPr>
      <w:r>
        <w:rPr>
          <w:rFonts w:ascii="Arial" w:cs="Arial" w:eastAsia="Arial" w:hAnsi="Arial"/>
          <w:color w:val="2A2824"/>
          <w:sz w:val="22"/>
          <w:szCs w:val="22"/>
        </w:rPr>
        <w:t xml:space="preserve">Schedule My Week endpoint verified end-to-end via curl, 5 rows confirmed in Euphoria production database</w:t>
      </w:r>
    </w:p>
    <w:p>
      <w:pPr>
        <w:pStyle w:val="ListParagraph"/>
        <w:numPr>
          <w:ilvl w:val="0"/>
          <w:numId w:val="2"/>
        </w:numPr>
        <w:spacing w:after="80"/>
      </w:pPr>
      <w:r>
        <w:rPr>
          <w:rFonts w:ascii="Arial" w:cs="Arial" w:eastAsia="Arial" w:hAnsi="Arial"/>
          <w:color w:val="2A2824"/>
          <w:sz w:val="22"/>
          <w:szCs w:val="22"/>
        </w:rPr>
        <w:t xml:space="preserve">Euphoria brand settings live with corrected values (#F5F5F5 cool off-white, #B8907F rose gold, #3A3D42 cool charcoal body)</w:t>
      </w:r>
    </w:p>
    <w:p>
      <w:pPr>
        <w:pStyle w:val="Heading1"/>
        <w:spacing w:after="200" w:before="360"/>
      </w:pPr>
      <w:r>
        <w:rPr>
          <w:rFonts w:ascii="Arial" w:cs="Arial" w:eastAsia="Arial" w:hAnsi="Arial"/>
          <w:b/>
          <w:bCs/>
          <w:color w:val="151412"/>
          <w:sz w:val="36"/>
          <w:szCs w:val="36"/>
        </w:rPr>
        <w:t xml:space="preserve">9. Pilot launch — Euphoria Esthetics &amp; Wellness</w:t>
      </w:r>
    </w:p>
    <w:p>
      <w:pPr>
        <w:spacing w:after="120" w:before="0"/>
        <w:jc w:val="left"/>
      </w:pPr>
      <w:r>
        <w:rPr>
          <w:rFonts w:ascii="Arial" w:cs="Arial" w:eastAsia="Arial" w:hAnsi="Arial"/>
          <w:color w:val="2A2824"/>
          <w:sz w:val="22"/>
          <w:szCs w:val="22"/>
        </w:rPr>
        <w:t xml:space="preserve">Internal non-paying test client. Both locations: Barnegat NJ and Lake Wylie SC. Used to generate real-world data and validate the platform before going to market.</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Pilot success criteria</w:t>
      </w:r>
    </w:p>
    <w:p>
      <w:pPr>
        <w:pStyle w:val="ListParagraph"/>
        <w:numPr>
          <w:ilvl w:val="0"/>
          <w:numId w:val="2"/>
        </w:numPr>
        <w:spacing w:after="80"/>
      </w:pPr>
      <w:r>
        <w:rPr>
          <w:rFonts w:ascii="Arial" w:cs="Arial" w:eastAsia="Arial" w:hAnsi="Arial"/>
          <w:color w:val="2A2824"/>
          <w:sz w:val="22"/>
          <w:szCs w:val="22"/>
        </w:rPr>
        <w:t xml:space="preserve">Brianna and Michelle complete their Weekly Cadence in under 15 minutes, week over week</w:t>
      </w:r>
    </w:p>
    <w:p>
      <w:pPr>
        <w:pStyle w:val="ListParagraph"/>
        <w:numPr>
          <w:ilvl w:val="0"/>
          <w:numId w:val="2"/>
        </w:numPr>
        <w:spacing w:after="80"/>
      </w:pPr>
      <w:r>
        <w:rPr>
          <w:rFonts w:ascii="Arial" w:cs="Arial" w:eastAsia="Arial" w:hAnsi="Arial"/>
          <w:color w:val="2A2824"/>
          <w:sz w:val="22"/>
          <w:szCs w:val="22"/>
        </w:rPr>
        <w:t xml:space="preserve">Posting frequency hits 4–5x per week consistently for 6 weeks</w:t>
      </w:r>
    </w:p>
    <w:p>
      <w:pPr>
        <w:pStyle w:val="ListParagraph"/>
        <w:numPr>
          <w:ilvl w:val="0"/>
          <w:numId w:val="2"/>
        </w:numPr>
        <w:spacing w:after="80"/>
      </w:pPr>
      <w:r>
        <w:rPr>
          <w:rFonts w:ascii="Arial" w:cs="Arial" w:eastAsia="Arial" w:hAnsi="Arial"/>
          <w:color w:val="2A2824"/>
          <w:sz w:val="22"/>
          <w:szCs w:val="22"/>
        </w:rPr>
        <w:t xml:space="preserve">Zero compliance violations (no B/A or Spotlight posts published without consent confirmation)</w:t>
      </w:r>
    </w:p>
    <w:p>
      <w:pPr>
        <w:pStyle w:val="ListParagraph"/>
        <w:numPr>
          <w:ilvl w:val="0"/>
          <w:numId w:val="2"/>
        </w:numPr>
        <w:spacing w:after="80"/>
      </w:pPr>
      <w:r>
        <w:rPr>
          <w:rFonts w:ascii="Arial" w:cs="Arial" w:eastAsia="Arial" w:hAnsi="Arial"/>
          <w:color w:val="2A2824"/>
          <w:sz w:val="22"/>
          <w:szCs w:val="22"/>
        </w:rPr>
        <w:t xml:space="preserve">Both owners report (informally) that they prefer Cadence to their previous workflow</w:t>
      </w:r>
    </w:p>
    <w:p>
      <w:pPr>
        <w:pStyle w:val="ListParagraph"/>
        <w:numPr>
          <w:ilvl w:val="0"/>
          <w:numId w:val="2"/>
        </w:numPr>
        <w:spacing w:after="80"/>
      </w:pPr>
      <w:r>
        <w:rPr>
          <w:rFonts w:ascii="Arial" w:cs="Arial" w:eastAsia="Arial" w:hAnsi="Arial"/>
          <w:color w:val="2A2824"/>
          <w:sz w:val="22"/>
          <w:szCs w:val="22"/>
        </w:rPr>
        <w:t xml:space="preserve">No critical bugs that require Kevin to manually intervene</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Pilot metrics to track</w:t>
      </w:r>
    </w:p>
    <w:p>
      <w:pPr>
        <w:pStyle w:val="ListParagraph"/>
        <w:numPr>
          <w:ilvl w:val="0"/>
          <w:numId w:val="2"/>
        </w:numPr>
        <w:spacing w:after="80"/>
      </w:pPr>
      <w:r>
        <w:rPr>
          <w:rFonts w:ascii="Arial" w:cs="Arial" w:eastAsia="Arial" w:hAnsi="Arial"/>
          <w:color w:val="2A2824"/>
          <w:sz w:val="22"/>
          <w:szCs w:val="22"/>
        </w:rPr>
        <w:t xml:space="preserve">Time to complete Weekly Cadence (target: &lt;15 min)</w:t>
      </w:r>
    </w:p>
    <w:p>
      <w:pPr>
        <w:pStyle w:val="ListParagraph"/>
        <w:numPr>
          <w:ilvl w:val="0"/>
          <w:numId w:val="2"/>
        </w:numPr>
        <w:spacing w:after="80"/>
      </w:pPr>
      <w:r>
        <w:rPr>
          <w:rFonts w:ascii="Arial" w:cs="Arial" w:eastAsia="Arial" w:hAnsi="Arial"/>
          <w:color w:val="2A2824"/>
          <w:sz w:val="22"/>
          <w:szCs w:val="22"/>
        </w:rPr>
        <w:t xml:space="preserve">Posts approved per week (target: 5)</w:t>
      </w:r>
    </w:p>
    <w:p>
      <w:pPr>
        <w:pStyle w:val="ListParagraph"/>
        <w:numPr>
          <w:ilvl w:val="0"/>
          <w:numId w:val="2"/>
        </w:numPr>
        <w:spacing w:after="80"/>
      </w:pPr>
      <w:r>
        <w:rPr>
          <w:rFonts w:ascii="Arial" w:cs="Arial" w:eastAsia="Arial" w:hAnsi="Arial"/>
          <w:color w:val="2A2824"/>
          <w:sz w:val="22"/>
          <w:szCs w:val="22"/>
        </w:rPr>
        <w:t xml:space="preserve">Posts published per week (target: 4–5, allowing for one delay)</w:t>
      </w:r>
    </w:p>
    <w:p>
      <w:pPr>
        <w:pStyle w:val="ListParagraph"/>
        <w:numPr>
          <w:ilvl w:val="0"/>
          <w:numId w:val="2"/>
        </w:numPr>
        <w:spacing w:after="80"/>
      </w:pPr>
      <w:r>
        <w:rPr>
          <w:rFonts w:ascii="Arial" w:cs="Arial" w:eastAsia="Arial" w:hAnsi="Arial"/>
          <w:color w:val="2A2824"/>
          <w:sz w:val="22"/>
          <w:szCs w:val="22"/>
        </w:rPr>
        <w:t xml:space="preserve">Engagement per post compared to the prior 90-day baseline</w:t>
      </w:r>
    </w:p>
    <w:p>
      <w:pPr>
        <w:pStyle w:val="ListParagraph"/>
        <w:numPr>
          <w:ilvl w:val="0"/>
          <w:numId w:val="2"/>
        </w:numPr>
        <w:spacing w:after="80"/>
      </w:pPr>
      <w:r>
        <w:rPr>
          <w:rFonts w:ascii="Arial" w:cs="Arial" w:eastAsia="Arial" w:hAnsi="Arial"/>
          <w:color w:val="2A2824"/>
          <w:sz w:val="22"/>
          <w:szCs w:val="22"/>
        </w:rPr>
        <w:t xml:space="preserve">DM and inbound inquiry volume compared to baseline</w:t>
      </w:r>
    </w:p>
    <w:p>
      <w:pPr>
        <w:pStyle w:val="ListParagraph"/>
        <w:numPr>
          <w:ilvl w:val="0"/>
          <w:numId w:val="2"/>
        </w:numPr>
        <w:spacing w:after="80"/>
      </w:pPr>
      <w:r>
        <w:rPr>
          <w:rFonts w:ascii="Arial" w:cs="Arial" w:eastAsia="Arial" w:hAnsi="Arial"/>
          <w:color w:val="2A2824"/>
          <w:sz w:val="22"/>
          <w:szCs w:val="22"/>
        </w:rPr>
        <w:t xml:space="preserve">Bookings tied to social activity (best-effort attribution)</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What's blocked on the pilot</w:t>
      </w:r>
    </w:p>
    <w:p>
      <w:pPr>
        <w:pStyle w:val="ListParagraph"/>
        <w:numPr>
          <w:ilvl w:val="0"/>
          <w:numId w:val="2"/>
        </w:numPr>
        <w:spacing w:after="80"/>
      </w:pPr>
      <w:r>
        <w:rPr>
          <w:rFonts w:ascii="Arial" w:cs="Arial" w:eastAsia="Arial" w:hAnsi="Arial"/>
          <w:color w:val="2A2824"/>
          <w:sz w:val="22"/>
          <w:szCs w:val="22"/>
        </w:rPr>
        <w:t xml:space="preserve">OAuth connection to Euphoria's Instagram and Facebook accounts. Pending Brianna/Michelle availability. Schedule My Week generates reasoned recommendations that can't actually publish until OAuth is connected.</w:t>
      </w:r>
    </w:p>
    <w:p>
      <w:pPr>
        <w:pStyle w:val="ListParagraph"/>
        <w:numPr>
          <w:ilvl w:val="0"/>
          <w:numId w:val="2"/>
        </w:numPr>
        <w:spacing w:after="80"/>
      </w:pPr>
      <w:r>
        <w:rPr>
          <w:rFonts w:ascii="Arial" w:cs="Arial" w:eastAsia="Arial" w:hAnsi="Arial"/>
          <w:color w:val="2A2824"/>
          <w:sz w:val="22"/>
          <w:szCs w:val="22"/>
        </w:rPr>
        <w:t xml:space="preserve">Logo upload to brand kit. Currently null in production. Brand Kit page shows "No logo uploaded yet" empty state.</w:t>
      </w:r>
    </w:p>
    <w:p>
      <w:pPr>
        <w:pStyle w:val="Heading1"/>
        <w:spacing w:after="200" w:before="360"/>
      </w:pPr>
      <w:r>
        <w:rPr>
          <w:rFonts w:ascii="Arial" w:cs="Arial" w:eastAsia="Arial" w:hAnsi="Arial"/>
          <w:b/>
          <w:bCs/>
          <w:color w:val="151412"/>
          <w:sz w:val="36"/>
          <w:szCs w:val="36"/>
        </w:rPr>
        <w:t xml:space="preserve">10. Roadmap</w:t>
      </w:r>
    </w:p>
    <w:p>
      <w:pPr>
        <w:spacing w:after="120" w:before="0"/>
        <w:jc w:val="left"/>
      </w:pPr>
      <w:r>
        <w:rPr>
          <w:rFonts w:ascii="Arial" w:cs="Arial" w:eastAsia="Arial" w:hAnsi="Arial"/>
          <w:color w:val="2A2824"/>
          <w:sz w:val="22"/>
          <w:szCs w:val="22"/>
        </w:rPr>
        <w:t xml:space="preserve">Phases reflect both completed work and forward-looking plan. Timelines are best estimates; pilot data may shift priorities.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c>
          <w:tcPr>
            <w:tcW w:type="dxa" w:w="11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Phase</w:t>
            </w:r>
          </w:p>
        </w:tc>
        <w:tc>
          <w:tcPr>
            <w:tcW w:type="dxa" w:w="14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Timeline</w:t>
            </w:r>
          </w:p>
        </w:tc>
        <w:tc>
          <w:tcPr>
            <w:tcW w:type="dxa" w:w="526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Focus</w:t>
            </w:r>
          </w:p>
        </w:tc>
        <w:tc>
          <w:tcPr>
            <w:tcW w:type="dxa" w:w="16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Status</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Phase 0</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Weeks 1–2</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Foundation, data model, domains, Euphoria onboarding prep</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Complete</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Phase 1</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Weeks 3–8</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Calendar + Approvals + BEL + Publishing + RBAC + Smart Content + Schedule My Week + Brand Kit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Complete</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Phase 1.5</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Weeks 8–10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Pilot validation with Euphoria. Smart Content Templates expansion (Reel pipeline, photo/video branching)</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In progress</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Phase 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Weeks 11–18</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First 5–10 external customers. Practitioner Personal Brand. Monthly Theme system.</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Planned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Phase 3</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Weeks 19–26</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Smart templates expansion. Basic analytics. Brand Kit editor (color picker, logo upload).</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Planned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Phase 4</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Weeks 27–34</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Jane integration (conditional on customer demand). Location analytics. Second vertical.</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Planned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Phase 5+</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Month 9+</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Advanced attribution. Vendor marketplace (Allergan, Galderma). Canva integration.</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Future</w:t>
            </w:r>
          </w:p>
        </w:tc>
      </w:tr>
    </w:tbl>
    <w:p>
      <w:pPr>
        <w:pStyle w:val="Heading1"/>
        <w:spacing w:after="200" w:before="360"/>
      </w:pPr>
      <w:r>
        <w:rPr>
          <w:rFonts w:ascii="Arial" w:cs="Arial" w:eastAsia="Arial" w:hAnsi="Arial"/>
          <w:b/>
          <w:bCs/>
          <w:color w:val="151412"/>
          <w:sz w:val="36"/>
          <w:szCs w:val="36"/>
        </w:rPr>
        <w:t xml:space="preserve">11. Pricing model</w:t>
      </w:r>
    </w:p>
    <w:p>
      <w:pPr>
        <w:spacing w:after="120" w:before="0"/>
        <w:jc w:val="left"/>
      </w:pPr>
      <w:r>
        <w:rPr>
          <w:rFonts w:ascii="Arial" w:cs="Arial" w:eastAsia="Arial" w:hAnsi="Arial"/>
          <w:b/>
          <w:bCs/>
          <w:color w:val="2A2824"/>
          <w:sz w:val="22"/>
          <w:szCs w:val="22"/>
        </w:rPr>
        <w:t xml:space="preserve">Locked price floor: $199/month. Final pricing pending Euphoria pilot data. Year 1 target: 50 customers / ~$150K ARR.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700"/>
        <w:gridCol w:w="2060"/>
      </w:tblGrid>
      <w:tr>
        <w:tc>
          <w:tcPr>
            <w:tcW w:type="dxa" w:w="17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Tier</w:t>
            </w:r>
          </w:p>
        </w:tc>
        <w:tc>
          <w:tcPr>
            <w:tcW w:type="dxa" w:w="19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Price</w:t>
            </w:r>
          </w:p>
        </w:tc>
        <w:tc>
          <w:tcPr>
            <w:tcW w:type="dxa" w:w="370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Includes</w:t>
            </w:r>
          </w:p>
        </w:tc>
        <w:tc>
          <w:tcPr>
            <w:tcW w:type="dxa" w:w="2060"/>
            <w:tcBorders>
              <w:top w:val="single" w:color="CCCCCC" w:sz="4"/>
              <w:left w:val="single" w:color="CCCCCC" w:sz="4"/>
              <w:bottom w:val="single" w:color="CCCCCC" w:sz="4"/>
              <w:right w:val="single" w:color="CCCCCC" w:sz="4"/>
            </w:tcBorders>
            <w:shd w:fill="F2ECE2" w:val="clear"/>
            <w:tcMar>
              <w:top w:type="dxa" w:w="100"/>
              <w:left w:type="dxa" w:w="140"/>
              <w:bottom w:type="dxa" w:w="100"/>
              <w:right w:type="dxa" w:w="140"/>
            </w:tcMar>
          </w:tcPr>
          <w:p>
            <w:pPr>
              <w:spacing w:after="0"/>
              <w:jc w:val="left"/>
            </w:pPr>
            <w:r>
              <w:rPr>
                <w:rFonts w:ascii="Arial" w:cs="Arial" w:eastAsia="Arial" w:hAnsi="Arial"/>
                <w:b/>
                <w:bCs/>
                <w:color w:val="2A2824"/>
                <w:sz w:val="20"/>
                <w:szCs w:val="20"/>
              </w:rPr>
              <w:t xml:space="preserve">Target</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Starter</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Free / Limited</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Limited posts/month, basic templates</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Trial accounts</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Standard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$199/month</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1 location, full BEL, all templates</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Single-location spas</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Pro</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$399/month</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3 locations, practitioner personal brand, priority support</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Multi-location spas</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Enterprise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Custom</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Unlimited locations, white-label, SLA</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rFonts w:ascii="Arial" w:cs="Arial" w:eastAsia="Arial" w:hAnsi="Arial"/>
                <w:color w:val="2A2824"/>
                <w:sz w:val="20"/>
                <w:szCs w:val="20"/>
              </w:rPr>
              <w:t xml:space="preserve">Groups, franchises</w:t>
            </w:r>
          </w:p>
        </w:tc>
      </w:tr>
    </w:tbl>
    <w:p>
      <w:pPr>
        <w:spacing w:after="80"/>
      </w:pPr>
      <w:r>
        <w:rPr>
          <w:rFonts w:ascii="Arial" w:cs="Arial" w:eastAsia="Arial" w:hAnsi="Arial"/>
        </w:rPr>
        <w:t xml:space="preserve"/>
      </w:r>
    </w:p>
    <w:p>
      <w:pPr>
        <w:spacing w:after="120" w:before="0"/>
        <w:jc w:val="left"/>
      </w:pPr>
      <w:r>
        <w:rPr>
          <w:rFonts w:ascii="Arial" w:cs="Arial" w:eastAsia="Arial" w:hAnsi="Arial"/>
          <w:i/>
          <w:iCs/>
          <w:color w:val="2A2824"/>
          <w:sz w:val="22"/>
          <w:szCs w:val="22"/>
        </w:rPr>
        <w:t xml:space="preserve">Pricing is a floor, not a target. The intent is to validate willingness to pay at $199/month with the Euphoria pilot, then potentially move higher based on demonstrated value. Practitioner Personal Brand is included in Pro tier and above. Onboarding and training available as paid add-ons at all tiers.</w:t>
      </w:r>
    </w:p>
    <w:p>
      <w:pPr>
        <w:pStyle w:val="Heading1"/>
        <w:spacing w:after="200" w:before="360"/>
      </w:pPr>
      <w:r>
        <w:rPr>
          <w:rFonts w:ascii="Arial" w:cs="Arial" w:eastAsia="Arial" w:hAnsi="Arial"/>
          <w:b/>
          <w:bCs/>
          <w:color w:val="151412"/>
          <w:sz w:val="36"/>
          <w:szCs w:val="36"/>
        </w:rPr>
        <w:t xml:space="preserve">12. Open items</w:t>
      </w:r>
    </w:p>
    <w:p>
      <w:pPr>
        <w:spacing w:after="120" w:before="0"/>
        <w:jc w:val="left"/>
      </w:pPr>
      <w:r>
        <w:rPr>
          <w:rFonts w:ascii="Arial" w:cs="Arial" w:eastAsia="Arial" w:hAnsi="Arial"/>
          <w:color w:val="2A2824"/>
          <w:sz w:val="22"/>
          <w:szCs w:val="22"/>
        </w:rPr>
        <w:t xml:space="preserve">Carry-forward TODO list as of April 27, 2026. Reordered after each session wrap.</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High priority</w:t>
      </w:r>
    </w:p>
    <w:p>
      <w:pPr>
        <w:pStyle w:val="ListParagraph"/>
        <w:numPr>
          <w:ilvl w:val="0"/>
          <w:numId w:val="3"/>
        </w:numPr>
        <w:spacing w:after="80"/>
      </w:pPr>
      <w:r>
        <w:rPr>
          <w:rFonts w:ascii="Arial" w:cs="Arial" w:eastAsia="Arial" w:hAnsi="Arial"/>
          <w:color w:val="2A2824"/>
          <w:sz w:val="22"/>
          <w:szCs w:val="22"/>
        </w:rPr>
        <w:t xml:space="preserve">Push commit 32532c9 to GitHub when checked into Las Vegas hotel. Fix git author config first: set user.name and user.email globally, then git commit --amend --reset-author, then push.</w:t>
      </w:r>
    </w:p>
    <w:p>
      <w:pPr>
        <w:pStyle w:val="ListParagraph"/>
        <w:numPr>
          <w:ilvl w:val="0"/>
          <w:numId w:val="3"/>
        </w:numPr>
        <w:spacing w:after="80"/>
      </w:pPr>
      <w:r>
        <w:rPr>
          <w:rFonts w:ascii="Arial" w:cs="Arial" w:eastAsia="Arial" w:hAnsi="Arial"/>
          <w:color w:val="2A2824"/>
          <w:sz w:val="22"/>
          <w:szCs w:val="22"/>
        </w:rPr>
        <w:t xml:space="preserve">Verify Euphoria's brand hex values at desktop using browser DevTools color picker. Current values are best-guess from phone screenshots, ~5% accuracy. If values differ significantly, run a corrective UPDATE migration.</w:t>
      </w:r>
    </w:p>
    <w:p>
      <w:pPr>
        <w:pStyle w:val="ListParagraph"/>
        <w:numPr>
          <w:ilvl w:val="0"/>
          <w:numId w:val="3"/>
        </w:numPr>
        <w:spacing w:after="80"/>
      </w:pPr>
      <w:r>
        <w:rPr>
          <w:rFonts w:ascii="Arial" w:cs="Arial" w:eastAsia="Arial" w:hAnsi="Arial"/>
          <w:color w:val="2A2824"/>
          <w:sz w:val="22"/>
          <w:szCs w:val="22"/>
        </w:rPr>
        <w:t xml:space="preserve">Add bg_inverse color token to schema. Euphoria uses #0A0A0A as a primary surface mode (header, footer, hero overlay). Migration: ALTER TABLE adding bg_inverse text column with hex format constraint, then UPDATE Euphoria's row.</w:t>
      </w:r>
    </w:p>
    <w:p>
      <w:pPr>
        <w:pStyle w:val="ListParagraph"/>
        <w:numPr>
          <w:ilvl w:val="0"/>
          <w:numId w:val="3"/>
        </w:numPr>
        <w:spacing w:after="80"/>
      </w:pPr>
      <w:r>
        <w:rPr>
          <w:rFonts w:ascii="Arial" w:cs="Arial" w:eastAsia="Arial" w:hAnsi="Arial"/>
          <w:color w:val="2A2824"/>
          <w:sz w:val="22"/>
          <w:szCs w:val="22"/>
        </w:rPr>
        <w:t xml:space="preserve">Refactor PostWizard from 8 buttons to 6 buttons per the locked template structure. Consolidate Promotional + Event + Seasonal. Add Book Now. Keep Trend / Viral as passthrough.</w:t>
      </w:r>
    </w:p>
    <w:p>
      <w:pPr>
        <w:pStyle w:val="ListParagraph"/>
        <w:numPr>
          <w:ilvl w:val="0"/>
          <w:numId w:val="3"/>
        </w:numPr>
        <w:spacing w:after="80"/>
      </w:pPr>
      <w:r>
        <w:rPr>
          <w:rFonts w:ascii="Arial" w:cs="Arial" w:eastAsia="Arial" w:hAnsi="Arial"/>
          <w:color w:val="2A2824"/>
          <w:sz w:val="22"/>
          <w:szCs w:val="22"/>
        </w:rPr>
        <w:t xml:space="preserve">Connect Euphoria's Instagram and Facebook OAuth so Schedule My Week recommendations can actually publish. Pending Brianna/Michelle availability.</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Medium priority</w:t>
      </w:r>
    </w:p>
    <w:p>
      <w:pPr>
        <w:pStyle w:val="ListParagraph"/>
        <w:numPr>
          <w:ilvl w:val="0"/>
          <w:numId w:val="3"/>
        </w:numPr>
        <w:spacing w:after="80"/>
      </w:pPr>
      <w:r>
        <w:rPr>
          <w:rFonts w:ascii="Arial" w:cs="Arial" w:eastAsia="Arial" w:hAnsi="Arial"/>
          <w:color w:val="2A2824"/>
          <w:sz w:val="22"/>
          <w:szCs w:val="22"/>
        </w:rPr>
        <w:t xml:space="preserve">May 1 Cadence chrome repaint. Update src/app/globals.css from indigo/slate to champagne/cream/graphite. Expand @theme inline to expose all variables as Tailwind utilities. Search-and-replace hardcoded hexes throughout codebase.</w:t>
      </w:r>
    </w:p>
    <w:p>
      <w:pPr>
        <w:pStyle w:val="ListParagraph"/>
        <w:numPr>
          <w:ilvl w:val="0"/>
          <w:numId w:val="3"/>
        </w:numPr>
        <w:spacing w:after="80"/>
      </w:pPr>
      <w:r>
        <w:rPr>
          <w:rFonts w:ascii="Arial" w:cs="Arial" w:eastAsia="Arial" w:hAnsi="Arial"/>
          <w:color w:val="2A2824"/>
          <w:sz w:val="22"/>
          <w:szCs w:val="22"/>
        </w:rPr>
        <w:t xml:space="preserve">Smart Content Templates implementation (Priority 6 expansion). Build the 5 branded templates. Wire up photo/video branching for Before &amp; After. Decision: FFmpeg+Lambda vs Remotion for video rendering — defer to start of Priority 6.</w:t>
      </w:r>
    </w:p>
    <w:p>
      <w:pPr>
        <w:pStyle w:val="ListParagraph"/>
        <w:numPr>
          <w:ilvl w:val="0"/>
          <w:numId w:val="3"/>
        </w:numPr>
        <w:spacing w:after="80"/>
      </w:pPr>
      <w:r>
        <w:rPr>
          <w:rFonts w:ascii="Arial" w:cs="Arial" w:eastAsia="Arial" w:hAnsi="Arial"/>
          <w:color w:val="2A2824"/>
          <w:sz w:val="22"/>
          <w:szCs w:val="22"/>
        </w:rPr>
        <w:t xml:space="preserve">Monthly Theme system. Schema additions to org_brand_settings.themes JSONB. UI flow: opens around 25th of prior month, suggests next month's themes, owner accepts/edits/customizes. Calendar Awareness Engine: database of cultural moments per vertical.</w:t>
      </w:r>
    </w:p>
    <w:p>
      <w:pPr>
        <w:pStyle w:val="ListParagraph"/>
        <w:numPr>
          <w:ilvl w:val="0"/>
          <w:numId w:val="3"/>
        </w:numPr>
        <w:spacing w:after="80"/>
      </w:pPr>
      <w:r>
        <w:rPr>
          <w:rFonts w:ascii="Arial" w:cs="Arial" w:eastAsia="Arial" w:hAnsi="Arial"/>
          <w:color w:val="2A2824"/>
          <w:sz w:val="22"/>
          <w:szCs w:val="22"/>
        </w:rPr>
        <w:t xml:space="preserve">Multi-tenancy cleanup. EUPHORIA_ORG_ID hardcoded in dashboard/page.tsx and brand-kit/page.tsx must become real auth-driven org lookup before customer #2 onboards.</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Lower priority / deferred</w:t>
      </w:r>
    </w:p>
    <w:p>
      <w:pPr>
        <w:pStyle w:val="ListParagraph"/>
        <w:numPr>
          <w:ilvl w:val="0"/>
          <w:numId w:val="3"/>
        </w:numPr>
        <w:spacing w:after="80"/>
      </w:pPr>
      <w:r>
        <w:rPr>
          <w:rFonts w:ascii="Arial" w:cs="Arial" w:eastAsia="Arial" w:hAnsi="Arial"/>
          <w:color w:val="2A2824"/>
          <w:sz w:val="22"/>
          <w:szCs w:val="22"/>
        </w:rPr>
        <w:t xml:space="preserve">Brand Kit editor (v2). Color picker, logo upload + cropping, font picker, contrast accessibility checker. Deferred until first customer needs to change brand values.</w:t>
      </w:r>
    </w:p>
    <w:p>
      <w:pPr>
        <w:pStyle w:val="ListParagraph"/>
        <w:numPr>
          <w:ilvl w:val="0"/>
          <w:numId w:val="3"/>
        </w:numPr>
        <w:spacing w:after="80"/>
      </w:pPr>
      <w:r>
        <w:rPr>
          <w:rFonts w:ascii="Arial" w:cs="Arial" w:eastAsia="Arial" w:hAnsi="Arial"/>
          <w:color w:val="2A2824"/>
          <w:sz w:val="22"/>
          <w:szCs w:val="22"/>
        </w:rPr>
        <w:t xml:space="preserve">Soft-delete column on services. Hard delete is the only way to remove a service today.</w:t>
      </w:r>
    </w:p>
    <w:p>
      <w:pPr>
        <w:pStyle w:val="ListParagraph"/>
        <w:numPr>
          <w:ilvl w:val="0"/>
          <w:numId w:val="3"/>
        </w:numPr>
        <w:spacing w:after="80"/>
      </w:pPr>
      <w:r>
        <w:rPr>
          <w:rFonts w:ascii="Arial" w:cs="Arial" w:eastAsia="Arial" w:hAnsi="Arial"/>
          <w:color w:val="2A2824"/>
          <w:sz w:val="22"/>
          <w:szCs w:val="22"/>
        </w:rPr>
        <w:t xml:space="preserve">Resolve services.supplier (text) vs services.vendor_id (uuid) duplication. vendor_id is canonical FK; migrate.</w:t>
      </w:r>
    </w:p>
    <w:p>
      <w:pPr>
        <w:pStyle w:val="ListParagraph"/>
        <w:numPr>
          <w:ilvl w:val="0"/>
          <w:numId w:val="3"/>
        </w:numPr>
        <w:spacing w:after="80"/>
      </w:pPr>
      <w:r>
        <w:rPr>
          <w:rFonts w:ascii="Arial" w:cs="Arial" w:eastAsia="Arial" w:hAnsi="Arial"/>
          <w:color w:val="2A2824"/>
          <w:sz w:val="22"/>
          <w:szCs w:val="22"/>
        </w:rPr>
        <w:t xml:space="preserve">practitioners.role uses inconsistent values (mix of license types and functional roles). Convert to controlled vocabulary.</w:t>
      </w:r>
    </w:p>
    <w:p>
      <w:pPr>
        <w:pStyle w:val="ListParagraph"/>
        <w:numPr>
          <w:ilvl w:val="0"/>
          <w:numId w:val="3"/>
        </w:numPr>
        <w:spacing w:after="80"/>
      </w:pPr>
      <w:r>
        <w:rPr>
          <w:rFonts w:ascii="Arial" w:cs="Arial" w:eastAsia="Arial" w:hAnsi="Arial"/>
          <w:color w:val="2A2824"/>
          <w:sz w:val="22"/>
          <w:szCs w:val="22"/>
        </w:rPr>
        <w:t xml:space="preserve">Build proper locations table. Multi-location support exists in name only.</w:t>
      </w:r>
    </w:p>
    <w:p>
      <w:pPr>
        <w:pStyle w:val="ListParagraph"/>
        <w:numPr>
          <w:ilvl w:val="0"/>
          <w:numId w:val="3"/>
        </w:numPr>
        <w:spacing w:after="80"/>
      </w:pPr>
      <w:r>
        <w:rPr>
          <w:rFonts w:ascii="Arial" w:cs="Arial" w:eastAsia="Arial" w:hAnsi="Arial"/>
          <w:color w:val="2A2824"/>
          <w:sz w:val="22"/>
          <w:szCs w:val="22"/>
        </w:rPr>
        <w:t xml:space="preserve">Clean up /mnt/project/euphoria_import.sql which references columns and tables that don't exist.</w:t>
      </w:r>
    </w:p>
    <w:p>
      <w:pPr>
        <w:pStyle w:val="ListParagraph"/>
        <w:numPr>
          <w:ilvl w:val="0"/>
          <w:numId w:val="3"/>
        </w:numPr>
        <w:spacing w:after="80"/>
      </w:pPr>
      <w:r>
        <w:rPr>
          <w:rFonts w:ascii="Arial" w:cs="Arial" w:eastAsia="Arial" w:hAnsi="Arial"/>
          <w:color w:val="2A2824"/>
          <w:sz w:val="22"/>
          <w:szCs w:val="22"/>
        </w:rPr>
        <w:t xml:space="preserve">90-day Euphoria content calendar update to include four additional injectors in amplifier tier.</w:t>
      </w:r>
    </w:p>
    <w:p>
      <w:pPr>
        <w:pStyle w:val="ListParagraph"/>
        <w:numPr>
          <w:ilvl w:val="0"/>
          <w:numId w:val="3"/>
        </w:numPr>
        <w:spacing w:after="80"/>
      </w:pPr>
      <w:r>
        <w:rPr>
          <w:rFonts w:ascii="Arial" w:cs="Arial" w:eastAsia="Arial" w:hAnsi="Arial"/>
          <w:color w:val="2A2824"/>
          <w:sz w:val="22"/>
          <w:szCs w:val="22"/>
        </w:rPr>
        <w:t xml:space="preserve">Competitive research phases 4–10.</w:t>
      </w:r>
    </w:p>
    <w:p>
      <w:pPr>
        <w:spacing w:after="80"/>
      </w:pPr>
      <w:r>
        <w:rPr>
          <w:rFonts w:ascii="Arial" w:cs="Arial" w:eastAsia="Arial" w:hAnsi="Arial"/>
        </w:rPr>
        <w:t xml:space="preserve"/>
      </w:r>
    </w:p>
    <w:p>
      <w:pPr>
        <w:pStyle w:val="Heading1"/>
        <w:spacing w:after="200" w:before="360"/>
      </w:pPr>
      <w:r>
        <w:rPr>
          <w:rFonts w:ascii="Arial" w:cs="Arial" w:eastAsia="Arial" w:hAnsi="Arial"/>
          <w:b/>
          <w:bCs/>
          <w:color w:val="151412"/>
          <w:sz w:val="36"/>
          <w:szCs w:val="36"/>
        </w:rPr>
        <w:t xml:space="preserve">13. Risks and watchouts</w:t>
      </w:r>
    </w:p>
    <w:p>
      <w:pPr>
        <w:spacing w:after="120" w:before="0"/>
        <w:jc w:val="left"/>
      </w:pPr>
      <w:r>
        <w:rPr>
          <w:rFonts w:ascii="Arial" w:cs="Arial" w:eastAsia="Arial" w:hAnsi="Arial"/>
          <w:color w:val="2A2824"/>
          <w:sz w:val="22"/>
          <w:szCs w:val="22"/>
        </w:rPr>
        <w:t xml:space="preserve">Honest catalog of where things could go wrong. Updated each session.</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Build risks</w:t>
      </w:r>
    </w:p>
    <w:p>
      <w:pPr>
        <w:pStyle w:val="ListParagraph"/>
        <w:numPr>
          <w:ilvl w:val="0"/>
          <w:numId w:val="2"/>
        </w:numPr>
        <w:spacing w:after="80"/>
      </w:pPr>
      <w:r>
        <w:rPr>
          <w:rFonts w:ascii="Arial" w:cs="Arial" w:eastAsia="Arial" w:hAnsi="Arial"/>
          <w:color w:val="2A2824"/>
          <w:sz w:val="22"/>
          <w:szCs w:val="22"/>
        </w:rPr>
        <w:t xml:space="preserve">AWS Lambda setup complexity for video pipeline. ~2 days of fighting IAM permissions and Lambda Layer configuration before first render works. Budget for it.</w:t>
      </w:r>
    </w:p>
    <w:p>
      <w:pPr>
        <w:pStyle w:val="ListParagraph"/>
        <w:numPr>
          <w:ilvl w:val="0"/>
          <w:numId w:val="2"/>
        </w:numPr>
        <w:spacing w:after="80"/>
      </w:pPr>
      <w:r>
        <w:rPr>
          <w:rFonts w:ascii="Arial" w:cs="Arial" w:eastAsia="Arial" w:hAnsi="Arial"/>
          <w:color w:val="2A2824"/>
          <w:sz w:val="22"/>
          <w:szCs w:val="22"/>
        </w:rPr>
        <w:t xml:space="preserve">Hardcoded hexes throughout existing codebase. dashboard/page.tsx audit revealed text-[#0F172A] style hardcoded hexes in production code. Estimated 50–100 instances. May 1 chrome repaint must include search-and-replace pass.</w:t>
      </w:r>
    </w:p>
    <w:p>
      <w:pPr>
        <w:pStyle w:val="ListParagraph"/>
        <w:numPr>
          <w:ilvl w:val="0"/>
          <w:numId w:val="2"/>
        </w:numPr>
        <w:spacing w:after="80"/>
      </w:pPr>
      <w:r>
        <w:rPr>
          <w:rFonts w:ascii="Arial" w:cs="Arial" w:eastAsia="Arial" w:hAnsi="Arial"/>
          <w:color w:val="2A2824"/>
          <w:sz w:val="22"/>
          <w:szCs w:val="22"/>
        </w:rPr>
        <w:t xml:space="preserve">Multi-tenancy still hardcoded. Not a v1 blocker but a v1.5 blocker before customer #2 onboards.</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Brand risks</w:t>
      </w:r>
    </w:p>
    <w:p>
      <w:pPr>
        <w:pStyle w:val="ListParagraph"/>
        <w:numPr>
          <w:ilvl w:val="0"/>
          <w:numId w:val="2"/>
        </w:numPr>
        <w:spacing w:after="80"/>
      </w:pPr>
      <w:r>
        <w:rPr>
          <w:rFonts w:ascii="Arial" w:cs="Arial" w:eastAsia="Arial" w:hAnsi="Arial"/>
          <w:color w:val="2A2824"/>
          <w:sz w:val="22"/>
          <w:szCs w:val="22"/>
        </w:rPr>
        <w:t xml:space="preserve">Euphoria brand verification still pending. All current brand values are screenshot-derived approximations. If Michelle's eye picks up a 5% color drift between Cadence-rendered posts and her real brand, she'll lose trust quickly. High priority to verify at desktop.</w:t>
      </w:r>
    </w:p>
    <w:p>
      <w:pPr>
        <w:pStyle w:val="ListParagraph"/>
        <w:numPr>
          <w:ilvl w:val="0"/>
          <w:numId w:val="2"/>
        </w:numPr>
        <w:spacing w:after="80"/>
      </w:pPr>
      <w:r>
        <w:rPr>
          <w:rFonts w:ascii="Arial" w:cs="Arial" w:eastAsia="Arial" w:hAnsi="Arial"/>
          <w:color w:val="2A2824"/>
          <w:sz w:val="22"/>
          <w:szCs w:val="22"/>
        </w:rPr>
        <w:t xml:space="preserve">No bg_inverse token yet. Templates can't replicate the black-with-rose-gold duotone aesthetic that's Euphoria's most distinctive visual signature. Schema migration pending.</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Pilot risks</w:t>
      </w:r>
    </w:p>
    <w:p>
      <w:pPr>
        <w:pStyle w:val="ListParagraph"/>
        <w:numPr>
          <w:ilvl w:val="0"/>
          <w:numId w:val="2"/>
        </w:numPr>
        <w:spacing w:after="80"/>
      </w:pPr>
      <w:r>
        <w:rPr>
          <w:rFonts w:ascii="Arial" w:cs="Arial" w:eastAsia="Arial" w:hAnsi="Arial"/>
          <w:color w:val="2A2824"/>
          <w:sz w:val="22"/>
          <w:szCs w:val="22"/>
        </w:rPr>
        <w:t xml:space="preserve">Brianna and Michelle availability. OAuth connection blocked on their schedule. Schedule My Week is a hollow demo until they connect their accounts.</w:t>
      </w:r>
    </w:p>
    <w:p>
      <w:pPr>
        <w:pStyle w:val="ListParagraph"/>
        <w:numPr>
          <w:ilvl w:val="0"/>
          <w:numId w:val="2"/>
        </w:numPr>
        <w:spacing w:after="80"/>
      </w:pPr>
      <w:r>
        <w:rPr>
          <w:rFonts w:ascii="Arial" w:cs="Arial" w:eastAsia="Arial" w:hAnsi="Arial"/>
          <w:color w:val="2A2824"/>
          <w:sz w:val="22"/>
          <w:szCs w:val="22"/>
        </w:rPr>
        <w:t xml:space="preserve">Pilot bias. Brianna is Kevin's wife. Friendly user, willing to forgive friction. Whatever feedback they give will be more positive than what an external paying customer would give. Compensate by stress-testing every flow as if a stranger were using it.</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Process risks</w:t>
      </w:r>
    </w:p>
    <w:p>
      <w:pPr>
        <w:pStyle w:val="ListParagraph"/>
        <w:numPr>
          <w:ilvl w:val="0"/>
          <w:numId w:val="2"/>
        </w:numPr>
        <w:spacing w:after="80"/>
      </w:pPr>
      <w:r>
        <w:rPr>
          <w:rFonts w:ascii="Arial" w:cs="Arial" w:eastAsia="Arial" w:hAnsi="Arial"/>
          <w:color w:val="2A2824"/>
          <w:sz w:val="22"/>
          <w:szCs w:val="22"/>
        </w:rPr>
        <w:t xml:space="preserve">Memory drift across sessions. Mitigated by Locked Decisions table (Section 2) and end-of-session wrap docs. Disagreements about prior decisions resolved by referencing Section 2.</w:t>
      </w:r>
    </w:p>
    <w:p>
      <w:pPr>
        <w:pStyle w:val="ListParagraph"/>
        <w:numPr>
          <w:ilvl w:val="0"/>
          <w:numId w:val="2"/>
        </w:numPr>
        <w:spacing w:after="80"/>
      </w:pPr>
      <w:r>
        <w:rPr>
          <w:rFonts w:ascii="Arial" w:cs="Arial" w:eastAsia="Arial" w:hAnsi="Arial"/>
          <w:color w:val="2A2824"/>
          <w:sz w:val="22"/>
          <w:szCs w:val="22"/>
        </w:rPr>
        <w:t xml:space="preserve">Solo founder bandwidth. Kevin is solo. Every hour spent re-litigating decided items is an hour not spent shipping. Process discipline matters more here than in a team build.</w:t>
      </w:r>
    </w:p>
    <w:p>
      <w:pPr>
        <w:pStyle w:val="Heading1"/>
        <w:spacing w:after="200" w:before="360"/>
      </w:pPr>
      <w:r>
        <w:rPr>
          <w:rFonts w:ascii="Arial" w:cs="Arial" w:eastAsia="Arial" w:hAnsi="Arial"/>
          <w:b/>
          <w:bCs/>
          <w:color w:val="151412"/>
          <w:sz w:val="36"/>
          <w:szCs w:val="36"/>
        </w:rPr>
        <w:t xml:space="preserve">14. Working agreements</w:t>
      </w:r>
    </w:p>
    <w:p>
      <w:pPr>
        <w:spacing w:after="120" w:before="0"/>
        <w:jc w:val="left"/>
      </w:pPr>
      <w:r>
        <w:rPr>
          <w:rFonts w:ascii="Arial" w:cs="Arial" w:eastAsia="Arial" w:hAnsi="Arial"/>
          <w:color w:val="2A2824"/>
          <w:sz w:val="22"/>
          <w:szCs w:val="22"/>
        </w:rPr>
        <w:t xml:space="preserve">Process improvements adopted April 27, 2026 to address memory drift and re-litigation of settled decisions. These are how Kevin and Claude work together going forward.</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Recommendation 1 — Project plan as source of truth</w:t>
      </w:r>
    </w:p>
    <w:p>
      <w:pPr>
        <w:spacing w:after="120" w:before="0"/>
        <w:jc w:val="left"/>
      </w:pPr>
      <w:r>
        <w:rPr>
          <w:rFonts w:ascii="Arial" w:cs="Arial" w:eastAsia="Arial" w:hAnsi="Arial"/>
          <w:color w:val="2A2824"/>
          <w:sz w:val="22"/>
          <w:szCs w:val="22"/>
        </w:rPr>
        <w:t xml:space="preserve">When Claude is uncertain about a prior decision, Claude searches this document first. If the decision isn't captured here, Claude says so explicitly ("I don't see this in the plan — can we lock it now?") rather than guessing or working from partial memory.</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Recommendation 2 — Locked Decisions log</w:t>
      </w:r>
    </w:p>
    <w:p>
      <w:pPr>
        <w:spacing w:after="120" w:before="0"/>
        <w:jc w:val="left"/>
      </w:pPr>
      <w:r>
        <w:rPr>
          <w:rFonts w:ascii="Arial" w:cs="Arial" w:eastAsia="Arial" w:hAnsi="Arial"/>
          <w:color w:val="2A2824"/>
          <w:sz w:val="22"/>
          <w:szCs w:val="22"/>
        </w:rPr>
        <w:t xml:space="preserve">Section 2 of this plan is a chronological, dated, single-line log of every locked decision. When Kevin and Claude disagree about what was decided, they look at Section 2, not at memory or chat history. Reversing a decision requires explicit acknowledgment and a brief note explaining why.</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Recommendation 3 — Session wrap docs</w:t>
      </w:r>
    </w:p>
    <w:p>
      <w:pPr>
        <w:spacing w:after="120" w:before="0"/>
        <w:jc w:val="left"/>
      </w:pPr>
      <w:r>
        <w:rPr>
          <w:rFonts w:ascii="Arial" w:cs="Arial" w:eastAsia="Arial" w:hAnsi="Arial"/>
          <w:color w:val="2A2824"/>
          <w:sz w:val="22"/>
          <w:szCs w:val="22"/>
        </w:rPr>
        <w:t xml:space="preserve">Every working session ends with a session wrap document capturing: what was decided, what was built or changed (commits, migrations, files), what's locked vs. still open, anything that needs to land in this plan but didn't get there yet. The wrap is produced by Claude, reviewed by Kevin, and merged into this plan as part of the next version bump.</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Recommendation 4 — Pre-session search</w:t>
      </w:r>
    </w:p>
    <w:p>
      <w:pPr>
        <w:spacing w:after="120" w:before="0"/>
        <w:jc w:val="left"/>
      </w:pPr>
      <w:r>
        <w:rPr>
          <w:rFonts w:ascii="Arial" w:cs="Arial" w:eastAsia="Arial" w:hAnsi="Arial"/>
          <w:color w:val="2A2824"/>
          <w:sz w:val="22"/>
          <w:szCs w:val="22"/>
        </w:rPr>
        <w:t xml:space="preserve">When Kevin starts a session involving decisions on a previously-discussed topic, Kevin asks upfront: "Search the project plan for our most recent decisions on X." This forces Claude to look in the right place rather than work from partial memory.</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Code architecture conventions</w:t>
      </w:r>
    </w:p>
    <w:p>
      <w:pPr>
        <w:pStyle w:val="ListParagraph"/>
        <w:numPr>
          <w:ilvl w:val="0"/>
          <w:numId w:val="2"/>
        </w:numPr>
        <w:spacing w:after="80"/>
      </w:pPr>
      <w:r>
        <w:rPr>
          <w:rFonts w:ascii="Arial" w:cs="Arial" w:eastAsia="Arial" w:hAnsi="Arial"/>
          <w:color w:val="2A2824"/>
          <w:sz w:val="22"/>
          <w:szCs w:val="22"/>
        </w:rPr>
        <w:t xml:space="preserve">Semantic CSS variables, never hardcoded hexes. Brand Kit page (src/app/settings/brand-kit/page.tsx) is the reference pattern.</w:t>
      </w:r>
    </w:p>
    <w:p>
      <w:pPr>
        <w:pStyle w:val="ListParagraph"/>
        <w:numPr>
          <w:ilvl w:val="0"/>
          <w:numId w:val="2"/>
        </w:numPr>
        <w:spacing w:after="80"/>
      </w:pPr>
      <w:r>
        <w:rPr>
          <w:rFonts w:ascii="Arial" w:cs="Arial" w:eastAsia="Arial" w:hAnsi="Arial"/>
          <w:color w:val="2A2824"/>
          <w:sz w:val="22"/>
          <w:szCs w:val="22"/>
        </w:rPr>
        <w:t xml:space="preserve">Layer 1 (Cadence chrome) and Layer 2 (customer brand) never mix. Hard surface separation.</w:t>
      </w:r>
    </w:p>
    <w:p>
      <w:pPr>
        <w:pStyle w:val="ListParagraph"/>
        <w:numPr>
          <w:ilvl w:val="0"/>
          <w:numId w:val="2"/>
        </w:numPr>
        <w:spacing w:after="80"/>
      </w:pPr>
      <w:r>
        <w:rPr>
          <w:rFonts w:ascii="Arial" w:cs="Arial" w:eastAsia="Arial" w:hAnsi="Arial"/>
          <w:color w:val="2A2824"/>
          <w:sz w:val="22"/>
          <w:szCs w:val="22"/>
        </w:rPr>
        <w:t xml:space="preserve">Database ops route through RLS. No service role usage in v1.</w:t>
      </w:r>
    </w:p>
    <w:p>
      <w:pPr>
        <w:pStyle w:val="ListParagraph"/>
        <w:numPr>
          <w:ilvl w:val="0"/>
          <w:numId w:val="2"/>
        </w:numPr>
        <w:spacing w:after="80"/>
      </w:pPr>
      <w:r>
        <w:rPr>
          <w:rFonts w:ascii="Arial" w:cs="Arial" w:eastAsia="Arial" w:hAnsi="Arial"/>
          <w:color w:val="2A2824"/>
          <w:sz w:val="22"/>
          <w:szCs w:val="22"/>
        </w:rPr>
        <w:t xml:space="preserve">Migrations are idempotent and transactional. BEGIN/COMMIT wrapped. Verification queries at the bottom.</w:t>
      </w:r>
    </w:p>
    <w:p>
      <w:pPr>
        <w:pStyle w:val="ListParagraph"/>
        <w:numPr>
          <w:ilvl w:val="0"/>
          <w:numId w:val="2"/>
        </w:numPr>
        <w:spacing w:after="80"/>
      </w:pPr>
      <w:r>
        <w:rPr>
          <w:rFonts w:ascii="Arial" w:cs="Arial" w:eastAsia="Arial" w:hAnsi="Arial"/>
          <w:color w:val="2A2824"/>
          <w:sz w:val="22"/>
          <w:szCs w:val="22"/>
        </w:rPr>
        <w:t xml:space="preserve">Page components are server components by default. Client components only when interactivity requires it.</w:t>
      </w:r>
    </w:p>
    <w:p>
      <w:pPr>
        <w:spacing w:after="80"/>
      </w:pPr>
      <w:r>
        <w:rPr>
          <w:rFonts w:ascii="Arial" w:cs="Arial" w:eastAsia="Arial" w:hAnsi="Arial"/>
        </w:rPr>
        <w:t xml:space="preserve"/>
      </w:r>
    </w:p>
    <w:p>
      <w:pPr>
        <w:pStyle w:val="Heading2"/>
        <w:spacing w:after="160" w:before="280"/>
      </w:pPr>
      <w:r>
        <w:rPr>
          <w:rFonts w:ascii="Arial" w:cs="Arial" w:eastAsia="Arial" w:hAnsi="Arial"/>
          <w:b/>
          <w:bCs/>
          <w:color w:val="151412"/>
          <w:sz w:val="28"/>
          <w:szCs w:val="28"/>
        </w:rPr>
        <w:t xml:space="preserve">Definition of done</w:t>
      </w:r>
    </w:p>
    <w:p>
      <w:pPr>
        <w:spacing w:after="120" w:before="0"/>
        <w:jc w:val="left"/>
      </w:pPr>
      <w:r>
        <w:rPr>
          <w:rFonts w:ascii="Arial" w:cs="Arial" w:eastAsia="Arial" w:hAnsi="Arial"/>
          <w:color w:val="2A2824"/>
          <w:sz w:val="22"/>
          <w:szCs w:val="22"/>
        </w:rPr>
        <w:t xml:space="preserve">A feature is done when:</w:t>
      </w:r>
    </w:p>
    <w:p>
      <w:pPr>
        <w:pStyle w:val="ListParagraph"/>
        <w:numPr>
          <w:ilvl w:val="0"/>
          <w:numId w:val="2"/>
        </w:numPr>
        <w:spacing w:after="80"/>
      </w:pPr>
      <w:r>
        <w:rPr>
          <w:rFonts w:ascii="Arial" w:cs="Arial" w:eastAsia="Arial" w:hAnsi="Arial"/>
          <w:color w:val="2A2824"/>
          <w:sz w:val="22"/>
          <w:szCs w:val="22"/>
        </w:rPr>
        <w:t xml:space="preserve">Code is committed to main branch with a descriptive commit message</w:t>
      </w:r>
    </w:p>
    <w:p>
      <w:pPr>
        <w:pStyle w:val="ListParagraph"/>
        <w:numPr>
          <w:ilvl w:val="0"/>
          <w:numId w:val="2"/>
        </w:numPr>
        <w:spacing w:after="80"/>
      </w:pPr>
      <w:r>
        <w:rPr>
          <w:rFonts w:ascii="Arial" w:cs="Arial" w:eastAsia="Arial" w:hAnsi="Arial"/>
          <w:color w:val="2A2824"/>
          <w:sz w:val="22"/>
          <w:szCs w:val="22"/>
        </w:rPr>
        <w:t xml:space="preserve">Migrations have been run successfully against production Supabase</w:t>
      </w:r>
    </w:p>
    <w:p>
      <w:pPr>
        <w:pStyle w:val="ListParagraph"/>
        <w:numPr>
          <w:ilvl w:val="0"/>
          <w:numId w:val="2"/>
        </w:numPr>
        <w:spacing w:after="80"/>
      </w:pPr>
      <w:r>
        <w:rPr>
          <w:rFonts w:ascii="Arial" w:cs="Arial" w:eastAsia="Arial" w:hAnsi="Arial"/>
          <w:color w:val="2A2824"/>
          <w:sz w:val="22"/>
          <w:szCs w:val="22"/>
        </w:rPr>
        <w:t xml:space="preserve">At least one happy path has been verified end-to-end (curl, browser, or both)</w:t>
      </w:r>
    </w:p>
    <w:p>
      <w:pPr>
        <w:pStyle w:val="ListParagraph"/>
        <w:numPr>
          <w:ilvl w:val="0"/>
          <w:numId w:val="2"/>
        </w:numPr>
        <w:spacing w:after="80"/>
      </w:pPr>
      <w:r>
        <w:rPr>
          <w:rFonts w:ascii="Arial" w:cs="Arial" w:eastAsia="Arial" w:hAnsi="Arial"/>
          <w:color w:val="2A2824"/>
          <w:sz w:val="22"/>
          <w:szCs w:val="22"/>
        </w:rPr>
        <w:t xml:space="preserve">Anything decided during the build is captured in this plan's Locked Decisions log</w:t>
      </w:r>
    </w:p>
    <w:p>
      <w:pPr>
        <w:pStyle w:val="ListParagraph"/>
        <w:numPr>
          <w:ilvl w:val="0"/>
          <w:numId w:val="2"/>
        </w:numPr>
        <w:spacing w:after="80"/>
      </w:pPr>
      <w:r>
        <w:rPr>
          <w:rFonts w:ascii="Arial" w:cs="Arial" w:eastAsia="Arial" w:hAnsi="Arial"/>
          <w:color w:val="2A2824"/>
          <w:sz w:val="22"/>
          <w:szCs w:val="22"/>
        </w:rPr>
        <w:t xml:space="preserve">Any pending follow-up work is added to Section 12 (Open items)</w:t>
      </w:r>
    </w:p>
    <w:p>
      <w:pPr>
        <w:pStyle w:val="Heading1"/>
        <w:spacing w:after="200" w:before="360"/>
      </w:pPr>
      <w:r>
        <w:rPr>
          <w:rFonts w:ascii="Arial" w:cs="Arial" w:eastAsia="Arial" w:hAnsi="Arial"/>
          <w:b/>
          <w:bCs/>
          <w:color w:val="151412"/>
          <w:sz w:val="36"/>
          <w:szCs w:val="36"/>
        </w:rPr>
        <w:t xml:space="preserve">15. Final note</w:t>
      </w:r>
    </w:p>
    <w:p>
      <w:pPr>
        <w:spacing w:after="120" w:before="0"/>
        <w:jc w:val="left"/>
      </w:pPr>
      <w:r>
        <w:rPr>
          <w:rFonts w:ascii="Arial" w:cs="Arial" w:eastAsia="Arial" w:hAnsi="Arial"/>
          <w:color w:val="2A2824"/>
          <w:sz w:val="22"/>
          <w:szCs w:val="22"/>
        </w:rPr>
        <w:t xml:space="preserve">This plan is locked and active as of April 27, 2026. Eight priorities complete (P1 through P7 plus the brand kit). The full publish pipeline is live: a post created in Cadence, approved by an owner, gets scheduled and published to Instagram, Facebook, TikTok, and Google Business Profile via Upload-Post.</w:t>
      </w:r>
    </w:p>
    <w:p>
      <w:pPr>
        <w:spacing w:after="80"/>
      </w:pPr>
      <w:r>
        <w:rPr>
          <w:rFonts w:ascii="Arial" w:cs="Arial" w:eastAsia="Arial" w:hAnsi="Arial"/>
        </w:rPr>
        <w:t xml:space="preserve"/>
      </w:r>
    </w:p>
    <w:p>
      <w:pPr>
        <w:spacing w:after="120" w:before="0"/>
        <w:jc w:val="left"/>
      </w:pPr>
      <w:r>
        <w:rPr>
          <w:rFonts w:ascii="Arial" w:cs="Arial" w:eastAsia="Arial" w:hAnsi="Arial"/>
          <w:color w:val="2A2824"/>
          <w:sz w:val="22"/>
          <w:szCs w:val="22"/>
        </w:rPr>
        <w:t xml:space="preserve">What's next: pilot validation with Euphoria, Smart Content Templates expansion (Reel pipeline plus photo/video branching for Before &amp; After), and the Monthly Theme system. The May 1 chrome repaint is queued. The brand kit infrastructure is live. The decision log is the contract between sessions.</w:t>
      </w:r>
    </w:p>
    <w:p>
      <w:pPr>
        <w:spacing w:after="80"/>
      </w:pPr>
      <w:r>
        <w:rPr>
          <w:rFonts w:ascii="Arial" w:cs="Arial" w:eastAsia="Arial" w:hAnsi="Arial"/>
        </w:rPr>
        <w:t xml:space="preserve"/>
      </w:r>
    </w:p>
    <w:p>
      <w:pPr>
        <w:spacing w:after="120" w:before="0"/>
        <w:jc w:val="left"/>
      </w:pPr>
      <w:r>
        <w:rPr>
          <w:rFonts w:ascii="Arial" w:cs="Arial" w:eastAsia="Arial" w:hAnsi="Arial"/>
          <w:b/>
          <w:bCs/>
          <w:i/>
          <w:iCs/>
          <w:color w:val="2A2824"/>
          <w:sz w:val="22"/>
          <w:szCs w:val="22"/>
        </w:rPr>
        <w:t xml:space="preserve">Cadence is not a scheduling tool. It is a weekly execution system that drives retention through consistency enforcement, smart templates, and owner visibility. The product succeeds if customers become habitual users. The tech stack and build decisions to date enable that outcome. The brand kit infrastructure ensures that each customer's habit feels like their own.</w:t>
      </w:r>
    </w:p>
    <w:p>
      <w:pPr>
        <w:spacing w:after="80"/>
      </w:pPr>
      <w:r>
        <w:rPr>
          <w:rFonts w:ascii="Arial" w:cs="Arial" w:eastAsia="Arial" w:hAnsi="Arial"/>
        </w:rPr>
        <w:t xml:space="preserve"/>
      </w:r>
    </w:p>
    <w:p>
      <w:pPr>
        <w:spacing w:after="80"/>
      </w:pPr>
      <w:r>
        <w:rPr>
          <w:rFonts w:ascii="Arial" w:cs="Arial" w:eastAsia="Arial" w:hAnsi="Arial"/>
        </w:rPr>
        <w:t xml:space="preserve"/>
      </w:r>
    </w:p>
    <w:p>
      <w:pPr>
        <w:pBdr>
          <w:top w:val="single" w:color="B8925E" w:sz="6" w:space="12"/>
        </w:pBdr>
        <w:spacing w:after="80" w:before="240"/>
        <w:jc w:val="center"/>
      </w:pPr>
      <w:r>
        <w:rPr>
          <w:rFonts w:ascii="Arial" w:cs="Arial" w:eastAsia="Arial" w:hAnsi="Arial"/>
          <w:color w:val="6B6358"/>
          <w:sz w:val="18"/>
          <w:szCs w:val="18"/>
        </w:rPr>
        <w:t xml:space="preserve">RecurSocial — Cadence Platform</w:t>
      </w:r>
    </w:p>
    <w:p>
      <w:pPr>
        <w:spacing w:after="80"/>
        <w:jc w:val="center"/>
      </w:pPr>
      <w:r>
        <w:rPr>
          <w:rFonts w:ascii="Arial" w:cs="Arial" w:eastAsia="Arial" w:hAnsi="Arial"/>
          <w:color w:val="6B6358"/>
          <w:sz w:val="18"/>
          <w:szCs w:val="18"/>
        </w:rPr>
        <w:t xml:space="preserve">Project Plan v1.10  ·  Confidential &amp; Proprietary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8"/>
        <w:sz w:val="16"/>
        <w:szCs w:val="16"/>
      </w:rPr>
      <w:t xml:space="preserve">Page </w:t>
    </w:r>
    <w:fldSimple w:instr="PAGE"/>
    <w:r>
      <w:rPr>
        <w:rFonts w:ascii="Arial" w:cs="Arial" w:eastAsia="Arial" w:hAnsi="Arial"/>
        <w:color w:val="6B6358"/>
        <w:sz w:val="16"/>
        <w:szCs w:val="16"/>
      </w:rPr>
      <w:t xml:space="preserve">   ·   Confidential &amp; Proprietary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358"/>
        <w:sz w:val="16"/>
        <w:szCs w:val="16"/>
      </w:rPr>
      <w:t xml:space="preserve">RecurSocial · Cadence · Project Plan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8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141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5141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514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2026-04-27T14:43:25.588Z</dcterms:created>
  <dcterms:modified xsi:type="dcterms:W3CDTF">2026-04-27T14:43:25.589Z</dcterms:modified>
</cp:coreProperties>
</file>

<file path=docProps/custom.xml><?xml version="1.0" encoding="utf-8"?>
<Properties xmlns="http://schemas.openxmlformats.org/officeDocument/2006/custom-properties" xmlns:vt="http://schemas.openxmlformats.org/officeDocument/2006/docPropsVTypes"/>
</file>