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13DB" w:rsidRPr="00C05BC2" w:rsidRDefault="000B5361" w:rsidP="008F7AAE">
      <w:pPr>
        <w:jc w:val="center"/>
        <w:rPr>
          <w:b/>
        </w:rPr>
      </w:pPr>
      <w:r w:rsidRPr="00C05BC2">
        <w:rPr>
          <w:b/>
        </w:rPr>
        <w:t xml:space="preserve">PAUTA </w:t>
      </w:r>
      <w:r w:rsidR="003E6339" w:rsidRPr="00C05BC2">
        <w:rPr>
          <w:b/>
        </w:rPr>
        <w:t xml:space="preserve">Y DETALLE </w:t>
      </w:r>
      <w:r w:rsidRPr="00C05BC2">
        <w:rPr>
          <w:b/>
        </w:rPr>
        <w:t>DE ACTIVIDADES</w:t>
      </w:r>
    </w:p>
    <w:p w:rsidR="000B5361" w:rsidRDefault="000B5361" w:rsidP="000B536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Actividad: “Presentación”</w:t>
      </w:r>
      <w:r>
        <w:rPr>
          <w:b/>
        </w:rPr>
        <w:br/>
      </w:r>
    </w:p>
    <w:p w:rsidR="000B5361" w:rsidRPr="000B5361" w:rsidRDefault="000B5361" w:rsidP="000B5361">
      <w:pPr>
        <w:pStyle w:val="ListParagraph"/>
      </w:pPr>
      <w:r w:rsidRPr="003E6339">
        <w:rPr>
          <w:b/>
        </w:rPr>
        <w:t>Objetivo:</w:t>
      </w:r>
      <w:r>
        <w:t xml:space="preserve"> Que cada uno de los participantes se presente.</w:t>
      </w:r>
    </w:p>
    <w:p w:rsidR="003E6339" w:rsidRDefault="003E6339" w:rsidP="000B5361">
      <w:pPr>
        <w:pStyle w:val="ListParagraph"/>
      </w:pPr>
    </w:p>
    <w:p w:rsidR="000B5361" w:rsidRPr="000B5361" w:rsidRDefault="000B5361" w:rsidP="000B5361">
      <w:pPr>
        <w:pStyle w:val="ListParagraph"/>
      </w:pPr>
      <w:r w:rsidRPr="003E6339">
        <w:rPr>
          <w:b/>
        </w:rPr>
        <w:t>Desarrollo:</w:t>
      </w:r>
      <w:r>
        <w:t xml:space="preserve"> </w:t>
      </w:r>
      <w:r>
        <w:br/>
      </w:r>
      <w:r w:rsidR="003E6339" w:rsidRPr="003E6339">
        <w:rPr>
          <w:u w:val="single"/>
        </w:rPr>
        <w:t>-</w:t>
      </w:r>
      <w:r w:rsidRPr="003E6339">
        <w:rPr>
          <w:u w:val="single"/>
        </w:rPr>
        <w:t>Opción</w:t>
      </w:r>
      <w:r w:rsidR="003E6339" w:rsidRPr="003E6339">
        <w:rPr>
          <w:u w:val="single"/>
        </w:rPr>
        <w:t xml:space="preserve"> </w:t>
      </w:r>
      <w:r w:rsidRPr="003E6339">
        <w:rPr>
          <w:u w:val="single"/>
        </w:rPr>
        <w:t>1:</w:t>
      </w:r>
      <w:r>
        <w:t xml:space="preserve"> </w:t>
      </w:r>
      <w:r w:rsidR="003E6339">
        <w:t>“</w:t>
      </w:r>
      <w:r>
        <w:t>Los saludos con partes del cuerpo</w:t>
      </w:r>
      <w:r w:rsidR="003E6339">
        <w:t>”</w:t>
      </w:r>
      <w:r>
        <w:t>. El facilitador invita a formar dos círculos (uno dentro del otro), con igual número de personas y pide que se miren frente a frente. Pide que se presenten con la mano y digan su nombre, qué hace, qué le gusta y qué no lo gusta.</w:t>
      </w:r>
      <w:r w:rsidR="003E6339">
        <w:t xml:space="preserve"> Inmediatamente el facilitador da la señal para que se rueden los círculos cada uno en sentido contrario, de tal forma que le toque otra persona en frente.</w:t>
      </w:r>
      <w:r w:rsidR="003E6339">
        <w:br/>
      </w:r>
      <w:r w:rsidR="003E6339">
        <w:br/>
      </w:r>
      <w:r w:rsidR="003E6339" w:rsidRPr="003E6339">
        <w:rPr>
          <w:u w:val="single"/>
        </w:rPr>
        <w:t>-Opción 2:</w:t>
      </w:r>
      <w:r w:rsidR="003E6339">
        <w:t xml:space="preserve"> “Me pica”. Cada persona tiene que decir su nombre y a continuación un lugar donde le pica:(soy Juan y me pica la boca). A continuación el siguiente tiene que decir cómo se llamaba el anterior y decir dónde le picaba, él también dice su nombre y donde le pica y así sucesivamente hasta la última persona.</w:t>
      </w:r>
    </w:p>
    <w:p w:rsidR="003E6339" w:rsidRDefault="003E6339" w:rsidP="000B5361">
      <w:pPr>
        <w:pStyle w:val="ListParagraph"/>
      </w:pPr>
    </w:p>
    <w:p w:rsidR="000B5361" w:rsidRDefault="000B5361" w:rsidP="000B5361">
      <w:pPr>
        <w:pStyle w:val="ListParagraph"/>
      </w:pPr>
      <w:r w:rsidRPr="003E6339">
        <w:rPr>
          <w:b/>
        </w:rPr>
        <w:t>Resultado esperado:</w:t>
      </w:r>
      <w:r w:rsidR="003E6339" w:rsidRPr="003E6339">
        <w:rPr>
          <w:b/>
        </w:rPr>
        <w:t xml:space="preserve"> </w:t>
      </w:r>
      <w:r w:rsidR="003E6339">
        <w:t>Que los participantes logren identificarse, conocerse, romper el hielo y lograr un estado de concentración y relajación.</w:t>
      </w:r>
    </w:p>
    <w:p w:rsidR="007704DB" w:rsidRPr="000B5361" w:rsidRDefault="007704DB" w:rsidP="000B5361">
      <w:pPr>
        <w:pStyle w:val="ListParagraph"/>
      </w:pPr>
    </w:p>
    <w:p w:rsidR="000B5361" w:rsidRPr="000B5361" w:rsidRDefault="000B5361" w:rsidP="000B5361">
      <w:pPr>
        <w:pStyle w:val="ListParagraph"/>
        <w:rPr>
          <w:b/>
        </w:rPr>
      </w:pPr>
    </w:p>
    <w:p w:rsidR="000B5361" w:rsidRPr="000B5361" w:rsidRDefault="000B5361" w:rsidP="000B5361">
      <w:pPr>
        <w:pStyle w:val="ListParagraph"/>
        <w:numPr>
          <w:ilvl w:val="0"/>
          <w:numId w:val="1"/>
        </w:numPr>
        <w:rPr>
          <w:b/>
        </w:rPr>
      </w:pPr>
      <w:r w:rsidRPr="000B5361">
        <w:rPr>
          <w:b/>
        </w:rPr>
        <w:t>Actividad: “</w:t>
      </w:r>
      <w:r>
        <w:rPr>
          <w:b/>
        </w:rPr>
        <w:t>Y</w:t>
      </w:r>
      <w:r w:rsidRPr="000B5361">
        <w:rPr>
          <w:b/>
        </w:rPr>
        <w:t>o elegí”</w:t>
      </w:r>
      <w:r w:rsidR="003E6339">
        <w:rPr>
          <w:b/>
        </w:rPr>
        <w:t xml:space="preserve"> (</w:t>
      </w:r>
      <w:proofErr w:type="spellStart"/>
      <w:r w:rsidR="003E6339">
        <w:rPr>
          <w:b/>
        </w:rPr>
        <w:t>W</w:t>
      </w:r>
      <w:r w:rsidRPr="000B5361">
        <w:rPr>
          <w:b/>
        </w:rPr>
        <w:t>orld</w:t>
      </w:r>
      <w:proofErr w:type="spellEnd"/>
      <w:r w:rsidRPr="000B5361">
        <w:rPr>
          <w:b/>
        </w:rPr>
        <w:t xml:space="preserve"> café)</w:t>
      </w:r>
      <w:r w:rsidRPr="000B5361">
        <w:rPr>
          <w:b/>
        </w:rPr>
        <w:br/>
      </w:r>
    </w:p>
    <w:p w:rsidR="000B5361" w:rsidRPr="000B5361" w:rsidRDefault="000B5361" w:rsidP="000B5361">
      <w:pPr>
        <w:pStyle w:val="ListParagraph"/>
      </w:pPr>
      <w:r w:rsidRPr="000B5361">
        <w:rPr>
          <w:b/>
        </w:rPr>
        <w:t>Objetivo:</w:t>
      </w:r>
      <w:r w:rsidRPr="000B5361">
        <w:rPr>
          <w:rFonts w:ascii="Calibri Light" w:eastAsiaTheme="minorEastAsia" w:hAnsi="Calibri Light"/>
          <w:color w:val="000000" w:themeColor="text1"/>
          <w:kern w:val="24"/>
          <w:sz w:val="24"/>
          <w:szCs w:val="24"/>
          <w:lang w:val="es-AR" w:eastAsia="es-CL"/>
        </w:rPr>
        <w:t xml:space="preserve"> </w:t>
      </w:r>
      <w:r w:rsidR="003E6339">
        <w:rPr>
          <w:lang w:val="es-AR"/>
        </w:rPr>
        <w:t>C</w:t>
      </w:r>
      <w:r w:rsidRPr="000B5361">
        <w:rPr>
          <w:lang w:val="es-AR"/>
        </w:rPr>
        <w:t>rea</w:t>
      </w:r>
      <w:r>
        <w:rPr>
          <w:lang w:val="es-AR"/>
        </w:rPr>
        <w:t>r</w:t>
      </w:r>
      <w:r w:rsidRPr="000B5361">
        <w:rPr>
          <w:lang w:val="es-AR"/>
        </w:rPr>
        <w:t xml:space="preserve"> redes de diálogo colaborativo, alrededor de asuntos que importan, moviéndonos entre </w:t>
      </w:r>
      <w:r w:rsidRPr="000B5361">
        <w:rPr>
          <w:bCs/>
          <w:lang w:val="es-AR"/>
        </w:rPr>
        <w:t>"</w:t>
      </w:r>
      <w:r>
        <w:rPr>
          <w:bCs/>
          <w:lang w:val="es-AR"/>
        </w:rPr>
        <w:t>mesas de conversaciones" de un c</w:t>
      </w:r>
      <w:r w:rsidRPr="000B5361">
        <w:rPr>
          <w:bCs/>
          <w:lang w:val="es-AR"/>
        </w:rPr>
        <w:t>afé.</w:t>
      </w:r>
    </w:p>
    <w:p w:rsidR="000B5361" w:rsidRPr="000B5361" w:rsidRDefault="000B5361" w:rsidP="000B5361">
      <w:pPr>
        <w:pStyle w:val="ListParagraph"/>
      </w:pPr>
      <w:r>
        <w:br/>
      </w:r>
      <w:r w:rsidRPr="000B5361">
        <w:rPr>
          <w:b/>
        </w:rPr>
        <w:t>Desarrollo:</w:t>
      </w:r>
      <w:r w:rsidRPr="000B5361">
        <w:rPr>
          <w:rFonts w:ascii="Calibri Light" w:eastAsiaTheme="minorEastAsia" w:hAnsi="Calibri Light"/>
          <w:color w:val="000000" w:themeColor="text1"/>
          <w:kern w:val="24"/>
          <w:sz w:val="24"/>
          <w:szCs w:val="24"/>
          <w:lang w:val="es-AR" w:eastAsia="es-CL"/>
        </w:rPr>
        <w:t xml:space="preserve"> </w:t>
      </w:r>
      <w:r w:rsidRPr="000B5361">
        <w:rPr>
          <w:lang w:val="es-AR"/>
        </w:rPr>
        <w:t xml:space="preserve">Cada grupo tendrá un tiempo determinado para trabajar el tema planteado en cada una de ellas, </w:t>
      </w:r>
      <w:r w:rsidRPr="000B5361">
        <w:rPr>
          <w:bCs/>
          <w:lang w:val="es-AR"/>
        </w:rPr>
        <w:t>escrib</w:t>
      </w:r>
      <w:r w:rsidR="00C05BC2">
        <w:rPr>
          <w:bCs/>
          <w:lang w:val="es-AR"/>
        </w:rPr>
        <w:t xml:space="preserve">iendo en un papel sobre la mesa </w:t>
      </w:r>
      <w:r w:rsidRPr="000B5361">
        <w:rPr>
          <w:bCs/>
          <w:lang w:val="es-AR"/>
        </w:rPr>
        <w:t xml:space="preserve"> los pensamientos u opiniones sobre dicho tema</w:t>
      </w:r>
      <w:r w:rsidRPr="000B5361">
        <w:rPr>
          <w:lang w:val="es-AR"/>
        </w:rPr>
        <w:t xml:space="preserve">. Luego de eso se cambiarán a otras mesas, dejando en la mesa inicial a una persona elegida por </w:t>
      </w:r>
      <w:r w:rsidR="00C05BC2">
        <w:rPr>
          <w:lang w:val="es-AR"/>
        </w:rPr>
        <w:t xml:space="preserve">los </w:t>
      </w:r>
      <w:r w:rsidR="007704DB">
        <w:rPr>
          <w:lang w:val="es-AR"/>
        </w:rPr>
        <w:t>participantes</w:t>
      </w:r>
      <w:r w:rsidR="00C05BC2">
        <w:rPr>
          <w:lang w:val="es-AR"/>
        </w:rPr>
        <w:t>,</w:t>
      </w:r>
      <w:r w:rsidRPr="000B5361">
        <w:rPr>
          <w:lang w:val="es-AR"/>
        </w:rPr>
        <w:t xml:space="preserve"> quien será el anfitrión de quienes lleguen a su mesa y hará un resumen de lo sucedido en ella.</w:t>
      </w:r>
    </w:p>
    <w:p w:rsidR="000B5361" w:rsidRPr="000B5361" w:rsidRDefault="003E6339" w:rsidP="000B5361">
      <w:pPr>
        <w:pStyle w:val="ListParagraph"/>
      </w:pPr>
      <w:r>
        <w:rPr>
          <w:bCs/>
          <w:lang w:val="es-AR"/>
        </w:rPr>
        <w:t xml:space="preserve">Al finalizar, </w:t>
      </w:r>
      <w:r w:rsidR="000B5361" w:rsidRPr="000B5361">
        <w:rPr>
          <w:bCs/>
          <w:lang w:val="es-AR"/>
        </w:rPr>
        <w:t xml:space="preserve">cada mesa realizará una presentación de lo concluido </w:t>
      </w:r>
    </w:p>
    <w:p w:rsidR="000B5361" w:rsidRPr="000B5361" w:rsidRDefault="000B5361" w:rsidP="000B5361">
      <w:pPr>
        <w:pStyle w:val="ListParagraph"/>
      </w:pPr>
      <w:r>
        <w:br/>
      </w:r>
      <w:r w:rsidRPr="000B5361">
        <w:rPr>
          <w:b/>
        </w:rPr>
        <w:t>Resultado esperado:</w:t>
      </w:r>
      <w:r>
        <w:br/>
        <w:t>-</w:t>
      </w:r>
      <w:r w:rsidRPr="000B5361">
        <w:rPr>
          <w:lang w:val="es-AR"/>
        </w:rPr>
        <w:t xml:space="preserve">Explorar preguntas </w:t>
      </w:r>
      <w:r w:rsidR="007704DB">
        <w:rPr>
          <w:lang w:val="es-AR"/>
        </w:rPr>
        <w:t>importantes</w:t>
      </w:r>
    </w:p>
    <w:p w:rsidR="000B5361" w:rsidRPr="000B5361" w:rsidRDefault="000B5361" w:rsidP="000B5361">
      <w:pPr>
        <w:pStyle w:val="ListParagraph"/>
      </w:pPr>
      <w:r>
        <w:t>-</w:t>
      </w:r>
      <w:r>
        <w:rPr>
          <w:lang w:val="es-AR"/>
        </w:rPr>
        <w:t>Conectar</w:t>
      </w:r>
      <w:r w:rsidRPr="000B5361">
        <w:rPr>
          <w:lang w:val="es-AR"/>
        </w:rPr>
        <w:t xml:space="preserve"> diversas perspectivas</w:t>
      </w:r>
    </w:p>
    <w:p w:rsidR="000B5361" w:rsidRPr="000B5361" w:rsidRDefault="000B5361" w:rsidP="000B5361">
      <w:pPr>
        <w:pStyle w:val="ListParagraph"/>
      </w:pPr>
      <w:r>
        <w:rPr>
          <w:lang w:val="es-AR"/>
        </w:rPr>
        <w:t>-</w:t>
      </w:r>
      <w:r w:rsidRPr="000B5361">
        <w:rPr>
          <w:lang w:val="es-AR"/>
        </w:rPr>
        <w:t>Escuch</w:t>
      </w:r>
      <w:r>
        <w:rPr>
          <w:lang w:val="es-AR"/>
        </w:rPr>
        <w:t>ar</w:t>
      </w:r>
      <w:r w:rsidRPr="000B5361">
        <w:rPr>
          <w:lang w:val="es-AR"/>
        </w:rPr>
        <w:t xml:space="preserve"> Patrones, Percepciones y Preguntas  más profundas</w:t>
      </w:r>
    </w:p>
    <w:p w:rsidR="000B5361" w:rsidRDefault="000B5361" w:rsidP="000B5361">
      <w:pPr>
        <w:pStyle w:val="ListParagraph"/>
        <w:rPr>
          <w:lang w:val="es-AR"/>
        </w:rPr>
      </w:pPr>
      <w:r>
        <w:t>-</w:t>
      </w:r>
      <w:r w:rsidRPr="000B5361">
        <w:rPr>
          <w:lang w:val="es-AR"/>
        </w:rPr>
        <w:t>Ha</w:t>
      </w:r>
      <w:r>
        <w:rPr>
          <w:lang w:val="es-AR"/>
        </w:rPr>
        <w:t>cer</w:t>
      </w:r>
      <w:r w:rsidRPr="000B5361">
        <w:rPr>
          <w:lang w:val="es-AR"/>
        </w:rPr>
        <w:t xml:space="preserve"> visible el conocimiento colectivo</w:t>
      </w:r>
    </w:p>
    <w:p w:rsidR="007704DB" w:rsidRDefault="007704DB" w:rsidP="000B5361">
      <w:pPr>
        <w:pStyle w:val="ListParagraph"/>
        <w:rPr>
          <w:lang w:val="es-AR"/>
        </w:rPr>
      </w:pPr>
    </w:p>
    <w:p w:rsidR="007704DB" w:rsidRDefault="007704DB" w:rsidP="000B5361">
      <w:pPr>
        <w:pStyle w:val="ListParagraph"/>
        <w:rPr>
          <w:lang w:val="es-AR"/>
        </w:rPr>
      </w:pPr>
    </w:p>
    <w:p w:rsidR="007704DB" w:rsidRDefault="007704DB" w:rsidP="000B5361">
      <w:pPr>
        <w:pStyle w:val="ListParagraph"/>
        <w:rPr>
          <w:lang w:val="es-AR"/>
        </w:rPr>
      </w:pPr>
    </w:p>
    <w:p w:rsidR="003E6339" w:rsidRDefault="003E6339" w:rsidP="000B5361">
      <w:pPr>
        <w:pStyle w:val="ListParagraph"/>
        <w:rPr>
          <w:lang w:val="es-AR"/>
        </w:rPr>
      </w:pPr>
    </w:p>
    <w:p w:rsidR="003E6339" w:rsidRPr="003E6339" w:rsidRDefault="003E6339" w:rsidP="003E6339">
      <w:pPr>
        <w:pStyle w:val="ListParagraph"/>
        <w:numPr>
          <w:ilvl w:val="0"/>
          <w:numId w:val="1"/>
        </w:numPr>
      </w:pPr>
      <w:r>
        <w:rPr>
          <w:b/>
        </w:rPr>
        <w:t>Actividad: “Actividad de activación y manejo de la concentración”</w:t>
      </w:r>
    </w:p>
    <w:p w:rsidR="004B5042" w:rsidRDefault="004B5042" w:rsidP="003E6339">
      <w:pPr>
        <w:pStyle w:val="ListParagraph"/>
        <w:ind w:left="786"/>
      </w:pPr>
    </w:p>
    <w:p w:rsidR="003E6339" w:rsidRDefault="003E6339" w:rsidP="003E6339">
      <w:pPr>
        <w:pStyle w:val="ListParagraph"/>
        <w:ind w:left="786"/>
      </w:pPr>
      <w:r w:rsidRPr="004B5042">
        <w:rPr>
          <w:b/>
        </w:rPr>
        <w:t>Objetivo:</w:t>
      </w:r>
      <w:r w:rsidR="004B5042" w:rsidRPr="004B5042">
        <w:rPr>
          <w:b/>
        </w:rPr>
        <w:t xml:space="preserve"> </w:t>
      </w:r>
      <w:r w:rsidR="004B5042">
        <w:t>Estos ejercicios contribuyen a mejorar la integración, la concentración, la interacción y la comunicación dentro del grupo de trabajo. Son herramientas que los ayudarán en su desempeño profesional, logrando una propiocepción corporal que los ayudarán a relacionarse con otros. Estos ejercicios también favorecen la relajación y la reducción de estrés del participante.</w:t>
      </w:r>
    </w:p>
    <w:p w:rsidR="004B5042" w:rsidRDefault="004B5042" w:rsidP="003E6339">
      <w:pPr>
        <w:pStyle w:val="ListParagraph"/>
        <w:ind w:left="786"/>
      </w:pPr>
    </w:p>
    <w:p w:rsidR="003E6339" w:rsidRDefault="003E6339" w:rsidP="003E6339">
      <w:pPr>
        <w:pStyle w:val="ListParagraph"/>
        <w:ind w:left="786"/>
      </w:pPr>
      <w:r w:rsidRPr="004B5042">
        <w:rPr>
          <w:b/>
        </w:rPr>
        <w:t>Desarrollo:</w:t>
      </w:r>
      <w:r w:rsidR="004B5042" w:rsidRPr="004B5042">
        <w:rPr>
          <w:b/>
        </w:rPr>
        <w:t xml:space="preserve"> </w:t>
      </w:r>
      <w:r w:rsidR="004B5042" w:rsidRPr="004B5042">
        <w:rPr>
          <w:b/>
        </w:rPr>
        <w:br/>
      </w:r>
      <w:r w:rsidR="004B5042">
        <w:t>-Alineamiento postural</w:t>
      </w:r>
      <w:r w:rsidR="004B5042">
        <w:br/>
        <w:t>-Respiración y relajación</w:t>
      </w:r>
      <w:r w:rsidR="004B5042">
        <w:br/>
        <w:t>-Propiocepción.</w:t>
      </w:r>
    </w:p>
    <w:p w:rsidR="004B5042" w:rsidRDefault="004B5042" w:rsidP="003E6339">
      <w:pPr>
        <w:pStyle w:val="ListParagraph"/>
        <w:ind w:left="786"/>
      </w:pPr>
    </w:p>
    <w:p w:rsidR="003E6339" w:rsidRDefault="003E6339" w:rsidP="003E6339">
      <w:pPr>
        <w:pStyle w:val="ListParagraph"/>
        <w:ind w:left="786"/>
      </w:pPr>
      <w:r w:rsidRPr="004B5042">
        <w:rPr>
          <w:b/>
        </w:rPr>
        <w:t>Resultado esperado:</w:t>
      </w:r>
      <w:r w:rsidR="004B5042">
        <w:t xml:space="preserve"> El participante logrará interiorizar estas herramientas, de modo que se hagan parte de su quehacer diario.</w:t>
      </w:r>
    </w:p>
    <w:p w:rsidR="004B5042" w:rsidRDefault="004B5042" w:rsidP="003E6339">
      <w:pPr>
        <w:pStyle w:val="ListParagraph"/>
        <w:ind w:left="786"/>
      </w:pPr>
    </w:p>
    <w:p w:rsidR="007704DB" w:rsidRDefault="007704DB" w:rsidP="003E6339">
      <w:pPr>
        <w:pStyle w:val="ListParagraph"/>
        <w:ind w:left="786"/>
      </w:pPr>
    </w:p>
    <w:p w:rsidR="003E6339" w:rsidRPr="003E6339" w:rsidRDefault="003E6339" w:rsidP="003E6339">
      <w:pPr>
        <w:pStyle w:val="ListParagraph"/>
        <w:numPr>
          <w:ilvl w:val="0"/>
          <w:numId w:val="1"/>
        </w:numPr>
      </w:pPr>
      <w:r>
        <w:rPr>
          <w:b/>
        </w:rPr>
        <w:t>Actividad: “</w:t>
      </w:r>
      <w:r w:rsidR="00640C99">
        <w:rPr>
          <w:b/>
        </w:rPr>
        <w:t>Los seis sombreros”</w:t>
      </w:r>
    </w:p>
    <w:p w:rsidR="004B5042" w:rsidRDefault="004B5042" w:rsidP="003E6339">
      <w:pPr>
        <w:pStyle w:val="ListParagraph"/>
        <w:ind w:left="786"/>
      </w:pPr>
    </w:p>
    <w:p w:rsidR="003E6339" w:rsidRDefault="003E6339" w:rsidP="003E6339">
      <w:pPr>
        <w:pStyle w:val="ListParagraph"/>
        <w:ind w:left="786"/>
      </w:pPr>
      <w:r w:rsidRPr="005448F7">
        <w:rPr>
          <w:b/>
        </w:rPr>
        <w:t>Objetivo:</w:t>
      </w:r>
      <w:r w:rsidR="00640C99">
        <w:t xml:space="preserve"> Lograr el entendimiento de diferentes puntos de vistas a través de la empatía, y poder debatir sobre aspectos de la organización.</w:t>
      </w:r>
    </w:p>
    <w:p w:rsidR="00640C99" w:rsidRDefault="00640C99" w:rsidP="003E6339">
      <w:pPr>
        <w:pStyle w:val="ListParagraph"/>
        <w:ind w:left="786"/>
      </w:pPr>
    </w:p>
    <w:p w:rsidR="004B5042" w:rsidRDefault="003E6339" w:rsidP="004B5042">
      <w:pPr>
        <w:pStyle w:val="ListParagraph"/>
        <w:ind w:left="786"/>
        <w:rPr>
          <w:lang w:val="es-AR"/>
        </w:rPr>
      </w:pPr>
      <w:r w:rsidRPr="005448F7">
        <w:rPr>
          <w:b/>
        </w:rPr>
        <w:t>Desarrollo:</w:t>
      </w:r>
      <w:r w:rsidR="004B5042" w:rsidRPr="004B5042">
        <w:rPr>
          <w:rFonts w:ascii="Calibri Light" w:eastAsiaTheme="minorEastAsia" w:hAnsi="Calibri Light"/>
          <w:color w:val="000000" w:themeColor="text1"/>
          <w:kern w:val="24"/>
          <w:sz w:val="50"/>
          <w:szCs w:val="50"/>
          <w:lang w:val="es-AR"/>
        </w:rPr>
        <w:t xml:space="preserve"> </w:t>
      </w:r>
      <w:r w:rsidR="00640C99" w:rsidRPr="00640C99">
        <w:rPr>
          <w:lang w:val="es-AR"/>
        </w:rPr>
        <w:t>Cada sombrero representa uno de los elementos del pensamiento</w:t>
      </w:r>
      <w:r w:rsidR="00640C99">
        <w:rPr>
          <w:lang w:val="es-AR"/>
        </w:rPr>
        <w:t xml:space="preserve"> (blanco, rojo, negro, amarillo, verde y azul). Los participantes serán divididos en grupos y a cada grupo se le asignarán 2 colores y deberán debatir temas (</w:t>
      </w:r>
      <w:r w:rsidR="00640C99">
        <w:rPr>
          <w:lang w:val="es-AR"/>
        </w:rPr>
        <w:t>entregados por el facilitador</w:t>
      </w:r>
      <w:r w:rsidR="00640C99">
        <w:rPr>
          <w:lang w:val="es-AR"/>
        </w:rPr>
        <w:t>) relacionados a su trabajo adoptando la personalidad del color correspondiente.</w:t>
      </w:r>
    </w:p>
    <w:p w:rsidR="00ED3271" w:rsidRDefault="00ED3271" w:rsidP="003E6339">
      <w:pPr>
        <w:pStyle w:val="ListParagraph"/>
        <w:ind w:left="786"/>
      </w:pPr>
    </w:p>
    <w:p w:rsidR="00640C99" w:rsidRPr="003E6339" w:rsidRDefault="00640C99" w:rsidP="00640C99">
      <w:pPr>
        <w:pStyle w:val="ListParagraph"/>
        <w:ind w:left="786"/>
      </w:pPr>
      <w:r w:rsidRPr="005448F7">
        <w:rPr>
          <w:b/>
        </w:rPr>
        <w:t>Resultado esperado:</w:t>
      </w:r>
      <w:r w:rsidRPr="005448F7">
        <w:rPr>
          <w:b/>
        </w:rPr>
        <w:t xml:space="preserve"> </w:t>
      </w:r>
      <w:r>
        <w:t>Se espera que el participante pueda debatir temas y entender distintas posturas que no necesaria</w:t>
      </w:r>
      <w:r w:rsidR="005448F7">
        <w:t>mente condicen a su pensamiento y de esta manera d</w:t>
      </w:r>
      <w:r>
        <w:t>esarrollar la empatía.</w:t>
      </w:r>
    </w:p>
    <w:p w:rsidR="00640C99" w:rsidRDefault="00640C99" w:rsidP="003E6339">
      <w:pPr>
        <w:pStyle w:val="ListParagraph"/>
        <w:ind w:left="786"/>
      </w:pPr>
    </w:p>
    <w:p w:rsidR="007704DB" w:rsidRDefault="007704DB" w:rsidP="003E6339">
      <w:pPr>
        <w:pStyle w:val="ListParagraph"/>
        <w:ind w:left="786"/>
      </w:pPr>
      <w:bookmarkStart w:id="0" w:name="_GoBack"/>
      <w:bookmarkEnd w:id="0"/>
    </w:p>
    <w:p w:rsidR="00ED3271" w:rsidRPr="003E6339" w:rsidRDefault="00ED3271" w:rsidP="00ED3271">
      <w:pPr>
        <w:pStyle w:val="ListParagraph"/>
        <w:numPr>
          <w:ilvl w:val="0"/>
          <w:numId w:val="1"/>
        </w:numPr>
      </w:pPr>
      <w:r>
        <w:rPr>
          <w:b/>
        </w:rPr>
        <w:t>Actividad: “</w:t>
      </w:r>
      <w:r w:rsidR="005448F7">
        <w:rPr>
          <w:b/>
        </w:rPr>
        <w:t xml:space="preserve">Role </w:t>
      </w:r>
      <w:proofErr w:type="spellStart"/>
      <w:r w:rsidR="005448F7">
        <w:rPr>
          <w:b/>
        </w:rPr>
        <w:t>playing</w:t>
      </w:r>
      <w:proofErr w:type="spellEnd"/>
      <w:r w:rsidR="005448F7">
        <w:rPr>
          <w:b/>
        </w:rPr>
        <w:t>”</w:t>
      </w:r>
    </w:p>
    <w:p w:rsidR="004B5042" w:rsidRDefault="004B5042" w:rsidP="00ED3271">
      <w:pPr>
        <w:pStyle w:val="ListParagraph"/>
        <w:ind w:left="786"/>
      </w:pPr>
    </w:p>
    <w:p w:rsidR="00ED3271" w:rsidRDefault="00ED3271" w:rsidP="00ED3271">
      <w:pPr>
        <w:pStyle w:val="ListParagraph"/>
        <w:ind w:left="786"/>
      </w:pPr>
      <w:r w:rsidRPr="005448F7">
        <w:rPr>
          <w:b/>
        </w:rPr>
        <w:t>Objetivo:</w:t>
      </w:r>
      <w:r w:rsidR="005448F7">
        <w:t xml:space="preserve"> Mejorar la interacción en situaciones de crisis.</w:t>
      </w:r>
    </w:p>
    <w:p w:rsidR="005448F7" w:rsidRDefault="005448F7" w:rsidP="00ED3271">
      <w:pPr>
        <w:pStyle w:val="ListParagraph"/>
        <w:ind w:left="786"/>
      </w:pPr>
    </w:p>
    <w:p w:rsidR="005448F7" w:rsidRDefault="00ED3271" w:rsidP="005448F7">
      <w:pPr>
        <w:pStyle w:val="ListParagraph"/>
        <w:ind w:left="786"/>
      </w:pPr>
      <w:r w:rsidRPr="007704DB">
        <w:rPr>
          <w:b/>
        </w:rPr>
        <w:t>Desarrollo:</w:t>
      </w:r>
      <w:r w:rsidR="005448F7">
        <w:t xml:space="preserve"> A los participantes se les asignarán roles y un tema relacionado con situaciones  a los que ellos se ven enfrentados en el trabajo. Deberán dramatizar la situación y encontrar soluciones a los conflictos.</w:t>
      </w:r>
    </w:p>
    <w:p w:rsidR="00ED3271" w:rsidRDefault="00ED3271" w:rsidP="003E6339">
      <w:pPr>
        <w:pStyle w:val="ListParagraph"/>
        <w:ind w:left="786"/>
      </w:pPr>
      <w:r>
        <w:br/>
      </w:r>
      <w:r w:rsidRPr="007704DB">
        <w:rPr>
          <w:b/>
        </w:rPr>
        <w:t>Resultado esperado</w:t>
      </w:r>
      <w:r w:rsidR="005448F7" w:rsidRPr="007704DB">
        <w:rPr>
          <w:b/>
        </w:rPr>
        <w:t>:</w:t>
      </w:r>
      <w:r w:rsidR="005448F7">
        <w:t xml:space="preserve"> </w:t>
      </w:r>
      <w:r w:rsidR="005448F7" w:rsidRPr="005448F7">
        <w:t>Se</w:t>
      </w:r>
      <w:r w:rsidR="005448F7">
        <w:t xml:space="preserve"> espera que los participantes, a través de la observación y la </w:t>
      </w:r>
      <w:r w:rsidR="005448F7">
        <w:lastRenderedPageBreak/>
        <w:t>extrapolación del conflicto, puedan responder correctamente y dar solución a situaciones críticas.</w:t>
      </w:r>
    </w:p>
    <w:p w:rsidR="007704DB" w:rsidRDefault="007704DB" w:rsidP="003E6339">
      <w:pPr>
        <w:pStyle w:val="ListParagraph"/>
        <w:ind w:left="786"/>
      </w:pPr>
    </w:p>
    <w:p w:rsidR="00ED3271" w:rsidRPr="003E6339" w:rsidRDefault="00ED3271" w:rsidP="00ED3271">
      <w:pPr>
        <w:pStyle w:val="ListParagraph"/>
        <w:numPr>
          <w:ilvl w:val="0"/>
          <w:numId w:val="1"/>
        </w:numPr>
      </w:pPr>
      <w:r>
        <w:rPr>
          <w:b/>
        </w:rPr>
        <w:t>Actividad: “</w:t>
      </w:r>
      <w:r w:rsidR="007D7230">
        <w:rPr>
          <w:b/>
        </w:rPr>
        <w:t>Vinculando la comunicación con los objetivos BEME”</w:t>
      </w:r>
    </w:p>
    <w:p w:rsidR="004B5042" w:rsidRDefault="004B5042" w:rsidP="00ED3271">
      <w:pPr>
        <w:pStyle w:val="ListParagraph"/>
        <w:ind w:left="786"/>
      </w:pPr>
    </w:p>
    <w:p w:rsidR="00ED3271" w:rsidRDefault="00ED3271" w:rsidP="00ED3271">
      <w:pPr>
        <w:pStyle w:val="ListParagraph"/>
        <w:ind w:left="786"/>
      </w:pPr>
      <w:r w:rsidRPr="00252685">
        <w:rPr>
          <w:b/>
        </w:rPr>
        <w:t>Objetivo:</w:t>
      </w:r>
      <w:r w:rsidR="007D7230" w:rsidRPr="00252685">
        <w:rPr>
          <w:b/>
        </w:rPr>
        <w:t xml:space="preserve"> </w:t>
      </w:r>
      <w:r w:rsidR="007D7230">
        <w:t>Identificar los valores esenciales de microempresa</w:t>
      </w:r>
    </w:p>
    <w:p w:rsidR="007D7230" w:rsidRDefault="007D7230" w:rsidP="00ED3271">
      <w:pPr>
        <w:pStyle w:val="ListParagraph"/>
        <w:ind w:left="786"/>
      </w:pPr>
    </w:p>
    <w:p w:rsidR="007D7230" w:rsidRDefault="00ED3271" w:rsidP="007D7230">
      <w:pPr>
        <w:pStyle w:val="ListParagraph"/>
        <w:ind w:left="786"/>
      </w:pPr>
      <w:r w:rsidRPr="00252685">
        <w:rPr>
          <w:b/>
        </w:rPr>
        <w:t>Desarrollo:</w:t>
      </w:r>
      <w:r w:rsidR="007D7230">
        <w:t xml:space="preserve"> Cada uno de los participantes anotará en un Post </w:t>
      </w:r>
      <w:proofErr w:type="spellStart"/>
      <w:r w:rsidR="007D7230">
        <w:t>it</w:t>
      </w:r>
      <w:proofErr w:type="spellEnd"/>
      <w:r w:rsidR="007D7230">
        <w:t xml:space="preserve"> una palabra o pequeña frase que resuma todo lo aprendido en la jornada y deberá pegarlo en una pizarra escogiendo si corresponde </w:t>
      </w:r>
      <w:r w:rsidR="007704DB">
        <w:t xml:space="preserve">a </w:t>
      </w:r>
      <w:r w:rsidR="007D7230">
        <w:t xml:space="preserve">la misión, visión o valores de la empresa. </w:t>
      </w:r>
    </w:p>
    <w:p w:rsidR="00ED3271" w:rsidRPr="003E6339" w:rsidRDefault="00ED3271" w:rsidP="00ED3271">
      <w:pPr>
        <w:pStyle w:val="ListParagraph"/>
        <w:ind w:left="786"/>
      </w:pPr>
      <w:r>
        <w:br/>
      </w:r>
      <w:r w:rsidRPr="00252685">
        <w:rPr>
          <w:b/>
        </w:rPr>
        <w:t>Resultado esperado:</w:t>
      </w:r>
      <w:r w:rsidR="007D7230">
        <w:t xml:space="preserve"> </w:t>
      </w:r>
      <w:r w:rsidR="00252685">
        <w:t>Se espera que el participante logre vincular e interiorizar conceptos esenciales para microempresa.</w:t>
      </w:r>
    </w:p>
    <w:p w:rsidR="00ED3271" w:rsidRPr="003E6339" w:rsidRDefault="00ED3271" w:rsidP="003E6339">
      <w:pPr>
        <w:pStyle w:val="ListParagraph"/>
        <w:ind w:left="786"/>
      </w:pPr>
    </w:p>
    <w:p w:rsidR="000B5361" w:rsidRDefault="000B5361" w:rsidP="000B5361">
      <w:pPr>
        <w:pStyle w:val="ListParagraph"/>
      </w:pPr>
    </w:p>
    <w:sectPr w:rsidR="000B53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2E308B"/>
    <w:multiLevelType w:val="hybridMultilevel"/>
    <w:tmpl w:val="B816C960"/>
    <w:lvl w:ilvl="0" w:tplc="A77E311A">
      <w:start w:val="1"/>
      <w:numFmt w:val="decimal"/>
      <w:lvlText w:val="%1."/>
      <w:lvlJc w:val="left"/>
      <w:pPr>
        <w:ind w:left="786" w:hanging="360"/>
      </w:pPr>
      <w:rPr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361"/>
    <w:rsid w:val="000B5361"/>
    <w:rsid w:val="00252685"/>
    <w:rsid w:val="003E6339"/>
    <w:rsid w:val="004B5042"/>
    <w:rsid w:val="005448F7"/>
    <w:rsid w:val="00640C99"/>
    <w:rsid w:val="007704DB"/>
    <w:rsid w:val="007D7230"/>
    <w:rsid w:val="008F7AAE"/>
    <w:rsid w:val="00C05BC2"/>
    <w:rsid w:val="00E213DB"/>
    <w:rsid w:val="00ED3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36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B5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36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B5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4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645</Words>
  <Characters>3548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</dc:creator>
  <cp:keywords/>
  <dc:description/>
  <cp:lastModifiedBy>fran</cp:lastModifiedBy>
  <cp:revision>5</cp:revision>
  <dcterms:created xsi:type="dcterms:W3CDTF">2014-07-29T01:30:00Z</dcterms:created>
  <dcterms:modified xsi:type="dcterms:W3CDTF">2014-07-29T03:28:00Z</dcterms:modified>
</cp:coreProperties>
</file>