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EFC3C" w14:textId="77777777" w:rsidR="00921268" w:rsidRPr="00921268" w:rsidRDefault="00921268" w:rsidP="00921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 w:eastAsia="es-PE"/>
        </w:rPr>
        <w:t>TIPOS DE PERTURBANISMO</w:t>
      </w:r>
    </w:p>
    <w:p w14:paraId="402F4BF5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 xml:space="preserve">El </w:t>
      </w:r>
      <w:proofErr w:type="spellStart"/>
      <w:r w:rsidRPr="00921268">
        <w:rPr>
          <w:rFonts w:ascii="Times New Roman" w:eastAsia="Times New Roman" w:hAnsi="Times New Roman" w:cs="Times New Roman"/>
          <w:lang w:val="es-PE" w:eastAsia="es-PE"/>
        </w:rPr>
        <w:t>Perturbanismo</w:t>
      </w:r>
      <w:proofErr w:type="spellEnd"/>
      <w:r w:rsidRPr="00921268">
        <w:rPr>
          <w:rFonts w:ascii="Times New Roman" w:eastAsia="Times New Roman" w:hAnsi="Times New Roman" w:cs="Times New Roman"/>
          <w:lang w:val="es-PE" w:eastAsia="es-PE"/>
        </w:rPr>
        <w:t xml:space="preserve"> no es un fenómeno único.</w:t>
      </w:r>
      <w:r w:rsidRPr="00921268">
        <w:rPr>
          <w:rFonts w:ascii="Times New Roman" w:eastAsia="Times New Roman" w:hAnsi="Times New Roman" w:cs="Times New Roman"/>
          <w:lang w:val="es-PE" w:eastAsia="es-PE"/>
        </w:rPr>
        <w:br/>
        <w:t>Se manifiesta de distintas formas que, al superponerse, deforman la ciudad y la manera en que la habitamos.</w:t>
      </w:r>
    </w:p>
    <w:p w14:paraId="7181DEC0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 xml:space="preserve">Estos son los </w:t>
      </w: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 xml:space="preserve">seis tipos principales de </w:t>
      </w:r>
      <w:proofErr w:type="spellStart"/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Perturbanismo</w:t>
      </w:r>
      <w:proofErr w:type="spellEnd"/>
      <w:r w:rsidRPr="00921268">
        <w:rPr>
          <w:rFonts w:ascii="Times New Roman" w:eastAsia="Times New Roman" w:hAnsi="Times New Roman" w:cs="Times New Roman"/>
          <w:lang w:val="es-PE" w:eastAsia="es-PE"/>
        </w:rPr>
        <w:t>.</w:t>
      </w:r>
    </w:p>
    <w:p w14:paraId="1E4B6968" w14:textId="77777777" w:rsidR="00921268" w:rsidRPr="00921268" w:rsidRDefault="00921268" w:rsidP="00921268">
      <w:pPr>
        <w:spacing w:after="0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pict w14:anchorId="114DF040">
          <v:rect id="_x0000_i1613" style="width:0;height:1.5pt" o:hralign="center" o:hrstd="t" o:hr="t" fillcolor="#a0a0a0" stroked="f"/>
        </w:pict>
      </w:r>
    </w:p>
    <w:p w14:paraId="4E1785C9" w14:textId="77777777" w:rsidR="00921268" w:rsidRPr="00921268" w:rsidRDefault="00921268" w:rsidP="00921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 xml:space="preserve">1. </w:t>
      </w:r>
      <w:proofErr w:type="spellStart"/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Perturbanismo</w:t>
      </w:r>
      <w:proofErr w:type="spellEnd"/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 xml:space="preserve"> estructural</w:t>
      </w:r>
    </w:p>
    <w:p w14:paraId="77744309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Cuando el muro invade la calle, la ciudad deja de respirar.</w:t>
      </w:r>
    </w:p>
    <w:p w14:paraId="423CBA5D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Distorsión física del entorno urbano causada por errores constructivos, improvisación o invasión del espacio público.</w:t>
      </w:r>
    </w:p>
    <w:p w14:paraId="2EC652A2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Se reconoce por:</w:t>
      </w:r>
    </w:p>
    <w:p w14:paraId="095CEA52" w14:textId="77777777" w:rsidR="00921268" w:rsidRPr="00921268" w:rsidRDefault="00921268" w:rsidP="009212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Muros y columnas sobre la vereda</w:t>
      </w:r>
    </w:p>
    <w:p w14:paraId="4C95FA9E" w14:textId="77777777" w:rsidR="00921268" w:rsidRPr="00921268" w:rsidRDefault="00921268" w:rsidP="009212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Ampliaciones sin criterio arquitectónico</w:t>
      </w:r>
    </w:p>
    <w:p w14:paraId="30BC6D65" w14:textId="77777777" w:rsidR="00921268" w:rsidRPr="00921268" w:rsidRDefault="00921268" w:rsidP="009212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Fachadas desalineadas</w:t>
      </w:r>
    </w:p>
    <w:p w14:paraId="47BD880B" w14:textId="77777777" w:rsidR="00921268" w:rsidRPr="00921268" w:rsidRDefault="00921268" w:rsidP="009212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Alturas y materiales incoherentes</w:t>
      </w:r>
    </w:p>
    <w:p w14:paraId="4D18EB5B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Efecto:</w:t>
      </w:r>
      <w:r w:rsidRPr="00921268">
        <w:rPr>
          <w:rFonts w:ascii="Times New Roman" w:eastAsia="Times New Roman" w:hAnsi="Times New Roman" w:cs="Times New Roman"/>
          <w:lang w:val="es-PE" w:eastAsia="es-PE"/>
        </w:rPr>
        <w:br/>
        <w:t>El ciudadano ya no distingue dónde termina la casa y dónde empieza la ciudad.</w:t>
      </w:r>
      <w:r w:rsidRPr="00921268">
        <w:rPr>
          <w:rFonts w:ascii="Times New Roman" w:eastAsia="Times New Roman" w:hAnsi="Times New Roman" w:cs="Times New Roman"/>
          <w:lang w:val="es-PE" w:eastAsia="es-PE"/>
        </w:rPr>
        <w:br/>
        <w:t>El espacio público pierde su sentido.</w:t>
      </w:r>
    </w:p>
    <w:p w14:paraId="5009E856" w14:textId="77777777" w:rsid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Símbolo:</w:t>
      </w:r>
      <w:r w:rsidRPr="00921268">
        <w:rPr>
          <w:rFonts w:ascii="Times New Roman" w:eastAsia="Times New Roman" w:hAnsi="Times New Roman" w:cs="Times New Roman"/>
          <w:lang w:val="es-PE" w:eastAsia="es-PE"/>
        </w:rPr>
        <w:t xml:space="preserve"> el muro que avanza sobre la calle.</w:t>
      </w:r>
    </w:p>
    <w:p w14:paraId="149EF691" w14:textId="38F5A9C0" w:rsidR="00BC414E" w:rsidRDefault="0031549D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>
        <w:rPr>
          <w:rFonts w:ascii="Times New Roman" w:eastAsia="Times New Roman" w:hAnsi="Times New Roman" w:cs="Times New Roman"/>
          <w:noProof/>
          <w:lang w:val="es-PE" w:eastAsia="es-PE"/>
        </w:rPr>
        <w:lastRenderedPageBreak/>
        <w:drawing>
          <wp:inline distT="0" distB="0" distL="0" distR="0" wp14:anchorId="0E6457A5" wp14:editId="414BFA0B">
            <wp:extent cx="5425440" cy="2961739"/>
            <wp:effectExtent l="0" t="0" r="3810" b="0"/>
            <wp:docPr id="200550469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666" cy="2967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EAD814" w14:textId="77777777" w:rsidR="00BC414E" w:rsidRPr="00921268" w:rsidRDefault="00BC414E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</w:p>
    <w:p w14:paraId="272302C3" w14:textId="77777777" w:rsidR="00921268" w:rsidRPr="00921268" w:rsidRDefault="00921268" w:rsidP="00921268">
      <w:pPr>
        <w:spacing w:after="0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pict w14:anchorId="760670FB">
          <v:rect id="_x0000_i1614" style="width:0;height:1.5pt" o:hralign="center" o:hrstd="t" o:hr="t" fillcolor="#a0a0a0" stroked="f"/>
        </w:pict>
      </w:r>
    </w:p>
    <w:p w14:paraId="052DAC50" w14:textId="77777777" w:rsidR="00921268" w:rsidRPr="00921268" w:rsidRDefault="00921268" w:rsidP="00921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 xml:space="preserve">2. </w:t>
      </w:r>
      <w:proofErr w:type="spellStart"/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Perturbanismo</w:t>
      </w:r>
      <w:proofErr w:type="spellEnd"/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 xml:space="preserve"> visual</w:t>
      </w:r>
    </w:p>
    <w:p w14:paraId="443838C0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La ciudad también se contamina con los ojos.</w:t>
      </w:r>
    </w:p>
    <w:p w14:paraId="3BE606BA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Acumulación de elementos visuales que rompen la armonía estética del paisaje urbano.</w:t>
      </w:r>
    </w:p>
    <w:p w14:paraId="029CD368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Se reconoce por:</w:t>
      </w:r>
    </w:p>
    <w:p w14:paraId="5566FB58" w14:textId="77777777" w:rsidR="00921268" w:rsidRPr="00921268" w:rsidRDefault="00921268" w:rsidP="009212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Marañas de cables</w:t>
      </w:r>
    </w:p>
    <w:p w14:paraId="6AC55282" w14:textId="77777777" w:rsidR="00921268" w:rsidRPr="00921268" w:rsidRDefault="00921268" w:rsidP="009212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Publicidad excesiva</w:t>
      </w:r>
    </w:p>
    <w:p w14:paraId="2EFB3984" w14:textId="77777777" w:rsidR="00921268" w:rsidRPr="00921268" w:rsidRDefault="00921268" w:rsidP="009212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Fachadas estridentes o incompatibles</w:t>
      </w:r>
    </w:p>
    <w:p w14:paraId="76DA5331" w14:textId="77777777" w:rsidR="00921268" w:rsidRPr="00921268" w:rsidRDefault="00921268" w:rsidP="009212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Saturación de señales y anuncios</w:t>
      </w:r>
    </w:p>
    <w:p w14:paraId="30B681A0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Efecto:</w:t>
      </w:r>
      <w:r w:rsidRPr="00921268">
        <w:rPr>
          <w:rFonts w:ascii="Times New Roman" w:eastAsia="Times New Roman" w:hAnsi="Times New Roman" w:cs="Times New Roman"/>
          <w:lang w:val="es-PE" w:eastAsia="es-PE"/>
        </w:rPr>
        <w:br/>
        <w:t>Fatiga visual, pérdida de identidad y sensación constante de caos.</w:t>
      </w:r>
    </w:p>
    <w:p w14:paraId="6497B6A8" w14:textId="77777777" w:rsid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Símbolo:</w:t>
      </w:r>
      <w:r w:rsidRPr="00921268">
        <w:rPr>
          <w:rFonts w:ascii="Times New Roman" w:eastAsia="Times New Roman" w:hAnsi="Times New Roman" w:cs="Times New Roman"/>
          <w:lang w:val="es-PE" w:eastAsia="es-PE"/>
        </w:rPr>
        <w:t xml:space="preserve"> la ciudad que grita desde cada fachada.</w:t>
      </w:r>
    </w:p>
    <w:p w14:paraId="1EC250A5" w14:textId="5E3FD421" w:rsidR="002067DA" w:rsidRPr="00921268" w:rsidRDefault="0031549D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>
        <w:rPr>
          <w:rFonts w:ascii="Times New Roman" w:eastAsia="Times New Roman" w:hAnsi="Times New Roman" w:cs="Times New Roman"/>
          <w:noProof/>
          <w:lang w:val="es-PE" w:eastAsia="es-PE"/>
        </w:rPr>
        <w:lastRenderedPageBreak/>
        <w:drawing>
          <wp:inline distT="0" distB="0" distL="0" distR="0" wp14:anchorId="611734E4" wp14:editId="48621A25">
            <wp:extent cx="5219700" cy="2849426"/>
            <wp:effectExtent l="0" t="0" r="0" b="8255"/>
            <wp:docPr id="108859540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498" cy="2852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73B93" w14:textId="77777777" w:rsidR="00921268" w:rsidRPr="00921268" w:rsidRDefault="00921268" w:rsidP="00921268">
      <w:pPr>
        <w:spacing w:after="0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pict w14:anchorId="7029540D">
          <v:rect id="_x0000_i1615" style="width:0;height:1.5pt" o:hralign="center" o:hrstd="t" o:hr="t" fillcolor="#a0a0a0" stroked="f"/>
        </w:pict>
      </w:r>
    </w:p>
    <w:p w14:paraId="66C5497F" w14:textId="77777777" w:rsidR="00921268" w:rsidRPr="00921268" w:rsidRDefault="00921268" w:rsidP="00921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 xml:space="preserve">3. </w:t>
      </w:r>
      <w:proofErr w:type="spellStart"/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Perturbanismo</w:t>
      </w:r>
      <w:proofErr w:type="spellEnd"/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 xml:space="preserve"> ciudadano</w:t>
      </w:r>
    </w:p>
    <w:p w14:paraId="39A177D6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Comienza cuando se deja de cuidar lo que es de todos.</w:t>
      </w:r>
    </w:p>
    <w:p w14:paraId="027F1966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Deterioro del espacio urbano producido por acciones cotidianas incívicas y falta de educación estética colectiva.</w:t>
      </w:r>
    </w:p>
    <w:p w14:paraId="60FE0A8F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Se reconoce por:</w:t>
      </w:r>
    </w:p>
    <w:p w14:paraId="0CE80C1C" w14:textId="77777777" w:rsidR="00921268" w:rsidRPr="00921268" w:rsidRDefault="00921268" w:rsidP="00921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Basura y escombros en la vía pública</w:t>
      </w:r>
    </w:p>
    <w:p w14:paraId="3D2557D4" w14:textId="77777777" w:rsidR="00921268" w:rsidRPr="00921268" w:rsidRDefault="00921268" w:rsidP="00921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Grafitis sin sentido y carteles improvisados</w:t>
      </w:r>
    </w:p>
    <w:p w14:paraId="5CA728B2" w14:textId="77777777" w:rsidR="00921268" w:rsidRPr="00921268" w:rsidRDefault="00921268" w:rsidP="00921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Ocupación indebida de veredas</w:t>
      </w:r>
    </w:p>
    <w:p w14:paraId="13D115D9" w14:textId="77777777" w:rsidR="00921268" w:rsidRPr="00921268" w:rsidRDefault="00921268" w:rsidP="00921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Descuido del entorno común</w:t>
      </w:r>
    </w:p>
    <w:p w14:paraId="573FEFDC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Efecto:</w:t>
      </w:r>
      <w:r w:rsidRPr="00921268">
        <w:rPr>
          <w:rFonts w:ascii="Times New Roman" w:eastAsia="Times New Roman" w:hAnsi="Times New Roman" w:cs="Times New Roman"/>
          <w:lang w:val="es-PE" w:eastAsia="es-PE"/>
        </w:rPr>
        <w:br/>
        <w:t>La ciudad deja de ser territorio compartido y se fragmenta en apropiaciones individuales.</w:t>
      </w:r>
    </w:p>
    <w:p w14:paraId="4AE1B672" w14:textId="77777777" w:rsid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Símbolo:</w:t>
      </w:r>
      <w:r w:rsidRPr="00921268">
        <w:rPr>
          <w:rFonts w:ascii="Times New Roman" w:eastAsia="Times New Roman" w:hAnsi="Times New Roman" w:cs="Times New Roman"/>
          <w:lang w:val="es-PE" w:eastAsia="es-PE"/>
        </w:rPr>
        <w:t xml:space="preserve"> el hábito que contamina lo visible.</w:t>
      </w:r>
    </w:p>
    <w:p w14:paraId="029639DA" w14:textId="2C0CDADA" w:rsidR="00652F49" w:rsidRDefault="00652F49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>
        <w:rPr>
          <w:rFonts w:ascii="Times New Roman" w:eastAsia="Times New Roman" w:hAnsi="Times New Roman" w:cs="Times New Roman"/>
          <w:noProof/>
          <w:lang w:val="es-PE" w:eastAsia="es-PE"/>
        </w:rPr>
        <w:lastRenderedPageBreak/>
        <w:drawing>
          <wp:inline distT="0" distB="0" distL="0" distR="0" wp14:anchorId="4EF5872B" wp14:editId="3554E4AF">
            <wp:extent cx="5433060" cy="2965899"/>
            <wp:effectExtent l="0" t="0" r="0" b="6350"/>
            <wp:docPr id="104898952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267" cy="2972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88A331" w14:textId="758F4EE5" w:rsidR="002067DA" w:rsidRPr="00921268" w:rsidRDefault="002067DA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</w:p>
    <w:p w14:paraId="5020FFFD" w14:textId="77777777" w:rsidR="00921268" w:rsidRPr="00921268" w:rsidRDefault="00921268" w:rsidP="00921268">
      <w:pPr>
        <w:spacing w:after="0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pict w14:anchorId="7C8A7520">
          <v:rect id="_x0000_i1616" style="width:0;height:1.5pt" o:hralign="center" o:hrstd="t" o:hr="t" fillcolor="#a0a0a0" stroked="f"/>
        </w:pict>
      </w:r>
    </w:p>
    <w:p w14:paraId="1D097F2E" w14:textId="77777777" w:rsidR="00921268" w:rsidRPr="00921268" w:rsidRDefault="00921268" w:rsidP="00921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 xml:space="preserve">3.1 El </w:t>
      </w:r>
      <w:proofErr w:type="spellStart"/>
      <w:r w:rsidRPr="0092126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Perturbanismo</w:t>
      </w:r>
      <w:proofErr w:type="spellEnd"/>
      <w:r w:rsidRPr="0092126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 xml:space="preserve"> ciudadano: la forma más silenciosa</w:t>
      </w:r>
    </w:p>
    <w:p w14:paraId="1060BB44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No nace de grandes obras, sino de pequeños actos repetidos.</w:t>
      </w:r>
      <w:r w:rsidRPr="00921268">
        <w:rPr>
          <w:rFonts w:ascii="Times New Roman" w:eastAsia="Times New Roman" w:hAnsi="Times New Roman" w:cs="Times New Roman"/>
          <w:lang w:val="es-PE" w:eastAsia="es-PE"/>
        </w:rPr>
        <w:br/>
        <w:t>No siempre hay mala intención: hay costumbre, imitación e indiferencia.</w:t>
      </w:r>
    </w:p>
    <w:p w14:paraId="69FCD1FA" w14:textId="77777777" w:rsid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 xml:space="preserve">Combatirlo no es solo sancionar, sino </w:t>
      </w: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educar y reprogramar la relación emocional con la ciudad</w:t>
      </w:r>
      <w:r w:rsidRPr="00921268">
        <w:rPr>
          <w:rFonts w:ascii="Times New Roman" w:eastAsia="Times New Roman" w:hAnsi="Times New Roman" w:cs="Times New Roman"/>
          <w:lang w:val="es-PE" w:eastAsia="es-PE"/>
        </w:rPr>
        <w:t>.</w:t>
      </w:r>
      <w:r w:rsidRPr="00921268">
        <w:rPr>
          <w:rFonts w:ascii="Times New Roman" w:eastAsia="Times New Roman" w:hAnsi="Times New Roman" w:cs="Times New Roman"/>
          <w:lang w:val="es-PE" w:eastAsia="es-PE"/>
        </w:rPr>
        <w:br/>
        <w:t>Una ciudad se cuida cuando sus habitantes sienten orgullo por ella.</w:t>
      </w:r>
    </w:p>
    <w:p w14:paraId="49B80A1E" w14:textId="352FB696" w:rsidR="00652F49" w:rsidRPr="00921268" w:rsidRDefault="00652F49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>
        <w:rPr>
          <w:rFonts w:ascii="Times New Roman" w:eastAsia="Times New Roman" w:hAnsi="Times New Roman" w:cs="Times New Roman"/>
          <w:noProof/>
          <w:lang w:val="es-PE" w:eastAsia="es-PE"/>
        </w:rPr>
        <w:lastRenderedPageBreak/>
        <w:drawing>
          <wp:inline distT="0" distB="0" distL="0" distR="0" wp14:anchorId="027C59E9" wp14:editId="7791E2B5">
            <wp:extent cx="4122420" cy="5237748"/>
            <wp:effectExtent l="0" t="0" r="0" b="1270"/>
            <wp:docPr id="968649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4936" name="Imagen 968649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6973" cy="524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5F74" w14:textId="77777777" w:rsidR="00921268" w:rsidRPr="00921268" w:rsidRDefault="00921268" w:rsidP="00921268">
      <w:pPr>
        <w:spacing w:after="0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pict w14:anchorId="66BC36F2">
          <v:rect id="_x0000_i1617" style="width:0;height:1.5pt" o:hralign="center" o:hrstd="t" o:hr="t" fillcolor="#a0a0a0" stroked="f"/>
        </w:pict>
      </w:r>
    </w:p>
    <w:p w14:paraId="462AB3BE" w14:textId="77777777" w:rsidR="00921268" w:rsidRPr="00921268" w:rsidRDefault="00921268" w:rsidP="00921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 xml:space="preserve">4. </w:t>
      </w:r>
      <w:proofErr w:type="spellStart"/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Perturbanismo</w:t>
      </w:r>
      <w:proofErr w:type="spellEnd"/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 xml:space="preserve"> psicológico</w:t>
      </w:r>
    </w:p>
    <w:p w14:paraId="6F3E4840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El desorden visual también enferma la mente.</w:t>
      </w:r>
    </w:p>
    <w:p w14:paraId="4366C359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Impacto emocional y mental producido por el caos urbano constante.</w:t>
      </w:r>
    </w:p>
    <w:p w14:paraId="58611029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Se reconoce por:</w:t>
      </w:r>
    </w:p>
    <w:p w14:paraId="1EB5E524" w14:textId="77777777" w:rsidR="00921268" w:rsidRPr="00921268" w:rsidRDefault="00921268" w:rsidP="00921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Estrés visual</w:t>
      </w:r>
    </w:p>
    <w:p w14:paraId="43244D4D" w14:textId="77777777" w:rsidR="00921268" w:rsidRPr="00921268" w:rsidRDefault="00921268" w:rsidP="00921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Desorientación</w:t>
      </w:r>
    </w:p>
    <w:p w14:paraId="62B657CA" w14:textId="77777777" w:rsidR="00921268" w:rsidRPr="00921268" w:rsidRDefault="00921268" w:rsidP="00921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Apatía ciudadana</w:t>
      </w:r>
    </w:p>
    <w:p w14:paraId="0852D1E7" w14:textId="77777777" w:rsidR="00921268" w:rsidRPr="00921268" w:rsidRDefault="00921268" w:rsidP="00921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Rechazo inconsciente al espacio urbano</w:t>
      </w:r>
    </w:p>
    <w:p w14:paraId="6C4B4582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lastRenderedPageBreak/>
        <w:t>Efecto:</w:t>
      </w:r>
      <w:r w:rsidRPr="00921268">
        <w:rPr>
          <w:rFonts w:ascii="Times New Roman" w:eastAsia="Times New Roman" w:hAnsi="Times New Roman" w:cs="Times New Roman"/>
          <w:lang w:val="es-PE" w:eastAsia="es-PE"/>
        </w:rPr>
        <w:br/>
        <w:t>La ciudad deja de inspirar y comienza a cansar y confundir.</w:t>
      </w:r>
    </w:p>
    <w:p w14:paraId="1EB68E14" w14:textId="77777777" w:rsid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Símbolo:</w:t>
      </w:r>
      <w:r w:rsidRPr="00921268">
        <w:rPr>
          <w:rFonts w:ascii="Times New Roman" w:eastAsia="Times New Roman" w:hAnsi="Times New Roman" w:cs="Times New Roman"/>
          <w:lang w:val="es-PE" w:eastAsia="es-PE"/>
        </w:rPr>
        <w:t xml:space="preserve"> la ciudad que enferma la mirada.</w:t>
      </w:r>
    </w:p>
    <w:p w14:paraId="3D4EB38E" w14:textId="3A848D9D" w:rsidR="002067DA" w:rsidRPr="00921268" w:rsidRDefault="002067DA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>
        <w:rPr>
          <w:rFonts w:ascii="Times New Roman" w:eastAsia="Times New Roman" w:hAnsi="Times New Roman" w:cs="Times New Roman"/>
          <w:noProof/>
          <w:lang w:val="es-PE" w:eastAsia="es-PE"/>
        </w:rPr>
        <w:drawing>
          <wp:inline distT="0" distB="0" distL="0" distR="0" wp14:anchorId="43F914DF" wp14:editId="5500546D">
            <wp:extent cx="4373880" cy="2915920"/>
            <wp:effectExtent l="0" t="0" r="7620" b="0"/>
            <wp:docPr id="10028991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7566DC" w14:textId="77777777" w:rsidR="00921268" w:rsidRPr="00921268" w:rsidRDefault="00921268" w:rsidP="00921268">
      <w:pPr>
        <w:spacing w:after="0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pict w14:anchorId="5D94D886">
          <v:rect id="_x0000_i1618" style="width:0;height:1.5pt" o:hralign="center" o:hrstd="t" o:hr="t" fillcolor="#a0a0a0" stroked="f"/>
        </w:pict>
      </w:r>
    </w:p>
    <w:p w14:paraId="1EF7FEB5" w14:textId="77777777" w:rsidR="00921268" w:rsidRPr="00921268" w:rsidRDefault="00921268" w:rsidP="00921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 xml:space="preserve">5. </w:t>
      </w:r>
      <w:proofErr w:type="spellStart"/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Perturbanismo</w:t>
      </w:r>
      <w:proofErr w:type="spellEnd"/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 xml:space="preserve"> institucional</w:t>
      </w:r>
    </w:p>
    <w:p w14:paraId="2AF3381A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El caos también nace en los escritorios.</w:t>
      </w:r>
    </w:p>
    <w:p w14:paraId="4FBC08D3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Desorden urbano generado por la falta de planificación, control y criterios estéticos desde las instituciones.</w:t>
      </w:r>
    </w:p>
    <w:p w14:paraId="7BAB5626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Se reconoce por:</w:t>
      </w:r>
    </w:p>
    <w:p w14:paraId="7714E54A" w14:textId="77777777" w:rsidR="00921268" w:rsidRPr="00921268" w:rsidRDefault="00921268" w:rsidP="00921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Permisos sin control visual</w:t>
      </w:r>
    </w:p>
    <w:p w14:paraId="77AD40E4" w14:textId="77777777" w:rsidR="00921268" w:rsidRPr="00921268" w:rsidRDefault="00921268" w:rsidP="00921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Ausencia de normas de color, altura o materialidad</w:t>
      </w:r>
    </w:p>
    <w:p w14:paraId="4C9F5227" w14:textId="77777777" w:rsidR="00921268" w:rsidRPr="00921268" w:rsidRDefault="00921268" w:rsidP="00921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Falta de coordinación urbana</w:t>
      </w:r>
    </w:p>
    <w:p w14:paraId="171F8E98" w14:textId="77777777" w:rsidR="00921268" w:rsidRPr="00921268" w:rsidRDefault="00921268" w:rsidP="00921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Tolerancia al desorden</w:t>
      </w:r>
    </w:p>
    <w:p w14:paraId="30AE0A54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Efecto:</w:t>
      </w:r>
      <w:r w:rsidRPr="00921268">
        <w:rPr>
          <w:rFonts w:ascii="Times New Roman" w:eastAsia="Times New Roman" w:hAnsi="Times New Roman" w:cs="Times New Roman"/>
          <w:lang w:val="es-PE" w:eastAsia="es-PE"/>
        </w:rPr>
        <w:br/>
        <w:t>El caos se vuelve legal.</w:t>
      </w:r>
      <w:r w:rsidRPr="00921268">
        <w:rPr>
          <w:rFonts w:ascii="Times New Roman" w:eastAsia="Times New Roman" w:hAnsi="Times New Roman" w:cs="Times New Roman"/>
          <w:lang w:val="es-PE" w:eastAsia="es-PE"/>
        </w:rPr>
        <w:br/>
        <w:t>El desorden se institucionaliza.</w:t>
      </w:r>
    </w:p>
    <w:p w14:paraId="1FCEF955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Símbolo:</w:t>
      </w:r>
      <w:r w:rsidRPr="00921268">
        <w:rPr>
          <w:rFonts w:ascii="Times New Roman" w:eastAsia="Times New Roman" w:hAnsi="Times New Roman" w:cs="Times New Roman"/>
          <w:lang w:val="es-PE" w:eastAsia="es-PE"/>
        </w:rPr>
        <w:t xml:space="preserve"> la autoridad que deja que la ciudad se deforme.</w:t>
      </w:r>
    </w:p>
    <w:p w14:paraId="623FE9EC" w14:textId="77777777" w:rsidR="00921268" w:rsidRPr="00921268" w:rsidRDefault="00921268" w:rsidP="00921268">
      <w:pPr>
        <w:spacing w:after="0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pict w14:anchorId="32437B20">
          <v:rect id="_x0000_i1619" style="width:0;height:1.5pt" o:hralign="center" o:hrstd="t" o:hr="t" fillcolor="#a0a0a0" stroked="f"/>
        </w:pict>
      </w:r>
    </w:p>
    <w:p w14:paraId="48FDFDD7" w14:textId="77777777" w:rsidR="00921268" w:rsidRPr="00921268" w:rsidRDefault="00921268" w:rsidP="00921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lastRenderedPageBreak/>
        <w:t xml:space="preserve">6. </w:t>
      </w:r>
      <w:proofErr w:type="spellStart"/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Perturbanismo</w:t>
      </w:r>
      <w:proofErr w:type="spellEnd"/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 xml:space="preserve"> cultural</w:t>
      </w:r>
    </w:p>
    <w:p w14:paraId="53000BA7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La costumbre de no ver es la forma más peligrosa.</w:t>
      </w:r>
    </w:p>
    <w:p w14:paraId="43CBEABF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Etapa avanzada en la que la sociedad normaliza el desorden urbano.</w:t>
      </w:r>
    </w:p>
    <w:p w14:paraId="00F97C81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Se reconoce por:</w:t>
      </w:r>
    </w:p>
    <w:p w14:paraId="7E2A0F8A" w14:textId="77777777" w:rsidR="00921268" w:rsidRPr="00921268" w:rsidRDefault="00921268" w:rsidP="00921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Indiferencia ante la fealdad</w:t>
      </w:r>
    </w:p>
    <w:p w14:paraId="2EA3278F" w14:textId="77777777" w:rsidR="00921268" w:rsidRPr="00921268" w:rsidRDefault="00921268" w:rsidP="00921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Burla hacia la estética</w:t>
      </w:r>
    </w:p>
    <w:p w14:paraId="443152B8" w14:textId="77777777" w:rsidR="00921268" w:rsidRPr="00921268" w:rsidRDefault="00921268" w:rsidP="00921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Falta de orgullo por la ciudad</w:t>
      </w:r>
    </w:p>
    <w:p w14:paraId="333F3868" w14:textId="77777777" w:rsidR="00921268" w:rsidRPr="00921268" w:rsidRDefault="00921268" w:rsidP="00921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Rechazo a cualquier corrección visual</w:t>
      </w:r>
    </w:p>
    <w:p w14:paraId="1B63C646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Efecto:</w:t>
      </w:r>
      <w:r w:rsidRPr="00921268">
        <w:rPr>
          <w:rFonts w:ascii="Times New Roman" w:eastAsia="Times New Roman" w:hAnsi="Times New Roman" w:cs="Times New Roman"/>
          <w:lang w:val="es-PE" w:eastAsia="es-PE"/>
        </w:rPr>
        <w:br/>
        <w:t>La fealdad deja de ser excepción y se convierte en cultura.</w:t>
      </w:r>
    </w:p>
    <w:p w14:paraId="5DBA32C3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lang w:val="es-PE" w:eastAsia="es-PE"/>
        </w:rPr>
        <w:t>Símbolo:</w:t>
      </w:r>
      <w:r w:rsidRPr="00921268">
        <w:rPr>
          <w:rFonts w:ascii="Times New Roman" w:eastAsia="Times New Roman" w:hAnsi="Times New Roman" w:cs="Times New Roman"/>
          <w:lang w:val="es-PE" w:eastAsia="es-PE"/>
        </w:rPr>
        <w:t xml:space="preserve"> la costumbre de no ver.</w:t>
      </w:r>
    </w:p>
    <w:p w14:paraId="4B3A39AE" w14:textId="77777777" w:rsidR="00921268" w:rsidRPr="00921268" w:rsidRDefault="00921268" w:rsidP="00921268">
      <w:pPr>
        <w:spacing w:after="0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pict w14:anchorId="61D74A6C">
          <v:rect id="_x0000_i1620" style="width:0;height:1.5pt" o:hralign="center" o:hrstd="t" o:hr="t" fillcolor="#a0a0a0" stroked="f"/>
        </w:pict>
      </w:r>
    </w:p>
    <w:p w14:paraId="13C3B60F" w14:textId="604A025F" w:rsidR="00921268" w:rsidRPr="00921268" w:rsidRDefault="00921268" w:rsidP="00921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92126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 xml:space="preserve">Síntesis </w:t>
      </w:r>
    </w:p>
    <w:p w14:paraId="562C1BDD" w14:textId="77777777" w:rsidR="00921268" w:rsidRPr="00921268" w:rsidRDefault="00921268" w:rsidP="0092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 xml:space="preserve">El </w:t>
      </w:r>
      <w:proofErr w:type="spellStart"/>
      <w:r w:rsidRPr="00921268">
        <w:rPr>
          <w:rFonts w:ascii="Times New Roman" w:eastAsia="Times New Roman" w:hAnsi="Times New Roman" w:cs="Times New Roman"/>
          <w:lang w:val="es-PE" w:eastAsia="es-PE"/>
        </w:rPr>
        <w:t>Perturbanismo</w:t>
      </w:r>
      <w:proofErr w:type="spellEnd"/>
      <w:r w:rsidRPr="00921268">
        <w:rPr>
          <w:rFonts w:ascii="Times New Roman" w:eastAsia="Times New Roman" w:hAnsi="Times New Roman" w:cs="Times New Roman"/>
          <w:lang w:val="es-PE" w:eastAsia="es-PE"/>
        </w:rPr>
        <w:t xml:space="preserve"> actúa como capas superpuestas:</w:t>
      </w:r>
    </w:p>
    <w:p w14:paraId="7535D2E3" w14:textId="77777777" w:rsidR="00921268" w:rsidRPr="00921268" w:rsidRDefault="00921268" w:rsidP="00921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deforma la estructura</w:t>
      </w:r>
    </w:p>
    <w:p w14:paraId="2CE833FF" w14:textId="77777777" w:rsidR="00921268" w:rsidRPr="00921268" w:rsidRDefault="00921268" w:rsidP="00921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contamina la imagen</w:t>
      </w:r>
    </w:p>
    <w:p w14:paraId="631F75E8" w14:textId="77777777" w:rsidR="00921268" w:rsidRPr="00921268" w:rsidRDefault="00921268" w:rsidP="00921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degrada el espacio común</w:t>
      </w:r>
    </w:p>
    <w:p w14:paraId="48FB2EEE" w14:textId="77777777" w:rsidR="00921268" w:rsidRPr="00921268" w:rsidRDefault="00921268" w:rsidP="00921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afecta la mente</w:t>
      </w:r>
    </w:p>
    <w:p w14:paraId="67443EA5" w14:textId="77777777" w:rsidR="00921268" w:rsidRPr="00921268" w:rsidRDefault="00921268" w:rsidP="00921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se legitima desde las instituciones</w:t>
      </w:r>
    </w:p>
    <w:p w14:paraId="40242625" w14:textId="77777777" w:rsidR="00921268" w:rsidRPr="00921268" w:rsidRDefault="00921268" w:rsidP="00921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 w:eastAsia="es-PE"/>
        </w:rPr>
      </w:pPr>
      <w:r w:rsidRPr="00921268">
        <w:rPr>
          <w:rFonts w:ascii="Times New Roman" w:eastAsia="Times New Roman" w:hAnsi="Times New Roman" w:cs="Times New Roman"/>
          <w:lang w:val="es-PE" w:eastAsia="es-PE"/>
        </w:rPr>
        <w:t>y finalmente se normaliza culturalmente</w:t>
      </w:r>
    </w:p>
    <w:p w14:paraId="2D650FCE" w14:textId="639975ED" w:rsidR="00F67BAB" w:rsidRPr="00921268" w:rsidRDefault="00F67BAB" w:rsidP="00921268"/>
    <w:sectPr w:rsidR="00F67BAB" w:rsidRPr="00921268" w:rsidSect="00EC6339">
      <w:pgSz w:w="11906" w:h="16838" w:code="9"/>
      <w:pgMar w:top="216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3CE32" w14:textId="77777777" w:rsidR="00205125" w:rsidRDefault="00205125">
      <w:pPr>
        <w:spacing w:after="0" w:line="240" w:lineRule="auto"/>
      </w:pPr>
      <w:r>
        <w:separator/>
      </w:r>
    </w:p>
  </w:endnote>
  <w:endnote w:type="continuationSeparator" w:id="0">
    <w:p w14:paraId="2C6FB633" w14:textId="77777777" w:rsidR="00205125" w:rsidRDefault="00205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EABA9" w14:textId="77777777" w:rsidR="00205125" w:rsidRDefault="00205125">
      <w:pPr>
        <w:spacing w:after="0" w:line="240" w:lineRule="auto"/>
      </w:pPr>
      <w:r>
        <w:separator/>
      </w:r>
    </w:p>
  </w:footnote>
  <w:footnote w:type="continuationSeparator" w:id="0">
    <w:p w14:paraId="5A49C6A0" w14:textId="77777777" w:rsidR="00205125" w:rsidRDefault="002051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92E9B0E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96817A8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044882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EDABDD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DD4EEBA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9C4B3E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1E82D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404B18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FD201B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76E0D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B20FBF"/>
    <w:multiLevelType w:val="multilevel"/>
    <w:tmpl w:val="AD5A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60717"/>
    <w:multiLevelType w:val="multilevel"/>
    <w:tmpl w:val="52A0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27554"/>
    <w:multiLevelType w:val="multilevel"/>
    <w:tmpl w:val="C210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C4D55"/>
    <w:multiLevelType w:val="multilevel"/>
    <w:tmpl w:val="09B8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31160"/>
    <w:multiLevelType w:val="multilevel"/>
    <w:tmpl w:val="9D34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85AD9"/>
    <w:multiLevelType w:val="multilevel"/>
    <w:tmpl w:val="1084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67611"/>
    <w:multiLevelType w:val="multilevel"/>
    <w:tmpl w:val="9AD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877466">
    <w:abstractNumId w:val="9"/>
  </w:num>
  <w:num w:numId="2" w16cid:durableId="1132285921">
    <w:abstractNumId w:val="7"/>
  </w:num>
  <w:num w:numId="3" w16cid:durableId="204948086">
    <w:abstractNumId w:val="6"/>
  </w:num>
  <w:num w:numId="4" w16cid:durableId="1427505518">
    <w:abstractNumId w:val="5"/>
  </w:num>
  <w:num w:numId="5" w16cid:durableId="893275786">
    <w:abstractNumId w:val="4"/>
  </w:num>
  <w:num w:numId="6" w16cid:durableId="645400739">
    <w:abstractNumId w:val="8"/>
  </w:num>
  <w:num w:numId="7" w16cid:durableId="1207764610">
    <w:abstractNumId w:val="3"/>
  </w:num>
  <w:num w:numId="8" w16cid:durableId="565454754">
    <w:abstractNumId w:val="2"/>
  </w:num>
  <w:num w:numId="9" w16cid:durableId="995302523">
    <w:abstractNumId w:val="1"/>
  </w:num>
  <w:num w:numId="10" w16cid:durableId="513807647">
    <w:abstractNumId w:val="0"/>
  </w:num>
  <w:num w:numId="11" w16cid:durableId="222718792">
    <w:abstractNumId w:val="10"/>
  </w:num>
  <w:num w:numId="12" w16cid:durableId="1381395262">
    <w:abstractNumId w:val="14"/>
  </w:num>
  <w:num w:numId="13" w16cid:durableId="1166673405">
    <w:abstractNumId w:val="11"/>
  </w:num>
  <w:num w:numId="14" w16cid:durableId="2092845323">
    <w:abstractNumId w:val="13"/>
  </w:num>
  <w:num w:numId="15" w16cid:durableId="285233330">
    <w:abstractNumId w:val="15"/>
  </w:num>
  <w:num w:numId="16" w16cid:durableId="1199395510">
    <w:abstractNumId w:val="16"/>
  </w:num>
  <w:num w:numId="17" w16cid:durableId="13206907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60"/>
    <w:rsid w:val="00060FA5"/>
    <w:rsid w:val="000F79A3"/>
    <w:rsid w:val="00103317"/>
    <w:rsid w:val="00113987"/>
    <w:rsid w:val="001915B0"/>
    <w:rsid w:val="001C19AE"/>
    <w:rsid w:val="0020006C"/>
    <w:rsid w:val="00205125"/>
    <w:rsid w:val="002067DA"/>
    <w:rsid w:val="002F2A65"/>
    <w:rsid w:val="0031549D"/>
    <w:rsid w:val="00367C3F"/>
    <w:rsid w:val="00380F41"/>
    <w:rsid w:val="003C3BE9"/>
    <w:rsid w:val="003F5BC6"/>
    <w:rsid w:val="003F766A"/>
    <w:rsid w:val="00403BCE"/>
    <w:rsid w:val="0043189D"/>
    <w:rsid w:val="00470BA7"/>
    <w:rsid w:val="004B55C3"/>
    <w:rsid w:val="004D784A"/>
    <w:rsid w:val="00592022"/>
    <w:rsid w:val="005B58C4"/>
    <w:rsid w:val="0060311D"/>
    <w:rsid w:val="00652F49"/>
    <w:rsid w:val="0067799A"/>
    <w:rsid w:val="00713D1B"/>
    <w:rsid w:val="00787026"/>
    <w:rsid w:val="00824E80"/>
    <w:rsid w:val="00835945"/>
    <w:rsid w:val="008D7211"/>
    <w:rsid w:val="00921268"/>
    <w:rsid w:val="00B201C5"/>
    <w:rsid w:val="00BC414E"/>
    <w:rsid w:val="00BE56E4"/>
    <w:rsid w:val="00C10F60"/>
    <w:rsid w:val="00C94A8B"/>
    <w:rsid w:val="00CB51E8"/>
    <w:rsid w:val="00CE30BA"/>
    <w:rsid w:val="00D653B7"/>
    <w:rsid w:val="00D77ED3"/>
    <w:rsid w:val="00E52850"/>
    <w:rsid w:val="00EC6339"/>
    <w:rsid w:val="00F67BAB"/>
    <w:rsid w:val="00FF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CBDC025"/>
  <w15:chartTrackingRefBased/>
  <w15:docId w15:val="{66C31235-ED36-4AA9-BED1-3377D182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0" w:unhideWhenUsed="1" w:qFormat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0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BAB"/>
  </w:style>
  <w:style w:type="paragraph" w:styleId="Ttulo1">
    <w:name w:val="heading 1"/>
    <w:basedOn w:val="Normal"/>
    <w:next w:val="Normal"/>
    <w:link w:val="Ttulo1Car"/>
    <w:uiPriority w:val="9"/>
    <w:qFormat/>
    <w:rsid w:val="00824E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51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51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1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1E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1E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1E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1E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1E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nformacindecontacto">
    <w:name w:val="Información de contacto"/>
    <w:basedOn w:val="Normal"/>
    <w:uiPriority w:val="1"/>
    <w:qFormat/>
    <w:pPr>
      <w:spacing w:after="0"/>
    </w:pPr>
    <w:rPr>
      <w:spacing w:val="4"/>
      <w:sz w:val="22"/>
      <w:szCs w:val="20"/>
    </w:rPr>
  </w:style>
  <w:style w:type="paragraph" w:styleId="Cierre">
    <w:name w:val="Closing"/>
    <w:basedOn w:val="Normal"/>
    <w:next w:val="Firma"/>
    <w:uiPriority w:val="5"/>
    <w:qFormat/>
    <w:pPr>
      <w:keepNext/>
      <w:spacing w:after="1000" w:line="240" w:lineRule="auto"/>
    </w:pPr>
    <w:rPr>
      <w:spacing w:val="4"/>
      <w:sz w:val="22"/>
      <w:szCs w:val="20"/>
    </w:rPr>
  </w:style>
  <w:style w:type="paragraph" w:styleId="Firma">
    <w:name w:val="Signature"/>
    <w:basedOn w:val="Normal"/>
    <w:uiPriority w:val="6"/>
    <w:qFormat/>
    <w:pPr>
      <w:keepNext/>
      <w:spacing w:after="240"/>
      <w:contextualSpacing/>
    </w:pPr>
    <w:rPr>
      <w:spacing w:val="4"/>
      <w:sz w:val="22"/>
      <w:szCs w:val="20"/>
    </w:rPr>
  </w:style>
  <w:style w:type="paragraph" w:styleId="Fecha">
    <w:name w:val="Date"/>
    <w:basedOn w:val="Normal"/>
    <w:next w:val="Informacindecontacto"/>
    <w:uiPriority w:val="2"/>
    <w:qFormat/>
    <w:pPr>
      <w:spacing w:after="480" w:line="240" w:lineRule="auto"/>
    </w:pPr>
    <w:rPr>
      <w:spacing w:val="4"/>
      <w:sz w:val="22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80F41"/>
    <w:pPr>
      <w:spacing w:after="240"/>
      <w:contextualSpacing/>
    </w:pPr>
    <w:rPr>
      <w:spacing w:val="4"/>
      <w:sz w:val="22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380F41"/>
    <w:rPr>
      <w:spacing w:val="4"/>
      <w:sz w:val="22"/>
      <w:szCs w:val="20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Saludo">
    <w:name w:val="Salutation"/>
    <w:basedOn w:val="Normal"/>
    <w:next w:val="Normal"/>
    <w:uiPriority w:val="3"/>
    <w:qFormat/>
    <w:pPr>
      <w:spacing w:before="400"/>
    </w:pPr>
    <w:rPr>
      <w:spacing w:val="4"/>
      <w:sz w:val="22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380F41"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F41"/>
  </w:style>
  <w:style w:type="paragraph" w:styleId="Textodeglobo">
    <w:name w:val="Balloon Text"/>
    <w:basedOn w:val="Normal"/>
    <w:link w:val="TextodegloboCar"/>
    <w:uiPriority w:val="99"/>
    <w:semiHidden/>
    <w:unhideWhenUsed/>
    <w:rsid w:val="00CB51E8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51E8"/>
    <w:rPr>
      <w:rFonts w:ascii="Segoe UI" w:hAnsi="Segoe UI" w:cs="Segoe UI"/>
      <w:sz w:val="22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CB51E8"/>
  </w:style>
  <w:style w:type="paragraph" w:styleId="Textodebloque">
    <w:name w:val="Block Text"/>
    <w:basedOn w:val="Normal"/>
    <w:uiPriority w:val="99"/>
    <w:semiHidden/>
    <w:unhideWhenUsed/>
    <w:rsid w:val="00113987"/>
    <w:pPr>
      <w:pBdr>
        <w:top w:val="single" w:sz="2" w:space="10" w:color="2E74B5" w:themeColor="accent1" w:themeShade="BF" w:shadow="1"/>
        <w:left w:val="single" w:sz="2" w:space="10" w:color="2E74B5" w:themeColor="accent1" w:themeShade="BF" w:shadow="1"/>
        <w:bottom w:val="single" w:sz="2" w:space="10" w:color="2E74B5" w:themeColor="accent1" w:themeShade="BF" w:shadow="1"/>
        <w:right w:val="single" w:sz="2" w:space="10" w:color="2E74B5" w:themeColor="accent1" w:themeShade="BF" w:shadow="1"/>
      </w:pBdr>
      <w:ind w:left="1152" w:right="1152"/>
    </w:pPr>
    <w:rPr>
      <w:i/>
      <w:iCs/>
      <w:color w:val="2E74B5" w:themeColor="accent1" w:themeShade="B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B51E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B51E8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B51E8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B51E8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B51E8"/>
    <w:pPr>
      <w:spacing w:after="120"/>
    </w:pPr>
    <w:rPr>
      <w:sz w:val="22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B51E8"/>
    <w:rPr>
      <w:sz w:val="22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B51E8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B51E8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B51E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B51E8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B51E8"/>
    <w:pPr>
      <w:spacing w:after="20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B51E8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B51E8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B51E8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B51E8"/>
    <w:pPr>
      <w:spacing w:after="120"/>
      <w:ind w:left="360"/>
    </w:pPr>
    <w:rPr>
      <w:sz w:val="22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B51E8"/>
    <w:rPr>
      <w:sz w:val="22"/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CB51E8"/>
    <w:rPr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B51E8"/>
    <w:pPr>
      <w:spacing w:line="240" w:lineRule="auto"/>
    </w:pPr>
    <w:rPr>
      <w:i/>
      <w:iCs/>
      <w:color w:val="44546A" w:themeColor="text2"/>
      <w:sz w:val="22"/>
      <w:szCs w:val="18"/>
    </w:rPr>
  </w:style>
  <w:style w:type="table" w:styleId="Cuadrculavistosa">
    <w:name w:val="Colorful Grid"/>
    <w:basedOn w:val="Tablanormal"/>
    <w:uiPriority w:val="73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CB51E8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51E8"/>
    <w:pPr>
      <w:spacing w:line="240" w:lineRule="auto"/>
    </w:pPr>
    <w:rPr>
      <w:sz w:val="22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51E8"/>
    <w:rPr>
      <w:sz w:val="22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B51E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B51E8"/>
    <w:rPr>
      <w:b/>
      <w:bCs/>
      <w:sz w:val="22"/>
      <w:szCs w:val="20"/>
    </w:rPr>
  </w:style>
  <w:style w:type="table" w:styleId="Listaoscura">
    <w:name w:val="Dark List"/>
    <w:basedOn w:val="Tablanormal"/>
    <w:uiPriority w:val="70"/>
    <w:semiHidden/>
    <w:unhideWhenUsed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B51E8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B51E8"/>
    <w:rPr>
      <w:rFonts w:ascii="Segoe UI" w:hAnsi="Segoe UI" w:cs="Segoe UI"/>
      <w:sz w:val="22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B51E8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B51E8"/>
  </w:style>
  <w:style w:type="character" w:styleId="nfasis">
    <w:name w:val="Emphasis"/>
    <w:basedOn w:val="Fuentedeprrafopredeter"/>
    <w:uiPriority w:val="20"/>
    <w:semiHidden/>
    <w:unhideWhenUsed/>
    <w:qFormat/>
    <w:rsid w:val="00CB51E8"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CB51E8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B51E8"/>
    <w:pPr>
      <w:spacing w:after="0" w:line="240" w:lineRule="auto"/>
    </w:pPr>
    <w:rPr>
      <w:sz w:val="22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B51E8"/>
    <w:rPr>
      <w:sz w:val="22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CB51E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CB51E8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CB51E8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B51E8"/>
    <w:pPr>
      <w:spacing w:after="0" w:line="240" w:lineRule="auto"/>
    </w:pPr>
    <w:rPr>
      <w:sz w:val="22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B51E8"/>
    <w:rPr>
      <w:sz w:val="22"/>
      <w:szCs w:val="20"/>
    </w:rPr>
  </w:style>
  <w:style w:type="table" w:styleId="Tablaconcuadrcula1clara">
    <w:name w:val="Grid Table 1 Light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CB51E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CB51E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CB51E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CB51E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CB51E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CB51E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CB51E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CB51E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CB51E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CB51E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CB51E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CB51E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528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B51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B51E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1E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1E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1E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1E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1E8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1E8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CB51E8"/>
  </w:style>
  <w:style w:type="paragraph" w:styleId="DireccinHTML">
    <w:name w:val="HTML Address"/>
    <w:basedOn w:val="Normal"/>
    <w:link w:val="DireccinHTMLCar"/>
    <w:uiPriority w:val="99"/>
    <w:semiHidden/>
    <w:unhideWhenUsed/>
    <w:rsid w:val="00CB51E8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B51E8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B51E8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B51E8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CB51E8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CB51E8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B51E8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B51E8"/>
    <w:rPr>
      <w:rFonts w:ascii="Consolas" w:hAnsi="Consolas"/>
      <w:sz w:val="22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B51E8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CB51E8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B51E8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CB51E8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B51E8"/>
    <w:pPr>
      <w:spacing w:after="0" w:line="240" w:lineRule="auto"/>
      <w:ind w:left="2160" w:hanging="24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B51E8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D77ED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24E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24E8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D77ED3"/>
    <w:rPr>
      <w:b/>
      <w:bCs/>
      <w:caps w:val="0"/>
      <w:smallCaps/>
      <w:color w:val="2E74B5" w:themeColor="accent1" w:themeShade="BF"/>
      <w:spacing w:val="5"/>
    </w:rPr>
  </w:style>
  <w:style w:type="table" w:styleId="Cuadrculaclara">
    <w:name w:val="Light Grid"/>
    <w:basedOn w:val="Tablanormal"/>
    <w:uiPriority w:val="62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B51E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B51E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B51E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B51E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B51E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B51E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B51E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CB51E8"/>
  </w:style>
  <w:style w:type="paragraph" w:styleId="Lista">
    <w:name w:val="List"/>
    <w:basedOn w:val="Normal"/>
    <w:uiPriority w:val="99"/>
    <w:semiHidden/>
    <w:unhideWhenUsed/>
    <w:rsid w:val="00CB51E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B51E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B51E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B51E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B51E8"/>
    <w:pPr>
      <w:ind w:left="1800" w:hanging="36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CB51E8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B51E8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B51E8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B51E8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B51E8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CB51E8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B51E8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B51E8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B51E8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B51E8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B51E8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B51E8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B51E8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B51E8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B51E8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CB51E8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CB51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CB51E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B51E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B51E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CB51E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B51E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B51E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CB51E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CB51E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CB51E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CB51E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CB51E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CB51E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CB51E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B51E8"/>
    <w:rPr>
      <w:rFonts w:ascii="Consolas" w:hAnsi="Consolas"/>
      <w:sz w:val="22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B51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B51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B51E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B51E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B51E8"/>
    <w:rPr>
      <w:rFonts w:asciiTheme="majorHAnsi" w:eastAsiaTheme="majorEastAsia" w:hAnsiTheme="majorHAnsi" w:cstheme="majorBidi"/>
      <w:shd w:val="pct20" w:color="auto" w:fill="auto"/>
    </w:rPr>
  </w:style>
  <w:style w:type="paragraph" w:styleId="Sinespaciado">
    <w:name w:val="No Spacing"/>
    <w:uiPriority w:val="36"/>
    <w:semiHidden/>
    <w:unhideWhenUsed/>
    <w:qFormat/>
    <w:rsid w:val="00CB51E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B51E8"/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semiHidden/>
    <w:unhideWhenUsed/>
    <w:rsid w:val="00CB51E8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B51E8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B51E8"/>
  </w:style>
  <w:style w:type="character" w:styleId="Nmerodepgina">
    <w:name w:val="page number"/>
    <w:basedOn w:val="Fuentedeprrafopredeter"/>
    <w:uiPriority w:val="99"/>
    <w:semiHidden/>
    <w:unhideWhenUsed/>
    <w:rsid w:val="00CB51E8"/>
  </w:style>
  <w:style w:type="table" w:styleId="Tablanormal1">
    <w:name w:val="Plain Table 1"/>
    <w:basedOn w:val="Tablanormal"/>
    <w:uiPriority w:val="41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B51E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CB51E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CB51E8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B51E8"/>
    <w:rPr>
      <w:rFonts w:ascii="Consolas" w:hAnsi="Consolas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CB51E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B51E8"/>
    <w:rPr>
      <w:i/>
      <w:iCs/>
      <w:color w:val="404040" w:themeColor="text1" w:themeTint="BF"/>
    </w:rPr>
  </w:style>
  <w:style w:type="character" w:styleId="Textoennegrita">
    <w:name w:val="Strong"/>
    <w:basedOn w:val="Fuentedeprrafopredeter"/>
    <w:uiPriority w:val="22"/>
    <w:unhideWhenUsed/>
    <w:qFormat/>
    <w:rsid w:val="00CB51E8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F67BAB"/>
    <w:pPr>
      <w:numPr>
        <w:ilvl w:val="1"/>
      </w:numPr>
      <w:spacing w:after="160"/>
    </w:pPr>
    <w:rPr>
      <w:color w:val="5A5A5A" w:themeColor="text1" w:themeTint="A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F67BAB"/>
    <w:rPr>
      <w:color w:val="5A5A5A" w:themeColor="text1" w:themeTint="A5"/>
      <w:sz w:val="22"/>
      <w:szCs w:val="22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CB51E8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4"/>
    <w:unhideWhenUsed/>
    <w:qFormat/>
    <w:rsid w:val="0020006C"/>
    <w:rPr>
      <w:caps w:val="0"/>
      <w:smallCaps w:val="0"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CB51E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B51E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B51E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CB51E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B51E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B51E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B51E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CB51E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B51E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B51E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CB51E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B51E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B51E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B51E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B51E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CB51E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CB51E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CB5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CB51E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CB51E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CB51E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CB51E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B51E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B51E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B51E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B51E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CB51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CB51E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B51E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B51E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B51E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B51E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B51E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B51E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B51E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CB51E8"/>
    <w:pPr>
      <w:spacing w:after="0"/>
      <w:ind w:left="240" w:hanging="24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CB51E8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CB51E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CB51E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B51E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B51E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B51E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B51E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B5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CB51E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B51E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B51E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ar"/>
    <w:uiPriority w:val="10"/>
    <w:semiHidden/>
    <w:unhideWhenUsed/>
    <w:qFormat/>
    <w:rsid w:val="00F67BAB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F67BAB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CB51E8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B51E8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B51E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B51E8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B51E8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B51E8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B51E8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B51E8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B51E8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B51E8"/>
    <w:pPr>
      <w:spacing w:after="100"/>
      <w:ind w:left="192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CB51E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OLO\AppData\Roaming\Microsoft\Templates\Carta%20de%20queja%20sobre%20la%20tarifa%20del%20seguro.dotx" TargetMode="External"/></Relationships>
</file>

<file path=word/theme/theme1.xml><?xml version="1.0" encoding="utf-8"?>
<a:theme xmlns:a="http://schemas.openxmlformats.org/drawingml/2006/main" name="Vehicle insurance complain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-Calibri">
      <a:majorFont>
        <a:latin typeface="Cambria" panose="02040503050406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queja sobre la tarifa del seguro</Template>
  <TotalTime>45</TotalTime>
  <Pages>7</Pages>
  <Words>528</Words>
  <Characters>2907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MANOLO</dc:creator>
  <cp:keywords/>
  <cp:lastModifiedBy>Manolo Alvarez Novoa</cp:lastModifiedBy>
  <cp:revision>3</cp:revision>
  <dcterms:created xsi:type="dcterms:W3CDTF">2026-01-31T04:52:00Z</dcterms:created>
  <dcterms:modified xsi:type="dcterms:W3CDTF">2026-01-31T06:40:00Z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ampaignTags">
    <vt:lpwstr/>
  </property>
  <property fmtid="{D5CDD505-2E9C-101B-9397-08002B2CF9AE}" pid="4" name="ContentTypeId">
    <vt:lpwstr>0x010100AA3F7D94069FF64A86F7DFF56D60E3BE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</Properties>
</file>