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58411" w14:textId="3932145E" w:rsidR="00F706B1" w:rsidRDefault="00F706B1" w:rsidP="00F706B1">
      <w:pPr>
        <w:pStyle w:val="1"/>
        <w:jc w:val="center"/>
        <w:rPr>
          <w:rFonts w:eastAsia="Times New Roman"/>
          <w:sz w:val="32"/>
          <w:szCs w:val="32"/>
        </w:rPr>
      </w:pPr>
      <w:r w:rsidRPr="00A02E2B">
        <w:rPr>
          <w:rFonts w:eastAsia="Times New Roman"/>
          <w:sz w:val="32"/>
          <w:szCs w:val="32"/>
        </w:rPr>
        <w:t xml:space="preserve">Тема </w:t>
      </w:r>
      <w:r w:rsidR="009204AB">
        <w:rPr>
          <w:rFonts w:eastAsia="Times New Roman"/>
          <w:sz w:val="32"/>
          <w:szCs w:val="32"/>
        </w:rPr>
        <w:t>4.1.</w:t>
      </w:r>
      <w:r w:rsidRPr="00A02E2B">
        <w:rPr>
          <w:rFonts w:eastAsia="Times New Roman"/>
          <w:sz w:val="32"/>
          <w:szCs w:val="32"/>
        </w:rPr>
        <w:t xml:space="preserve"> </w:t>
      </w:r>
      <w:r w:rsidR="009204AB" w:rsidRPr="009204AB">
        <w:rPr>
          <w:rFonts w:eastAsia="Times New Roman"/>
          <w:sz w:val="32"/>
          <w:szCs w:val="32"/>
        </w:rPr>
        <w:t>Полиморфизм в Python</w:t>
      </w:r>
    </w:p>
    <w:p w14:paraId="686852F8" w14:textId="77777777" w:rsidR="00F706B1" w:rsidRPr="00A02E2B" w:rsidRDefault="00F706B1" w:rsidP="00F706B1">
      <w:pPr>
        <w:pStyle w:val="1"/>
        <w:jc w:val="center"/>
        <w:rPr>
          <w:sz w:val="28"/>
          <w:szCs w:val="28"/>
        </w:rPr>
      </w:pPr>
      <w:r w:rsidRPr="00A02E2B">
        <w:rPr>
          <w:sz w:val="28"/>
          <w:szCs w:val="28"/>
        </w:rPr>
        <w:t>Вопросы для самопроверки</w:t>
      </w:r>
    </w:p>
    <w:p w14:paraId="0543E949" w14:textId="7D3284A1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1.</w:t>
      </w:r>
      <w:r w:rsidR="00131EB4">
        <w:rPr>
          <w:rFonts w:ascii="Times New Roman" w:hAnsi="Times New Roman" w:cs="Times New Roman"/>
          <w:sz w:val="28"/>
          <w:szCs w:val="28"/>
        </w:rPr>
        <w:t>Что</w:t>
      </w:r>
      <w:r w:rsidR="009204AB" w:rsidRPr="009204AB">
        <w:rPr>
          <w:rFonts w:ascii="Times New Roman" w:hAnsi="Times New Roman" w:cs="Times New Roman"/>
          <w:sz w:val="28"/>
          <w:szCs w:val="28"/>
        </w:rPr>
        <w:t xml:space="preserve"> </w:t>
      </w:r>
      <w:r w:rsidR="009204AB">
        <w:rPr>
          <w:rFonts w:ascii="Times New Roman" w:hAnsi="Times New Roman" w:cs="Times New Roman"/>
          <w:sz w:val="28"/>
          <w:szCs w:val="28"/>
        </w:rPr>
        <w:t>позволяет выполнять</w:t>
      </w:r>
      <w:r w:rsidR="008E71FB">
        <w:rPr>
          <w:rFonts w:ascii="Times New Roman" w:hAnsi="Times New Roman" w:cs="Times New Roman"/>
          <w:sz w:val="28"/>
          <w:szCs w:val="28"/>
        </w:rPr>
        <w:t xml:space="preserve"> </w:t>
      </w:r>
      <w:r w:rsidR="00F351D0">
        <w:rPr>
          <w:rFonts w:ascii="Times New Roman" w:hAnsi="Times New Roman" w:cs="Times New Roman"/>
          <w:sz w:val="28"/>
          <w:szCs w:val="28"/>
        </w:rPr>
        <w:t>п</w:t>
      </w:r>
      <w:r w:rsidR="00F351D0" w:rsidRPr="00F351D0">
        <w:rPr>
          <w:rFonts w:ascii="Times New Roman" w:hAnsi="Times New Roman" w:cs="Times New Roman"/>
          <w:sz w:val="28"/>
          <w:szCs w:val="28"/>
        </w:rPr>
        <w:t>олиморфизм параметров</w:t>
      </w:r>
      <w:r w:rsidR="009204AB">
        <w:rPr>
          <w:rFonts w:ascii="Times New Roman" w:hAnsi="Times New Roman" w:cs="Times New Roman"/>
          <w:sz w:val="28"/>
          <w:szCs w:val="28"/>
        </w:rPr>
        <w:t xml:space="preserve"> </w:t>
      </w:r>
      <w:r w:rsidR="009204AB" w:rsidRPr="00F351D0">
        <w:rPr>
          <w:rFonts w:ascii="Times New Roman" w:hAnsi="Times New Roman" w:cs="Times New Roman"/>
          <w:sz w:val="28"/>
          <w:szCs w:val="28"/>
        </w:rPr>
        <w:t>в Python</w:t>
      </w:r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19594C4B" w14:textId="5E80125B" w:rsidR="00F706B1" w:rsidRPr="009204A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9204AB">
        <w:rPr>
          <w:rFonts w:ascii="Times New Roman" w:hAnsi="Times New Roman" w:cs="Times New Roman"/>
          <w:sz w:val="28"/>
          <w:szCs w:val="28"/>
        </w:rPr>
        <w:t>1)</w:t>
      </w:r>
      <w:r w:rsidRPr="009204AB">
        <w:rPr>
          <w:rFonts w:ascii="Times New Roman" w:hAnsi="Times New Roman" w:cs="Times New Roman"/>
        </w:rPr>
        <w:t xml:space="preserve"> </w:t>
      </w:r>
      <w:r w:rsidR="009204AB"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="008E71FB" w:rsidRPr="009204AB">
        <w:rPr>
          <w:rFonts w:ascii="Times New Roman" w:hAnsi="Times New Roman" w:cs="Times New Roman"/>
          <w:sz w:val="28"/>
          <w:szCs w:val="28"/>
        </w:rPr>
        <w:t>созда</w:t>
      </w:r>
      <w:r w:rsidR="009204AB">
        <w:rPr>
          <w:rFonts w:ascii="Times New Roman" w:hAnsi="Times New Roman" w:cs="Times New Roman"/>
          <w:sz w:val="28"/>
          <w:szCs w:val="28"/>
        </w:rPr>
        <w:t>вать новые методы для любых</w:t>
      </w:r>
      <w:r w:rsidR="008E71FB" w:rsidRPr="009204AB">
        <w:rPr>
          <w:rFonts w:ascii="Times New Roman" w:hAnsi="Times New Roman" w:cs="Times New Roman"/>
          <w:sz w:val="28"/>
          <w:szCs w:val="28"/>
        </w:rPr>
        <w:t xml:space="preserve"> объектов класса</w:t>
      </w:r>
      <w:r w:rsidRPr="009204AB">
        <w:rPr>
          <w:rFonts w:ascii="Times New Roman" w:hAnsi="Times New Roman" w:cs="Times New Roman"/>
          <w:sz w:val="28"/>
          <w:szCs w:val="28"/>
        </w:rPr>
        <w:t>;</w:t>
      </w:r>
    </w:p>
    <w:p w14:paraId="5D981E86" w14:textId="72E545A2" w:rsidR="00D146E8" w:rsidRPr="001211FB" w:rsidRDefault="00D146E8" w:rsidP="00D146E8">
      <w:pPr>
        <w:pStyle w:val="a3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2</w:t>
      </w:r>
      <w:r w:rsidRPr="003C6B36">
        <w:rPr>
          <w:sz w:val="28"/>
          <w:szCs w:val="28"/>
        </w:rPr>
        <w:t>)</w:t>
      </w:r>
      <w:r w:rsidRPr="003C6B36">
        <w:t xml:space="preserve"> </w:t>
      </w:r>
      <w:r w:rsidR="009204AB" w:rsidRPr="009204AB">
        <w:rPr>
          <w:rFonts w:eastAsiaTheme="minorHAnsi"/>
          <w:sz w:val="28"/>
          <w:szCs w:val="28"/>
          <w:lang w:eastAsia="en-US"/>
        </w:rPr>
        <w:t xml:space="preserve">позволяет </w:t>
      </w:r>
      <w:r w:rsidR="008E71FB">
        <w:rPr>
          <w:rFonts w:eastAsiaTheme="minorHAnsi"/>
          <w:sz w:val="28"/>
          <w:szCs w:val="28"/>
          <w:lang w:eastAsia="en-US"/>
        </w:rPr>
        <w:t>копирова</w:t>
      </w:r>
      <w:r w:rsidR="009204AB">
        <w:rPr>
          <w:rFonts w:eastAsiaTheme="minorHAnsi"/>
          <w:sz w:val="28"/>
          <w:szCs w:val="28"/>
          <w:lang w:eastAsia="en-US"/>
        </w:rPr>
        <w:t>ть</w:t>
      </w:r>
      <w:r w:rsidR="008E71FB">
        <w:rPr>
          <w:rFonts w:eastAsiaTheme="minorHAnsi"/>
          <w:sz w:val="28"/>
          <w:szCs w:val="28"/>
          <w:lang w:eastAsia="en-US"/>
        </w:rPr>
        <w:t xml:space="preserve"> </w:t>
      </w:r>
      <w:r w:rsidR="009204AB">
        <w:rPr>
          <w:rFonts w:eastAsiaTheme="minorHAnsi"/>
          <w:sz w:val="28"/>
          <w:szCs w:val="28"/>
          <w:lang w:eastAsia="en-US"/>
        </w:rPr>
        <w:t>методы</w:t>
      </w:r>
      <w:r w:rsidRPr="001211FB">
        <w:rPr>
          <w:rFonts w:eastAsiaTheme="minorHAnsi"/>
          <w:sz w:val="28"/>
          <w:szCs w:val="28"/>
          <w:lang w:eastAsia="en-US"/>
        </w:rPr>
        <w:t xml:space="preserve">; </w:t>
      </w:r>
    </w:p>
    <w:p w14:paraId="11D0AA9F" w14:textId="529054D2" w:rsidR="00F706B1" w:rsidRPr="009204AB" w:rsidRDefault="00D146E8" w:rsidP="00F706B1">
      <w:pPr>
        <w:pStyle w:val="a3"/>
        <w:rPr>
          <w:b/>
          <w:sz w:val="28"/>
          <w:szCs w:val="28"/>
        </w:rPr>
      </w:pPr>
      <w:r w:rsidRPr="009204AB">
        <w:rPr>
          <w:b/>
          <w:sz w:val="28"/>
          <w:szCs w:val="28"/>
        </w:rPr>
        <w:t>3</w:t>
      </w:r>
      <w:r w:rsidR="00F706B1" w:rsidRPr="009204AB">
        <w:rPr>
          <w:b/>
          <w:sz w:val="28"/>
          <w:szCs w:val="28"/>
        </w:rPr>
        <w:t>)</w:t>
      </w:r>
      <w:r w:rsidR="00F706B1" w:rsidRPr="009204AB">
        <w:rPr>
          <w:rFonts w:eastAsia="Times New Roman"/>
          <w:b/>
          <w:sz w:val="28"/>
          <w:szCs w:val="28"/>
        </w:rPr>
        <w:t xml:space="preserve"> </w:t>
      </w:r>
      <w:r w:rsidR="009204AB" w:rsidRPr="009204AB">
        <w:rPr>
          <w:rFonts w:eastAsiaTheme="minorHAnsi"/>
          <w:b/>
          <w:sz w:val="28"/>
          <w:szCs w:val="28"/>
          <w:lang w:eastAsia="en-US"/>
        </w:rPr>
        <w:t>позволяет использовать один и тот же метод для работы с разными типами данных</w:t>
      </w:r>
      <w:r w:rsidR="00F706B1" w:rsidRPr="009204AB">
        <w:rPr>
          <w:rFonts w:eastAsiaTheme="minorHAnsi"/>
          <w:b/>
          <w:sz w:val="28"/>
          <w:szCs w:val="28"/>
          <w:lang w:eastAsia="en-US"/>
        </w:rPr>
        <w:t>;</w:t>
      </w:r>
    </w:p>
    <w:p w14:paraId="453DA981" w14:textId="7363176D" w:rsidR="00F706B1" w:rsidRPr="008E71FB" w:rsidRDefault="00F706B1" w:rsidP="00F706B1">
      <w:pPr>
        <w:pStyle w:val="a3"/>
        <w:rPr>
          <w:rFonts w:eastAsiaTheme="minorHAnsi"/>
          <w:sz w:val="28"/>
          <w:szCs w:val="28"/>
          <w:lang w:eastAsia="en-US"/>
        </w:rPr>
      </w:pPr>
      <w:r w:rsidRPr="008E71FB">
        <w:rPr>
          <w:rFonts w:eastAsiaTheme="minorHAnsi"/>
          <w:sz w:val="28"/>
          <w:szCs w:val="28"/>
          <w:lang w:eastAsia="en-US"/>
        </w:rPr>
        <w:t xml:space="preserve">4) </w:t>
      </w:r>
      <w:r w:rsidR="009204AB">
        <w:rPr>
          <w:rFonts w:eastAsiaTheme="minorHAnsi"/>
          <w:sz w:val="28"/>
          <w:szCs w:val="28"/>
          <w:lang w:eastAsia="en-US"/>
        </w:rPr>
        <w:t>позволяет использовать разные методы для работы с одним и тем же типом данных</w:t>
      </w:r>
      <w:r w:rsidRPr="008E71FB">
        <w:rPr>
          <w:rFonts w:eastAsiaTheme="minorHAnsi"/>
          <w:sz w:val="28"/>
          <w:szCs w:val="28"/>
          <w:lang w:eastAsia="en-US"/>
        </w:rPr>
        <w:t>.</w:t>
      </w:r>
    </w:p>
    <w:p w14:paraId="699C841D" w14:textId="77777777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854CF7" w14:textId="4489D730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2.</w:t>
      </w:r>
      <w:r w:rsidR="00131EB4">
        <w:rPr>
          <w:rFonts w:ascii="Times New Roman" w:hAnsi="Times New Roman" w:cs="Times New Roman"/>
          <w:sz w:val="28"/>
          <w:szCs w:val="28"/>
        </w:rPr>
        <w:t xml:space="preserve">Что </w:t>
      </w:r>
      <w:r w:rsidR="00F351D0">
        <w:rPr>
          <w:rFonts w:ascii="Times New Roman" w:hAnsi="Times New Roman" w:cs="Times New Roman"/>
          <w:sz w:val="28"/>
          <w:szCs w:val="28"/>
        </w:rPr>
        <w:t>позволяет выполнять п</w:t>
      </w:r>
      <w:r w:rsidR="00F351D0" w:rsidRPr="00F351D0">
        <w:rPr>
          <w:rFonts w:ascii="Times New Roman" w:hAnsi="Times New Roman" w:cs="Times New Roman"/>
          <w:sz w:val="28"/>
          <w:szCs w:val="28"/>
        </w:rPr>
        <w:t>олиморфизм функций</w:t>
      </w:r>
      <w:r w:rsidR="00F351D0">
        <w:rPr>
          <w:rFonts w:ascii="Times New Roman" w:hAnsi="Times New Roman" w:cs="Times New Roman"/>
          <w:sz w:val="28"/>
          <w:szCs w:val="28"/>
        </w:rPr>
        <w:t xml:space="preserve"> </w:t>
      </w:r>
      <w:r w:rsidR="00F351D0" w:rsidRPr="00F351D0">
        <w:rPr>
          <w:rFonts w:ascii="Times New Roman" w:hAnsi="Times New Roman" w:cs="Times New Roman"/>
          <w:sz w:val="28"/>
          <w:szCs w:val="28"/>
        </w:rPr>
        <w:t>в Python</w:t>
      </w:r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78E65FF1" w14:textId="3D1ABC0C" w:rsidR="00F706B1" w:rsidRPr="00B312C6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B312C6">
        <w:rPr>
          <w:rFonts w:ascii="Times New Roman" w:hAnsi="Times New Roman" w:cs="Times New Roman"/>
          <w:sz w:val="28"/>
          <w:szCs w:val="28"/>
        </w:rPr>
        <w:t xml:space="preserve">1) </w:t>
      </w:r>
      <w:r w:rsidR="009204AB">
        <w:rPr>
          <w:rFonts w:ascii="Times New Roman" w:hAnsi="Times New Roman" w:cs="Times New Roman"/>
          <w:sz w:val="28"/>
          <w:szCs w:val="28"/>
        </w:rPr>
        <w:t>позволяет копировать функции</w:t>
      </w:r>
      <w:r w:rsidRPr="00B312C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8FB93F1" w14:textId="083700FE" w:rsidR="00F706B1" w:rsidRPr="00F351D0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F351D0">
        <w:rPr>
          <w:rFonts w:ascii="Times New Roman" w:hAnsi="Times New Roman" w:cs="Times New Roman"/>
          <w:sz w:val="28"/>
          <w:szCs w:val="28"/>
        </w:rPr>
        <w:t xml:space="preserve">2) </w:t>
      </w:r>
      <w:r w:rsidR="00F351D0">
        <w:rPr>
          <w:rFonts w:ascii="Times New Roman" w:hAnsi="Times New Roman" w:cs="Times New Roman"/>
          <w:sz w:val="28"/>
          <w:szCs w:val="28"/>
        </w:rPr>
        <w:t xml:space="preserve">позволяет использовать одну и ту же функцию для </w:t>
      </w:r>
      <w:r w:rsidR="009204AB">
        <w:rPr>
          <w:rFonts w:ascii="Times New Roman" w:hAnsi="Times New Roman" w:cs="Times New Roman"/>
          <w:sz w:val="28"/>
          <w:szCs w:val="28"/>
        </w:rPr>
        <w:t>одних и тех же типов данных</w:t>
      </w:r>
      <w:r w:rsidRPr="00F351D0">
        <w:rPr>
          <w:rFonts w:ascii="Times New Roman" w:hAnsi="Times New Roman" w:cs="Times New Roman"/>
          <w:sz w:val="28"/>
          <w:szCs w:val="28"/>
        </w:rPr>
        <w:t>;</w:t>
      </w:r>
    </w:p>
    <w:p w14:paraId="266753E7" w14:textId="7F569654" w:rsidR="00F706B1" w:rsidRPr="008E71FB" w:rsidRDefault="00F706B1" w:rsidP="00F706B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71FB">
        <w:rPr>
          <w:rFonts w:ascii="Times New Roman" w:hAnsi="Times New Roman" w:cs="Times New Roman"/>
          <w:bCs/>
          <w:sz w:val="28"/>
          <w:szCs w:val="28"/>
        </w:rPr>
        <w:t xml:space="preserve">3) </w:t>
      </w:r>
      <w:r w:rsidR="00F351D0">
        <w:rPr>
          <w:rFonts w:ascii="Times New Roman" w:hAnsi="Times New Roman" w:cs="Times New Roman"/>
          <w:sz w:val="28"/>
          <w:szCs w:val="28"/>
        </w:rPr>
        <w:t>позволяет использовать разные функции для одних и тех же типов данных</w:t>
      </w:r>
      <w:r w:rsidRPr="008E71FB">
        <w:rPr>
          <w:rFonts w:ascii="Times New Roman" w:hAnsi="Times New Roman" w:cs="Times New Roman"/>
          <w:bCs/>
          <w:sz w:val="28"/>
          <w:szCs w:val="28"/>
        </w:rPr>
        <w:t>;</w:t>
      </w:r>
    </w:p>
    <w:p w14:paraId="650A861B" w14:textId="4E9BDE64" w:rsidR="00F706B1" w:rsidRPr="00F706B1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F351D0">
        <w:rPr>
          <w:rFonts w:ascii="Times New Roman" w:hAnsi="Times New Roman" w:cs="Times New Roman"/>
          <w:b/>
          <w:bCs/>
          <w:sz w:val="28"/>
          <w:szCs w:val="28"/>
        </w:rPr>
        <w:t xml:space="preserve">4) </w:t>
      </w:r>
      <w:r w:rsidR="00F351D0" w:rsidRPr="00F351D0">
        <w:rPr>
          <w:rFonts w:ascii="Times New Roman" w:hAnsi="Times New Roman" w:cs="Times New Roman"/>
          <w:b/>
          <w:bCs/>
          <w:sz w:val="28"/>
          <w:szCs w:val="28"/>
        </w:rPr>
        <w:t>позволяет использовать одну и ту же функцию для работы с различными типами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C794B2" w14:textId="77777777" w:rsidR="00F706B1" w:rsidRPr="00F706B1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A0572B" w14:textId="6D779BD4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="00246EBA">
        <w:rPr>
          <w:rFonts w:ascii="Times New Roman" w:hAnsi="Times New Roman" w:cs="Times New Roman"/>
          <w:sz w:val="28"/>
          <w:szCs w:val="28"/>
        </w:rPr>
        <w:t xml:space="preserve">такое </w:t>
      </w:r>
      <w:r w:rsidR="00F351D0">
        <w:rPr>
          <w:rFonts w:ascii="Times New Roman" w:hAnsi="Times New Roman" w:cs="Times New Roman"/>
          <w:sz w:val="28"/>
          <w:szCs w:val="28"/>
        </w:rPr>
        <w:t>«м</w:t>
      </w:r>
      <w:r w:rsidR="00F351D0" w:rsidRPr="00F351D0">
        <w:rPr>
          <w:rFonts w:ascii="Times New Roman" w:hAnsi="Times New Roman" w:cs="Times New Roman"/>
          <w:sz w:val="28"/>
          <w:szCs w:val="28"/>
        </w:rPr>
        <w:t>агические методы в Python</w:t>
      </w:r>
      <w:r w:rsidR="00F351D0">
        <w:rPr>
          <w:rFonts w:ascii="Times New Roman" w:hAnsi="Times New Roman" w:cs="Times New Roman"/>
          <w:sz w:val="28"/>
          <w:szCs w:val="28"/>
        </w:rPr>
        <w:t>»</w:t>
      </w:r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503CD2AE" w14:textId="393DD6BE" w:rsidR="00F706B1" w:rsidRPr="002374DE" w:rsidRDefault="00F706B1" w:rsidP="00F706B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74DE">
        <w:rPr>
          <w:rFonts w:ascii="Times New Roman" w:hAnsi="Times New Roman" w:cs="Times New Roman"/>
          <w:bCs/>
          <w:sz w:val="28"/>
          <w:szCs w:val="28"/>
        </w:rPr>
        <w:t>1)</w:t>
      </w:r>
      <w:r w:rsidR="00246EBA">
        <w:rPr>
          <w:rFonts w:ascii="Times New Roman" w:hAnsi="Times New Roman" w:cs="Times New Roman"/>
          <w:bCs/>
        </w:rPr>
        <w:t xml:space="preserve"> </w:t>
      </w:r>
      <w:r w:rsidR="00F351D0">
        <w:rPr>
          <w:rFonts w:ascii="Times New Roman" w:hAnsi="Times New Roman" w:cs="Times New Roman"/>
          <w:bCs/>
          <w:sz w:val="28"/>
          <w:szCs w:val="28"/>
        </w:rPr>
        <w:t>методы для создания магии</w:t>
      </w:r>
      <w:r w:rsidRPr="002374DE">
        <w:rPr>
          <w:rFonts w:ascii="Times New Roman" w:hAnsi="Times New Roman" w:cs="Times New Roman"/>
          <w:bCs/>
          <w:sz w:val="28"/>
          <w:szCs w:val="28"/>
        </w:rPr>
        <w:t>;</w:t>
      </w:r>
    </w:p>
    <w:p w14:paraId="486B30AE" w14:textId="6BF678FE" w:rsidR="00F706B1" w:rsidRPr="008E71F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8E71FB">
        <w:rPr>
          <w:rFonts w:ascii="Times New Roman" w:hAnsi="Times New Roman" w:cs="Times New Roman"/>
          <w:sz w:val="28"/>
          <w:szCs w:val="28"/>
        </w:rPr>
        <w:t>2)</w:t>
      </w:r>
      <w:r w:rsidRPr="008E71FB">
        <w:rPr>
          <w:rFonts w:ascii="Times New Roman" w:hAnsi="Times New Roman" w:cs="Times New Roman"/>
        </w:rPr>
        <w:t xml:space="preserve"> </w:t>
      </w:r>
      <w:r w:rsidR="00F351D0">
        <w:rPr>
          <w:rFonts w:ascii="Times New Roman" w:hAnsi="Times New Roman" w:cs="Times New Roman"/>
          <w:sz w:val="28"/>
          <w:szCs w:val="28"/>
        </w:rPr>
        <w:t>методы, которые сохраняются для любых классов</w:t>
      </w:r>
      <w:r w:rsidRPr="008E71FB">
        <w:rPr>
          <w:rFonts w:ascii="Times New Roman" w:hAnsi="Times New Roman" w:cs="Times New Roman"/>
          <w:sz w:val="28"/>
          <w:szCs w:val="28"/>
        </w:rPr>
        <w:t>;</w:t>
      </w:r>
    </w:p>
    <w:p w14:paraId="53376A63" w14:textId="5AFEB42D" w:rsidR="00F706B1" w:rsidRPr="00F351D0" w:rsidRDefault="00F706B1" w:rsidP="00F706B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51D0">
        <w:rPr>
          <w:rFonts w:ascii="Times New Roman" w:hAnsi="Times New Roman" w:cs="Times New Roman"/>
          <w:b/>
          <w:bCs/>
          <w:sz w:val="28"/>
          <w:szCs w:val="28"/>
        </w:rPr>
        <w:t xml:space="preserve">3) </w:t>
      </w:r>
      <w:r w:rsidR="00F351D0" w:rsidRPr="00F351D0">
        <w:rPr>
          <w:rFonts w:ascii="Times New Roman" w:hAnsi="Times New Roman" w:cs="Times New Roman"/>
          <w:b/>
          <w:bCs/>
          <w:sz w:val="28"/>
          <w:szCs w:val="28"/>
        </w:rPr>
        <w:t>специальные методы, которые начинаются и заканчиваются на двойное подчеркивание</w:t>
      </w:r>
      <w:r w:rsidR="00F351D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F351D0" w:rsidRPr="00F351D0">
        <w:rPr>
          <w:rFonts w:ascii="Times New Roman" w:hAnsi="Times New Roman" w:cs="Times New Roman"/>
          <w:b/>
          <w:bCs/>
          <w:sz w:val="28"/>
          <w:szCs w:val="28"/>
        </w:rPr>
        <w:t>позволяют определять поведение объектов класса при использовании стандартных функций и операторов</w:t>
      </w:r>
      <w:r w:rsidRPr="00F351D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FF93661" w14:textId="615FACD9" w:rsidR="00F706B1" w:rsidRPr="00F351D0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F351D0">
        <w:rPr>
          <w:rFonts w:ascii="Times New Roman" w:hAnsi="Times New Roman" w:cs="Times New Roman"/>
          <w:sz w:val="28"/>
          <w:szCs w:val="28"/>
        </w:rPr>
        <w:t>4)</w:t>
      </w:r>
      <w:r w:rsidRPr="00F351D0">
        <w:rPr>
          <w:rFonts w:ascii="Times New Roman" w:hAnsi="Times New Roman" w:cs="Times New Roman"/>
        </w:rPr>
        <w:t xml:space="preserve"> </w:t>
      </w:r>
      <w:r w:rsidR="00246EBA" w:rsidRPr="00F351D0">
        <w:rPr>
          <w:rFonts w:ascii="Times New Roman" w:hAnsi="Times New Roman" w:cs="Times New Roman"/>
          <w:sz w:val="28"/>
          <w:szCs w:val="28"/>
        </w:rPr>
        <w:t xml:space="preserve">методы </w:t>
      </w:r>
      <w:r w:rsidR="00F351D0">
        <w:rPr>
          <w:rFonts w:ascii="Times New Roman" w:hAnsi="Times New Roman" w:cs="Times New Roman"/>
          <w:sz w:val="28"/>
          <w:szCs w:val="28"/>
        </w:rPr>
        <w:t xml:space="preserve">специального </w:t>
      </w:r>
      <w:r w:rsidR="00246EBA" w:rsidRPr="00F351D0">
        <w:rPr>
          <w:rFonts w:ascii="Times New Roman" w:hAnsi="Times New Roman" w:cs="Times New Roman"/>
          <w:sz w:val="28"/>
          <w:szCs w:val="28"/>
        </w:rPr>
        <w:t>класса в Python</w:t>
      </w:r>
      <w:r w:rsidRPr="00F351D0">
        <w:rPr>
          <w:rFonts w:ascii="Times New Roman" w:hAnsi="Times New Roman" w:cs="Times New Roman"/>
          <w:sz w:val="28"/>
          <w:szCs w:val="28"/>
        </w:rPr>
        <w:t>.</w:t>
      </w:r>
    </w:p>
    <w:p w14:paraId="66A7D59E" w14:textId="77777777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8FF30C" w14:textId="77777777" w:rsidR="00285586" w:rsidRDefault="00285586"/>
    <w:sectPr w:rsidR="00285586" w:rsidSect="00457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6B1"/>
    <w:rsid w:val="00131EB4"/>
    <w:rsid w:val="002374DE"/>
    <w:rsid w:val="00246EBA"/>
    <w:rsid w:val="00285586"/>
    <w:rsid w:val="00375541"/>
    <w:rsid w:val="004B093C"/>
    <w:rsid w:val="007C4305"/>
    <w:rsid w:val="008E71FB"/>
    <w:rsid w:val="009204AB"/>
    <w:rsid w:val="00B312C6"/>
    <w:rsid w:val="00D146E8"/>
    <w:rsid w:val="00F351D0"/>
    <w:rsid w:val="00F7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DD5B8"/>
  <w15:chartTrackingRefBased/>
  <w15:docId w15:val="{C29EB505-EEDD-4C95-93A1-1C69410F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6B1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F706B1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06B1"/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F706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Вальтер</dc:creator>
  <cp:keywords/>
  <dc:description/>
  <cp:lastModifiedBy>Алла Вальтер</cp:lastModifiedBy>
  <cp:revision>6</cp:revision>
  <dcterms:created xsi:type="dcterms:W3CDTF">2023-06-28T10:45:00Z</dcterms:created>
  <dcterms:modified xsi:type="dcterms:W3CDTF">2023-06-28T12:41:00Z</dcterms:modified>
</cp:coreProperties>
</file>