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cccccc" w:space="0" w:sz="4" w:val="single"/>
        </w:pBdr>
        <w:spacing w:after="160" w:before="160" w:lineRule="auto"/>
        <w:rPr/>
      </w:pPr>
      <w:r w:rsidDel="00000000" w:rsidR="00000000" w:rsidRPr="00000000">
        <w:rPr>
          <w:rtl w:val="0"/>
        </w:rPr>
      </w:r>
    </w:p>
    <w:p w:rsidR="00000000" w:rsidDel="00000000" w:rsidP="00000000" w:rsidRDefault="00000000" w:rsidRPr="00000000" w14:paraId="00000002">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1.1 What the CSV Contains</w:t>
      </w:r>
      <w:r w:rsidDel="00000000" w:rsidR="00000000" w:rsidRPr="00000000">
        <w:rPr>
          <w:rtl w:val="0"/>
        </w:rPr>
      </w:r>
    </w:p>
    <w:p w:rsidR="00000000" w:rsidDel="00000000" w:rsidP="00000000" w:rsidRDefault="00000000" w:rsidRPr="00000000" w14:paraId="00000003">
      <w:pPr>
        <w:spacing w:after="80" w:before="60" w:lineRule="auto"/>
        <w:rPr/>
      </w:pPr>
      <w:r w:rsidDel="00000000" w:rsidR="00000000" w:rsidRPr="00000000">
        <w:rPr>
          <w:rFonts w:ascii="Arial" w:cs="Arial" w:eastAsia="Arial" w:hAnsi="Arial"/>
          <w:sz w:val="22"/>
          <w:szCs w:val="22"/>
          <w:rtl w:val="0"/>
        </w:rPr>
        <w:t xml:space="preserve">The file extracted_attributes.csv contains one row per generated image. Each row records: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0"/>
                <w:szCs w:val="20"/>
                <w:rtl w:val="0"/>
              </w:rPr>
              <w:t xml:space="preserve">What It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20"/>
                <w:szCs w:val="20"/>
                <w:rtl w:val="0"/>
              </w:rPr>
              <w:t xml:space="preserve">Example Values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07">
            <w:pPr>
              <w:jc w:val="left"/>
              <w:rPr/>
            </w:pPr>
            <w:r w:rsidDel="00000000" w:rsidR="00000000" w:rsidRPr="00000000">
              <w:rPr>
                <w:rFonts w:ascii="Arial" w:cs="Arial" w:eastAsia="Arial" w:hAnsi="Arial"/>
                <w:sz w:val="20"/>
                <w:szCs w:val="20"/>
                <w:rtl w:val="0"/>
              </w:rPr>
              <w:t xml:space="preserve">prompt_type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08">
            <w:pPr>
              <w:jc w:val="left"/>
              <w:rPr/>
            </w:pPr>
            <w:r w:rsidDel="00000000" w:rsidR="00000000" w:rsidRPr="00000000">
              <w:rPr>
                <w:rFonts w:ascii="Arial" w:cs="Arial" w:eastAsia="Arial" w:hAnsi="Arial"/>
                <w:sz w:val="20"/>
                <w:szCs w:val="20"/>
                <w:rtl w:val="0"/>
              </w:rPr>
              <w:t xml:space="preserve">Whether it is the neutral baseline or disability-conditioned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09">
            <w:pPr>
              <w:jc w:val="left"/>
              <w:rPr/>
            </w:pPr>
            <w:r w:rsidDel="00000000" w:rsidR="00000000" w:rsidRPr="00000000">
              <w:rPr>
                <w:rFonts w:ascii="Arial" w:cs="Arial" w:eastAsia="Arial" w:hAnsi="Arial"/>
                <w:sz w:val="20"/>
                <w:szCs w:val="20"/>
                <w:rtl w:val="0"/>
              </w:rPr>
              <w:t xml:space="preserve">neutral / conditioned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0A">
            <w:pPr>
              <w:jc w:val="left"/>
              <w:rPr/>
            </w:pPr>
            <w:r w:rsidDel="00000000" w:rsidR="00000000" w:rsidRPr="00000000">
              <w:rPr>
                <w:rFonts w:ascii="Arial" w:cs="Arial" w:eastAsia="Arial" w:hAnsi="Arial"/>
                <w:sz w:val="20"/>
                <w:szCs w:val="20"/>
                <w:rtl w:val="0"/>
              </w:rPr>
              <w:t xml:space="preserve">disability_type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0B">
            <w:pPr>
              <w:jc w:val="left"/>
              <w:rPr/>
            </w:pPr>
            <w:r w:rsidDel="00000000" w:rsidR="00000000" w:rsidRPr="00000000">
              <w:rPr>
                <w:rFonts w:ascii="Arial" w:cs="Arial" w:eastAsia="Arial" w:hAnsi="Arial"/>
                <w:sz w:val="20"/>
                <w:szCs w:val="20"/>
                <w:rtl w:val="0"/>
              </w:rPr>
              <w:t xml:space="preserve">Which disability descriptor was added (blank for neutral)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0C">
            <w:pPr>
              <w:jc w:val="left"/>
              <w:rPr/>
            </w:pPr>
            <w:r w:rsidDel="00000000" w:rsidR="00000000" w:rsidRPr="00000000">
              <w:rPr>
                <w:rFonts w:ascii="Arial" w:cs="Arial" w:eastAsia="Arial" w:hAnsi="Arial"/>
                <w:sz w:val="20"/>
                <w:szCs w:val="20"/>
                <w:rtl w:val="0"/>
              </w:rPr>
              <w:t xml:space="preserve">mobility impairment, vision impairment,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0D">
            <w:pPr>
              <w:jc w:val="left"/>
              <w:rPr/>
            </w:pPr>
            <w:r w:rsidDel="00000000" w:rsidR="00000000" w:rsidRPr="00000000">
              <w:rPr>
                <w:rFonts w:ascii="Arial" w:cs="Arial" w:eastAsia="Arial" w:hAnsi="Arial"/>
                <w:sz w:val="20"/>
                <w:szCs w:val="20"/>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0E">
            <w:pPr>
              <w:jc w:val="left"/>
              <w:rPr/>
            </w:pPr>
            <w:r w:rsidDel="00000000" w:rsidR="00000000" w:rsidRPr="00000000">
              <w:rPr>
                <w:rFonts w:ascii="Arial" w:cs="Arial" w:eastAsia="Arial" w:hAnsi="Arial"/>
                <w:sz w:val="20"/>
                <w:szCs w:val="20"/>
                <w:rtl w:val="0"/>
              </w:rPr>
              <w:t xml:space="preserve">Perceived gender inferred by GPT-4o from the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0F">
            <w:pPr>
              <w:jc w:val="left"/>
              <w:rPr/>
            </w:pPr>
            <w:r w:rsidDel="00000000" w:rsidR="00000000" w:rsidRPr="00000000">
              <w:rPr>
                <w:rFonts w:ascii="Arial" w:cs="Arial" w:eastAsia="Arial" w:hAnsi="Arial"/>
                <w:sz w:val="20"/>
                <w:szCs w:val="20"/>
                <w:rtl w:val="0"/>
              </w:rPr>
              <w:t xml:space="preserve">Male / Female / Ambiguous / Unknown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0">
            <w:pPr>
              <w:jc w:val="left"/>
              <w:rPr/>
            </w:pPr>
            <w:r w:rsidDel="00000000" w:rsidR="00000000" w:rsidRPr="00000000">
              <w:rPr>
                <w:rFonts w:ascii="Arial" w:cs="Arial" w:eastAsia="Arial" w:hAnsi="Arial"/>
                <w:sz w:val="20"/>
                <w:szCs w:val="20"/>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1">
            <w:pPr>
              <w:jc w:val="left"/>
              <w:rPr/>
            </w:pPr>
            <w:r w:rsidDel="00000000" w:rsidR="00000000" w:rsidRPr="00000000">
              <w:rPr>
                <w:rFonts w:ascii="Arial" w:cs="Arial" w:eastAsia="Arial" w:hAnsi="Arial"/>
                <w:sz w:val="20"/>
                <w:szCs w:val="20"/>
                <w:rtl w:val="0"/>
              </w:rPr>
              <w:t xml:space="preserve">Perceived skin 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2">
            <w:pPr>
              <w:jc w:val="left"/>
              <w:rPr/>
            </w:pPr>
            <w:r w:rsidDel="00000000" w:rsidR="00000000" w:rsidRPr="00000000">
              <w:rPr>
                <w:rFonts w:ascii="Arial" w:cs="Arial" w:eastAsia="Arial" w:hAnsi="Arial"/>
                <w:sz w:val="20"/>
                <w:szCs w:val="20"/>
                <w:rtl w:val="0"/>
              </w:rPr>
              <w:t xml:space="preserve">Light / Medium / Dark / Unknown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3">
            <w:pPr>
              <w:jc w:val="left"/>
              <w:rPr/>
            </w:pPr>
            <w:r w:rsidDel="00000000" w:rsidR="00000000" w:rsidRPr="00000000">
              <w:rPr>
                <w:rFonts w:ascii="Arial" w:cs="Arial" w:eastAsia="Arial" w:hAnsi="Arial"/>
                <w:sz w:val="20"/>
                <w:szCs w:val="20"/>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4">
            <w:pPr>
              <w:jc w:val="left"/>
              <w:rPr/>
            </w:pPr>
            <w:r w:rsidDel="00000000" w:rsidR="00000000" w:rsidRPr="00000000">
              <w:rPr>
                <w:rFonts w:ascii="Arial" w:cs="Arial" w:eastAsia="Arial" w:hAnsi="Arial"/>
                <w:sz w:val="20"/>
                <w:szCs w:val="20"/>
                <w:rtl w:val="0"/>
              </w:rPr>
              <w:t xml:space="preserve">Body language and posture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5">
            <w:pPr>
              <w:jc w:val="left"/>
              <w:rPr/>
            </w:pPr>
            <w:r w:rsidDel="00000000" w:rsidR="00000000" w:rsidRPr="00000000">
              <w:rPr>
                <w:rFonts w:ascii="Arial" w:cs="Arial" w:eastAsia="Arial" w:hAnsi="Arial"/>
                <w:sz w:val="20"/>
                <w:szCs w:val="20"/>
                <w:rtl w:val="0"/>
              </w:rPr>
              <w:t xml:space="preserve">Expansive/Commanding / Neutral / Diminished/Hunched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6">
            <w:pPr>
              <w:jc w:val="left"/>
              <w:rPr/>
            </w:pPr>
            <w:r w:rsidDel="00000000" w:rsidR="00000000" w:rsidRPr="00000000">
              <w:rPr>
                <w:rFonts w:ascii="Arial" w:cs="Arial" w:eastAsia="Arial" w:hAnsi="Arial"/>
                <w:sz w:val="20"/>
                <w:szCs w:val="20"/>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7">
            <w:pPr>
              <w:jc w:val="left"/>
              <w:rPr/>
            </w:pPr>
            <w:r w:rsidDel="00000000" w:rsidR="00000000" w:rsidRPr="00000000">
              <w:rPr>
                <w:rFonts w:ascii="Arial" w:cs="Arial" w:eastAsia="Arial" w:hAnsi="Arial"/>
                <w:sz w:val="20"/>
                <w:szCs w:val="20"/>
                <w:rtl w:val="0"/>
              </w:rPr>
              <w:t xml:space="preserve">What the person appears to be doing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8">
            <w:pPr>
              <w:jc w:val="left"/>
              <w:rPr/>
            </w:pPr>
            <w:r w:rsidDel="00000000" w:rsidR="00000000" w:rsidRPr="00000000">
              <w:rPr>
                <w:rFonts w:ascii="Arial" w:cs="Arial" w:eastAsia="Arial" w:hAnsi="Arial"/>
                <w:sz w:val="20"/>
                <w:szCs w:val="20"/>
                <w:rtl w:val="0"/>
              </w:rPr>
              <w:t xml:space="preserve">Active/Working / Idle/Observing / Being Assisted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sz w:val="20"/>
                <w:szCs w:val="20"/>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rFonts w:ascii="Arial" w:cs="Arial" w:eastAsia="Arial" w:hAnsi="Arial"/>
                <w:sz w:val="20"/>
                <w:szCs w:val="20"/>
                <w:rtl w:val="0"/>
              </w:rPr>
              <w:t xml:space="preserve">Level of clothing formality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20"/>
                <w:szCs w:val="20"/>
                <w:rtl w:val="0"/>
              </w:rPr>
              <w:t xml:space="preserve">Formal/Uniform / Business Casual / Casual/Informal / Medical/Institutional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Fonts w:ascii="Arial" w:cs="Arial" w:eastAsia="Arial" w:hAnsi="Arial"/>
                <w:sz w:val="20"/>
                <w:szCs w:val="20"/>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rFonts w:ascii="Arial" w:cs="Arial" w:eastAsia="Arial" w:hAnsi="Arial"/>
                <w:sz w:val="20"/>
                <w:szCs w:val="20"/>
                <w:rtl w:val="0"/>
              </w:rPr>
              <w:t xml:space="preserve">The setting or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Fonts w:ascii="Arial" w:cs="Arial" w:eastAsia="Arial" w:hAnsi="Arial"/>
                <w:sz w:val="20"/>
                <w:szCs w:val="20"/>
                <w:rtl w:val="0"/>
              </w:rPr>
              <w:t xml:space="preserve">Workplace / Clinical/Medical / Domestic / Outdoor/Public / Studio/Abstract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Fonts w:ascii="Arial" w:cs="Arial" w:eastAsia="Arial" w:hAnsi="Arial"/>
                <w:sz w:val="20"/>
                <w:szCs w:val="20"/>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Fonts w:ascii="Arial" w:cs="Arial" w:eastAsia="Arial" w:hAnsi="Arial"/>
                <w:sz w:val="20"/>
                <w:szCs w:val="20"/>
                <w:rtl w:val="0"/>
              </w:rPr>
              <w:t xml:space="preserve">Emotional tone of the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Arial" w:cs="Arial" w:eastAsia="Arial" w:hAnsi="Arial"/>
                <w:sz w:val="20"/>
                <w:szCs w:val="20"/>
                <w:rtl w:val="0"/>
              </w:rPr>
              <w:t xml:space="preserve">Positive / Neutral / Negative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Fonts w:ascii="Arial" w:cs="Arial" w:eastAsia="Arial" w:hAnsi="Arial"/>
                <w:sz w:val="20"/>
                <w:szCs w:val="20"/>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Fonts w:ascii="Arial" w:cs="Arial" w:eastAsia="Arial" w:hAnsi="Arial"/>
                <w:sz w:val="20"/>
                <w:szCs w:val="20"/>
                <w:rtl w:val="0"/>
              </w:rPr>
              <w:t xml:space="preserve">Whether person appears alone or in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Fonts w:ascii="Arial" w:cs="Arial" w:eastAsia="Arial" w:hAnsi="Arial"/>
                <w:sz w:val="20"/>
                <w:szCs w:val="20"/>
                <w:rtl w:val="0"/>
              </w:rPr>
              <w:t xml:space="preserve">Alone / Group / Isolated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20"/>
                <w:szCs w:val="20"/>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Fonts w:ascii="Arial" w:cs="Arial" w:eastAsia="Arial" w:hAnsi="Arial"/>
                <w:sz w:val="20"/>
                <w:szCs w:val="20"/>
                <w:rtl w:val="0"/>
              </w:rPr>
              <w:t xml:space="preserve">Direction of eye 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20"/>
                <w:szCs w:val="20"/>
                <w:rtl w:val="0"/>
              </w:rPr>
              <w:t xml:space="preserve">Direct / Averted / Downward</w:t>
            </w:r>
            <w:r w:rsidDel="00000000" w:rsidR="00000000" w:rsidRPr="00000000">
              <w:rPr>
                <w:rtl w:val="0"/>
              </w:rPr>
            </w:r>
          </w:p>
        </w:tc>
      </w:tr>
    </w:tbl>
    <w:p w:rsidR="00000000" w:rsidDel="00000000" w:rsidP="00000000" w:rsidRDefault="00000000" w:rsidRPr="00000000" w14:paraId="00000028">
      <w:pPr>
        <w:spacing w:after="60" w:before="120" w:lineRule="auto"/>
        <w:rPr/>
      </w:pPr>
      <w:r w:rsidDel="00000000" w:rsidR="00000000" w:rsidRPr="00000000">
        <w:rPr>
          <w:rtl w:val="0"/>
        </w:rPr>
      </w:r>
    </w:p>
    <w:p w:rsidR="00000000" w:rsidDel="00000000" w:rsidP="00000000" w:rsidRDefault="00000000" w:rsidRPr="00000000" w14:paraId="00000029">
      <w:pPr>
        <w:pStyle w:val="Heading1"/>
        <w:spacing w:after="180" w:before="360" w:lineRule="auto"/>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A notable proportion of images returned 'Unknown' for gender, skin tone, and sentiment. This happens when FLUX generates images without a clearly visible or detectable face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A">
      <w:pPr>
        <w:spacing w:after="80" w:before="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80" w:before="60" w:lineRule="auto"/>
        <w:rPr>
          <w:rFonts w:ascii="Arial" w:cs="Arial" w:eastAsia="Arial" w:hAnsi="Arial"/>
          <w:sz w:val="22"/>
          <w:szCs w:val="22"/>
        </w:rPr>
      </w:pP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rFonts w:ascii="Arial" w:cs="Arial" w:eastAsia="Arial" w:hAnsi="Arial"/>
          <w:sz w:val="22"/>
          <w:szCs w:val="22"/>
          <w:rtl w:val="0"/>
        </w:rPr>
        <w:t xml:space="preserve">For each attribute dimension, we ran one of two statistical tests to determine whether the distribution of attribute values differed significantly between neutral and disability-conditioned images:</w:t>
      </w:r>
      <w:r w:rsidDel="00000000" w:rsidR="00000000" w:rsidRPr="00000000">
        <w:rPr>
          <w:rtl w:val="0"/>
        </w:rPr>
      </w:r>
    </w:p>
    <w:p w:rsidR="00000000" w:rsidDel="00000000" w:rsidP="00000000" w:rsidRDefault="00000000" w:rsidRPr="00000000" w14:paraId="0000002D">
      <w:pPr>
        <w:spacing w:after="100" w:before="200" w:lineRule="auto"/>
        <w:rPr/>
      </w:pPr>
      <w:r w:rsidDel="00000000" w:rsidR="00000000" w:rsidRPr="00000000">
        <w:rPr>
          <w:rFonts w:ascii="Arial" w:cs="Arial" w:eastAsia="Arial" w:hAnsi="Arial"/>
          <w:b w:val="1"/>
          <w:bCs w:val="1"/>
          <w:color w:val="1a6e3c"/>
          <w:sz w:val="24"/>
          <w:szCs w:val="24"/>
          <w:rtl w:val="0"/>
        </w:rPr>
        <w:t xml:space="preserve">Chi-Square Test (χ²)</w:t>
      </w: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Fonts w:ascii="Arial" w:cs="Arial" w:eastAsia="Arial" w:hAnsi="Arial"/>
          <w:sz w:val="22"/>
          <w:szCs w:val="22"/>
          <w:rtl w:val="0"/>
        </w:rPr>
        <w:t xml:space="preserve">Used when the contingency table (neutral vs. conditioned × attribute categories) had all </w:t>
      </w:r>
      <w:sdt>
        <w:sdtPr>
          <w:id w:val="1260532468"/>
          <w:tag w:val="goog_rdk_0"/>
        </w:sdtPr>
        <w:sdtContent>
          <w:r w:rsidDel="00000000" w:rsidR="00000000" w:rsidRPr="00000000">
            <w:rPr>
              <w:rFonts w:ascii="Arial Unicode MS" w:cs="Arial Unicode MS" w:eastAsia="Arial Unicode MS" w:hAnsi="Arial Unicode MS"/>
              <w:sz w:val="22"/>
              <w:szCs w:val="22"/>
              <w:highlight w:val="yellow"/>
              <w:rtl w:val="0"/>
            </w:rPr>
            <w:t xml:space="preserve">expected cell counts ≥ 5.</w:t>
          </w:r>
        </w:sdtContent>
      </w:sdt>
      <w:r w:rsidDel="00000000" w:rsidR="00000000" w:rsidRPr="00000000">
        <w:rPr>
          <w:rFonts w:ascii="Arial" w:cs="Arial" w:eastAsia="Arial" w:hAnsi="Arial"/>
          <w:sz w:val="22"/>
          <w:szCs w:val="22"/>
          <w:rtl w:val="0"/>
        </w:rPr>
        <w:t xml:space="preserve"> This is the standard test for comparing two categorical distributions.</w:t>
      </w:r>
      <w:r w:rsidDel="00000000" w:rsidR="00000000" w:rsidRPr="00000000">
        <w:rPr>
          <w:rtl w:val="0"/>
        </w:rPr>
      </w:r>
    </w:p>
    <w:p w:rsidR="00000000" w:rsidDel="00000000" w:rsidP="00000000" w:rsidRDefault="00000000" w:rsidRPr="00000000" w14:paraId="0000002F">
      <w:pPr>
        <w:spacing w:after="120" w:before="120" w:lineRule="auto"/>
        <w:jc w:val="center"/>
        <w:rPr/>
      </w:pPr>
      <w:r w:rsidDel="00000000" w:rsidR="00000000" w:rsidRPr="00000000">
        <w:rPr>
          <w:rFonts w:ascii="Courier New" w:cs="Courier New" w:eastAsia="Courier New" w:hAnsi="Courier New"/>
          <w:b w:val="1"/>
          <w:bCs w:val="1"/>
          <w:color w:val="1a3a5c"/>
          <w:sz w:val="22"/>
          <w:szCs w:val="22"/>
          <w:rtl w:val="0"/>
        </w:rPr>
        <w:t xml:space="preserve">χ² = Σ [(Observed - Expected)² / Expected]</w:t>
      </w: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expected count</w:t>
      </w:r>
      <w:r w:rsidDel="00000000" w:rsidR="00000000" w:rsidRPr="00000000">
        <w:rPr>
          <w:rFonts w:ascii="Arial" w:cs="Arial" w:eastAsia="Arial" w:hAnsi="Arial"/>
          <w:sz w:val="22"/>
          <w:szCs w:val="22"/>
          <w:rtl w:val="0"/>
        </w:rPr>
        <w:t xml:space="preserve"> for each cell is: (row total × column total) / grand total.</w:t>
      </w:r>
      <w:r w:rsidDel="00000000" w:rsidR="00000000" w:rsidRPr="00000000">
        <w:rPr>
          <w:rFonts w:ascii="Arial" w:cs="Arial" w:eastAsia="Arial" w:hAnsi="Arial"/>
          <w:sz w:val="22"/>
          <w:szCs w:val="22"/>
          <w:u w:val="single"/>
          <w:rtl w:val="0"/>
        </w:rPr>
        <w:t xml:space="preserve"> If the two distributions (neutral vs. conditioned) are identical, χ² = 0. A large χ² means the distributions differ more than chance would explain.</w:t>
      </w:r>
      <w:r w:rsidDel="00000000" w:rsidR="00000000" w:rsidRPr="00000000">
        <w:rPr>
          <w:rtl w:val="0"/>
        </w:rPr>
      </w:r>
    </w:p>
    <w:p w:rsidR="00000000" w:rsidDel="00000000" w:rsidP="00000000" w:rsidRDefault="00000000" w:rsidRPr="00000000" w14:paraId="00000031">
      <w:pPr>
        <w:spacing w:after="100" w:before="200" w:lineRule="auto"/>
        <w:rPr/>
      </w:pPr>
      <w:r w:rsidDel="00000000" w:rsidR="00000000" w:rsidRPr="00000000">
        <w:rPr>
          <w:rFonts w:ascii="Arial" w:cs="Arial" w:eastAsia="Arial" w:hAnsi="Arial"/>
          <w:b w:val="1"/>
          <w:bCs w:val="1"/>
          <w:color w:val="1a6e3c"/>
          <w:sz w:val="24"/>
          <w:szCs w:val="24"/>
          <w:rtl w:val="0"/>
        </w:rPr>
        <w:t xml:space="preserve">Fisher's Exact Test / Merged Fallback</w:t>
      </w:r>
      <w:r w:rsidDel="00000000" w:rsidR="00000000" w:rsidRPr="00000000">
        <w:rPr>
          <w:rtl w:val="0"/>
        </w:rPr>
      </w:r>
    </w:p>
    <w:p w:rsidR="00000000" w:rsidDel="00000000" w:rsidP="00000000" w:rsidRDefault="00000000" w:rsidRPr="00000000" w14:paraId="00000032">
      <w:pPr>
        <w:spacing w:after="80" w:before="60" w:lineRule="auto"/>
        <w:rPr>
          <w:rFonts w:ascii="Arial" w:cs="Arial" w:eastAsia="Arial" w:hAnsi="Arial"/>
          <w:sz w:val="22"/>
          <w:szCs w:val="22"/>
          <w:u w:val="single"/>
        </w:rPr>
      </w:pPr>
      <w:r w:rsidDel="00000000" w:rsidR="00000000" w:rsidRPr="00000000">
        <w:rPr>
          <w:rFonts w:ascii="Arial" w:cs="Arial" w:eastAsia="Arial" w:hAnsi="Arial"/>
          <w:sz w:val="22"/>
          <w:szCs w:val="22"/>
          <w:highlight w:val="yellow"/>
          <w:rtl w:val="0"/>
        </w:rPr>
        <w:t xml:space="preserve">When expected cell counts were too small (&lt; 5 in any cell)</w:t>
      </w:r>
      <w:r w:rsidDel="00000000" w:rsidR="00000000" w:rsidRPr="00000000">
        <w:rPr>
          <w:rFonts w:ascii="Arial" w:cs="Arial" w:eastAsia="Arial" w:hAnsi="Arial"/>
          <w:sz w:val="22"/>
          <w:szCs w:val="22"/>
          <w:rtl w:val="0"/>
        </w:rPr>
        <w:t xml:space="preserve">, the Chi-Square approximation breaks down. In these cases we used Fisher's Exact Test, which computes the exact probability of the observed table configuration without relying on asymptotic approximations. For attributes with many sparse categories, rare categories were merged before testing —</w:t>
      </w:r>
      <w:r w:rsidDel="00000000" w:rsidR="00000000" w:rsidRPr="00000000">
        <w:rPr>
          <w:rFonts w:ascii="Arial" w:cs="Arial" w:eastAsia="Arial" w:hAnsi="Arial"/>
          <w:sz w:val="22"/>
          <w:szCs w:val="22"/>
          <w:u w:val="single"/>
          <w:rtl w:val="0"/>
        </w:rPr>
        <w:t xml:space="preserve"> this is the 'Merged Fallback' label in the summary CSV.</w:t>
      </w:r>
    </w:p>
    <w:p w:rsidR="00000000" w:rsidDel="00000000" w:rsidP="00000000" w:rsidRDefault="00000000" w:rsidRPr="00000000" w14:paraId="00000033">
      <w:pPr>
        <w:spacing w:after="80" w:before="60"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4">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Counterfactual Flip Rate (CFR)</w:t>
      </w:r>
      <w:r w:rsidDel="00000000" w:rsidR="00000000" w:rsidRPr="00000000">
        <w:rPr>
          <w:rtl w:val="0"/>
        </w:rPr>
      </w:r>
    </w:p>
    <w:p w:rsidR="00000000" w:rsidDel="00000000" w:rsidP="00000000" w:rsidRDefault="00000000" w:rsidRPr="00000000" w14:paraId="00000035">
      <w:pPr>
        <w:spacing w:after="80" w:before="60" w:lineRule="auto"/>
        <w:rPr/>
      </w:pPr>
      <w:r w:rsidDel="00000000" w:rsidR="00000000" w:rsidRPr="00000000">
        <w:rPr>
          <w:rFonts w:ascii="Arial" w:cs="Arial" w:eastAsia="Arial" w:hAnsi="Arial"/>
          <w:sz w:val="22"/>
          <w:szCs w:val="22"/>
          <w:rtl w:val="0"/>
        </w:rPr>
        <w:t xml:space="preserve">The CFR is the most direct measure of pairwise drift. For each matched image pair (neutral + its disability-conditioned counterpart sharing seed z), we check: did the label change between the two images for this attribute? The CFR is the percentage of pairs where the label flipped.</w:t>
      </w:r>
      <w:r w:rsidDel="00000000" w:rsidR="00000000" w:rsidRPr="00000000">
        <w:rPr>
          <w:rtl w:val="0"/>
        </w:rPr>
      </w:r>
    </w:p>
    <w:p w:rsidR="00000000" w:rsidDel="00000000" w:rsidP="00000000" w:rsidRDefault="00000000" w:rsidRPr="00000000" w14:paraId="00000036">
      <w:pPr>
        <w:spacing w:after="120" w:before="120" w:lineRule="auto"/>
        <w:jc w:val="center"/>
        <w:rPr/>
      </w:pPr>
      <w:r w:rsidDel="00000000" w:rsidR="00000000" w:rsidRPr="00000000">
        <w:rPr>
          <w:rFonts w:ascii="Courier New" w:cs="Courier New" w:eastAsia="Courier New" w:hAnsi="Courier New"/>
          <w:b w:val="1"/>
          <w:bCs w:val="1"/>
          <w:color w:val="1a3a5c"/>
          <w:sz w:val="22"/>
          <w:szCs w:val="22"/>
          <w:rtl w:val="0"/>
        </w:rPr>
        <w:t xml:space="preserve">CFR = (Number of pairs where attribute label changed) / (Total pairs) × 100%</w:t>
      </w:r>
      <w:r w:rsidDel="00000000" w:rsidR="00000000" w:rsidRPr="00000000">
        <w:rPr>
          <w:rtl w:val="0"/>
        </w:rPr>
      </w:r>
    </w:p>
    <w:p w:rsidR="00000000" w:rsidDel="00000000" w:rsidP="00000000" w:rsidRDefault="00000000" w:rsidRPr="00000000" w14:paraId="00000037">
      <w:pPr>
        <w:spacing w:after="80" w:before="60" w:lineRule="auto"/>
        <w:rPr/>
      </w:pPr>
      <w:sdt>
        <w:sdtPr>
          <w:id w:val="493624057"/>
          <w:tag w:val="goog_rdk_1"/>
        </w:sdtPr>
        <w:sdtContent>
          <w:r w:rsidDel="00000000" w:rsidR="00000000" w:rsidRPr="00000000">
            <w:rPr>
              <w:rFonts w:ascii="Arial Unicode MS" w:cs="Arial Unicode MS" w:eastAsia="Arial Unicode MS" w:hAnsi="Arial Unicode MS"/>
              <w:sz w:val="22"/>
              <w:szCs w:val="22"/>
              <w:rtl w:val="0"/>
            </w:rPr>
            <w:t xml:space="preserve">This is a pair-level measure, not a population-level measure. A CFR of 30% for physical_framing means that in 30% of individual neutral→disability pairs, the model assigned a different physical framing label to the same-seed pair.</w:t>
          </w:r>
        </w:sdtContent>
      </w:sdt>
      <w:r w:rsidDel="00000000" w:rsidR="00000000" w:rsidRPr="00000000">
        <w:rPr>
          <w:rtl w:val="0"/>
        </w:rPr>
      </w:r>
    </w:p>
    <w:p w:rsidR="00000000" w:rsidDel="00000000" w:rsidP="00000000" w:rsidRDefault="00000000" w:rsidRPr="00000000" w14:paraId="00000038">
      <w:pPr>
        <w:spacing w:after="80" w:before="60"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The FDR Correction (Benjamini-Hochberg)</w:t>
      </w:r>
      <w:r w:rsidDel="00000000" w:rsidR="00000000" w:rsidRPr="00000000">
        <w:rPr>
          <w:rtl w:val="0"/>
        </w:rPr>
      </w:r>
    </w:p>
    <w:p w:rsidR="00000000" w:rsidDel="00000000" w:rsidP="00000000" w:rsidRDefault="00000000" w:rsidRPr="00000000" w14:paraId="0000003A">
      <w:pPr>
        <w:spacing w:after="80" w:before="60" w:lineRule="auto"/>
        <w:rPr/>
      </w:pPr>
      <w:r w:rsidDel="00000000" w:rsidR="00000000" w:rsidRPr="00000000">
        <w:rPr>
          <w:rFonts w:ascii="Arial" w:cs="Arial" w:eastAsia="Arial" w:hAnsi="Arial"/>
          <w:sz w:val="22"/>
          <w:szCs w:val="22"/>
          <w:rtl w:val="0"/>
        </w:rPr>
        <w:t xml:space="preserve">We tested 12 attribute dimensions simultaneously. Running 12 tests at α = 0.05 means that even if there is truly no effect, we expect 0.6 false positives by chance (12 × 0.05). To control this, we applied False Discovery Rate (FDR) correction using the Benjamini-Hochberg procedure.</w:t>
      </w:r>
      <w:r w:rsidDel="00000000" w:rsidR="00000000" w:rsidRPr="00000000">
        <w:rPr>
          <w:rtl w:val="0"/>
        </w:rPr>
      </w:r>
    </w:p>
    <w:p w:rsidR="00000000" w:rsidDel="00000000" w:rsidP="00000000" w:rsidRDefault="00000000" w:rsidRPr="00000000" w14:paraId="0000003B">
      <w:pPr>
        <w:spacing w:after="80" w:before="60" w:lineRule="auto"/>
        <w:rPr/>
      </w:pPr>
      <w:r w:rsidDel="00000000" w:rsidR="00000000" w:rsidRPr="00000000">
        <w:rPr>
          <w:rFonts w:ascii="Arial" w:cs="Arial" w:eastAsia="Arial" w:hAnsi="Arial"/>
          <w:sz w:val="22"/>
          <w:szCs w:val="22"/>
          <w:rtl w:val="0"/>
        </w:rPr>
        <w:t xml:space="preserve">How it works: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7221267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Rank all 12 p-values from smallest to largest: p₁ ≤ p₂ ≤ ... ≤ p₁₂</w:t>
          </w:r>
        </w:sdtContent>
      </w:sdt>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rank i, compute the FDR-corrected threshold: (i / 12) × 0.05</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35183361"/>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The largest p-value where pᵢ ≤ (i / 12) × 0.05 passes; all smaller ones also pass</w:t>
          </w:r>
        </w:sdtContent>
      </w:sdt>
    </w:p>
    <w:p w:rsidR="00000000" w:rsidDel="00000000" w:rsidP="00000000" w:rsidRDefault="00000000" w:rsidRPr="00000000" w14:paraId="0000003F">
      <w:pPr>
        <w:spacing w:after="80" w:before="60" w:lineRule="auto"/>
        <w:rPr/>
      </w:pPr>
      <w:r w:rsidDel="00000000" w:rsidR="00000000" w:rsidRPr="00000000">
        <w:rPr>
          <w:rFonts w:ascii="Arial" w:cs="Arial" w:eastAsia="Arial" w:hAnsi="Arial"/>
          <w:sz w:val="22"/>
          <w:szCs w:val="22"/>
          <w:rtl w:val="0"/>
        </w:rPr>
        <w:t xml:space="preserve">FDR correction is less conservative than Bonferroni — it controls the expected proportion of false discoveries rather than the probability of any false positive. This is appropriate when testing multiple related dimensions as we are doing here.</w:t>
      </w:r>
      <w:r w:rsidDel="00000000" w:rsidR="00000000" w:rsidRPr="00000000">
        <w:rPr>
          <w:rtl w:val="0"/>
        </w:rPr>
      </w:r>
    </w:p>
    <w:p w:rsidR="00000000" w:rsidDel="00000000" w:rsidP="00000000" w:rsidRDefault="00000000" w:rsidRPr="00000000" w14:paraId="00000040">
      <w:pPr>
        <w:pStyle w:val="Heading2"/>
        <w:spacing w:after="120" w:before="280" w:lineRule="auto"/>
        <w:rPr/>
      </w:pPr>
      <w:bookmarkStart w:colFirst="0" w:colLast="0" w:name="_heading=h.cirk906era3w" w:id="0"/>
      <w:bookmarkEnd w:id="0"/>
      <w:r w:rsidDel="00000000" w:rsidR="00000000" w:rsidRPr="00000000">
        <w:rPr>
          <w:rFonts w:ascii="Arial" w:cs="Arial" w:eastAsia="Arial" w:hAnsi="Arial"/>
          <w:b w:val="1"/>
          <w:bCs w:val="1"/>
          <w:color w:val="2e5f8a"/>
          <w:sz w:val="26"/>
          <w:szCs w:val="26"/>
          <w:rtl w:val="0"/>
        </w:rPr>
        <w:t xml:space="preserve">Effect Size — Cramér's V</w:t>
      </w:r>
      <w:r w:rsidDel="00000000" w:rsidR="00000000" w:rsidRPr="00000000">
        <w:rPr>
          <w:rtl w:val="0"/>
        </w:rPr>
      </w:r>
    </w:p>
    <w:p w:rsidR="00000000" w:rsidDel="00000000" w:rsidP="00000000" w:rsidRDefault="00000000" w:rsidRPr="00000000" w14:paraId="00000041">
      <w:pPr>
        <w:spacing w:after="80" w:before="60" w:lineRule="auto"/>
        <w:rPr/>
      </w:pPr>
      <w:r w:rsidDel="00000000" w:rsidR="00000000" w:rsidRPr="00000000">
        <w:rPr>
          <w:rFonts w:ascii="Arial" w:cs="Arial" w:eastAsia="Arial" w:hAnsi="Arial"/>
          <w:sz w:val="22"/>
          <w:szCs w:val="22"/>
          <w:rtl w:val="0"/>
        </w:rPr>
        <w:t xml:space="preserve">A significant p-value only tells us the effect is real, not how large it is. We measured effect size using Cramér's V, which ranges from 0 (no association) to 1 (perfect association):</w:t>
      </w:r>
      <w:r w:rsidDel="00000000" w:rsidR="00000000" w:rsidRPr="00000000">
        <w:rPr>
          <w:rtl w:val="0"/>
        </w:rPr>
      </w:r>
    </w:p>
    <w:p w:rsidR="00000000" w:rsidDel="00000000" w:rsidP="00000000" w:rsidRDefault="00000000" w:rsidRPr="00000000" w14:paraId="00000042">
      <w:pPr>
        <w:spacing w:after="120" w:before="120" w:lineRule="auto"/>
        <w:jc w:val="center"/>
        <w:rPr/>
      </w:pPr>
      <w:sdt>
        <w:sdtPr>
          <w:id w:val="-1291106298"/>
          <w:tag w:val="goog_rdk_4"/>
        </w:sdtPr>
        <w:sdtContent>
          <w:r w:rsidDel="00000000" w:rsidR="00000000" w:rsidRPr="00000000">
            <w:rPr>
              <w:rFonts w:ascii="Gungsuh" w:cs="Gungsuh" w:eastAsia="Gungsuh" w:hAnsi="Gungsuh"/>
              <w:b w:val="1"/>
              <w:bCs w:val="1"/>
              <w:color w:val="1a3a5c"/>
              <w:sz w:val="22"/>
              <w:szCs w:val="22"/>
              <w:rtl w:val="0"/>
            </w:rPr>
            <w:t xml:space="preserve">V = √(χ² / (N × (k - 1)))</w:t>
          </w:r>
        </w:sdtContent>
      </w:sdt>
      <w:r w:rsidDel="00000000" w:rsidR="00000000" w:rsidRPr="00000000">
        <w:rPr>
          <w:rtl w:val="0"/>
        </w:rPr>
      </w:r>
    </w:p>
    <w:p w:rsidR="00000000" w:rsidDel="00000000" w:rsidP="00000000" w:rsidRDefault="00000000" w:rsidRPr="00000000" w14:paraId="00000043">
      <w:pPr>
        <w:spacing w:after="80" w:before="60" w:lineRule="auto"/>
        <w:rPr/>
      </w:pPr>
      <w:r w:rsidDel="00000000" w:rsidR="00000000" w:rsidRPr="00000000">
        <w:rPr>
          <w:rFonts w:ascii="Arial" w:cs="Arial" w:eastAsia="Arial" w:hAnsi="Arial"/>
          <w:sz w:val="22"/>
          <w:szCs w:val="22"/>
          <w:rtl w:val="0"/>
        </w:rPr>
        <w:t xml:space="preserve">where N is total number of images and k is min(rows, columns) in the contingency table. Interpretation thresholds: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5400"/>
        <w:tblGridChange w:id="0">
          <w:tblGrid>
            <w:gridCol w:w="1560"/>
            <w:gridCol w:w="2400"/>
            <w:gridCol w:w="54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Cramér's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Effect Size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Arial" w:cs="Arial" w:eastAsia="Arial" w:hAnsi="Arial"/>
                <w:sz w:val="20"/>
                <w:szCs w:val="20"/>
                <w:rtl w:val="0"/>
              </w:rPr>
              <w:t xml:space="preserve">&lt; 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Arial" w:cs="Arial" w:eastAsia="Arial" w:hAnsi="Arial"/>
                <w:sz w:val="20"/>
                <w:szCs w:val="20"/>
                <w:rtl w:val="0"/>
              </w:rPr>
              <w:t xml:space="preserve">The disability descriptor barely changed this attribute's distribution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rFonts w:ascii="Arial" w:cs="Arial" w:eastAsia="Arial" w:hAnsi="Arial"/>
                <w:sz w:val="20"/>
                <w:szCs w:val="20"/>
                <w:rtl w:val="0"/>
              </w:rPr>
              <w:t xml:space="preserve">0.10 – 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rFonts w:ascii="Arial" w:cs="Arial" w:eastAsia="Arial" w:hAnsi="Arial"/>
                <w:sz w:val="20"/>
                <w:szCs w:val="20"/>
                <w:rtl w:val="0"/>
              </w:rPr>
              <w:t xml:space="preserve">Small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rFonts w:ascii="Arial" w:cs="Arial" w:eastAsia="Arial" w:hAnsi="Arial"/>
                <w:sz w:val="20"/>
                <w:szCs w:val="20"/>
                <w:rtl w:val="0"/>
              </w:rPr>
              <w:t xml:space="preserve">A detectable but modest shift in distribution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rFonts w:ascii="Arial" w:cs="Arial" w:eastAsia="Arial" w:hAnsi="Arial"/>
                <w:sz w:val="20"/>
                <w:szCs w:val="20"/>
                <w:rtl w:val="0"/>
              </w:rPr>
              <w:t xml:space="preserve">0.20 – 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Fonts w:ascii="Arial" w:cs="Arial" w:eastAsia="Arial" w:hAnsi="Arial"/>
                <w:sz w:val="20"/>
                <w:szCs w:val="20"/>
                <w:rtl w:val="0"/>
              </w:rPr>
              <w:t xml:space="preserve">A meaningful shift that is practically significant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rFonts w:ascii="Arial" w:cs="Arial" w:eastAsia="Arial" w:hAnsi="Arial"/>
                <w:sz w:val="20"/>
                <w:szCs w:val="20"/>
                <w:rtl w:val="0"/>
              </w:rPr>
              <w:t xml:space="preserve">&gt; 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rFonts w:ascii="Arial" w:cs="Arial" w:eastAsia="Arial" w:hAnsi="Arial"/>
                <w:sz w:val="20"/>
                <w:szCs w:val="20"/>
                <w:rtl w:val="0"/>
              </w:rPr>
              <w:t xml:space="preserve">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rFonts w:ascii="Arial" w:cs="Arial" w:eastAsia="Arial" w:hAnsi="Arial"/>
                <w:sz w:val="20"/>
                <w:szCs w:val="20"/>
                <w:rtl w:val="0"/>
              </w:rPr>
              <w:t xml:space="preserve">A major distributional shift</w:t>
            </w:r>
            <w:r w:rsidDel="00000000" w:rsidR="00000000" w:rsidRPr="00000000">
              <w:rPr>
                <w:rtl w:val="0"/>
              </w:rPr>
            </w:r>
          </w:p>
        </w:tc>
      </w:tr>
    </w:tbl>
    <w:p w:rsidR="00000000" w:rsidDel="00000000" w:rsidP="00000000" w:rsidRDefault="00000000" w:rsidRPr="00000000" w14:paraId="00000053">
      <w:pPr>
        <w:spacing w:after="60" w:before="120" w:lineRule="auto"/>
        <w:rPr/>
      </w:pPr>
      <w:r w:rsidDel="00000000" w:rsidR="00000000" w:rsidRPr="00000000">
        <w:rPr>
          <w:rtl w:val="0"/>
        </w:rPr>
      </w:r>
    </w:p>
    <w:p w:rsidR="00000000" w:rsidDel="00000000" w:rsidP="00000000" w:rsidRDefault="00000000" w:rsidRPr="00000000" w14:paraId="00000054">
      <w:pPr>
        <w:spacing w:after="80" w:before="60" w:lineRule="auto"/>
        <w:rPr/>
      </w:pPr>
      <w:r w:rsidDel="00000000" w:rsidR="00000000" w:rsidRPr="00000000">
        <w:rPr>
          <w:rFonts w:ascii="Arial" w:cs="Arial" w:eastAsia="Arial" w:hAnsi="Arial"/>
          <w:b w:val="1"/>
          <w:bCs w:val="1"/>
          <w:sz w:val="22"/>
          <w:szCs w:val="22"/>
          <w:rtl w:val="0"/>
        </w:rPr>
        <w:t xml:space="preserve">CFR vs. Cramér's V: </w:t>
      </w:r>
      <w:r w:rsidDel="00000000" w:rsidR="00000000" w:rsidRPr="00000000">
        <w:rPr>
          <w:rFonts w:ascii="Arial" w:cs="Arial" w:eastAsia="Arial" w:hAnsi="Arial"/>
          <w:sz w:val="22"/>
          <w:szCs w:val="22"/>
          <w:rtl w:val="0"/>
        </w:rPr>
        <w:t xml:space="preserve">Cramér's V tells you about overall distributional shift. CFR tells you about individual-level instability. An attribute can have high CFR but low V if the flips are random in direction (e.g., half flip up, half flip down, net effect near zero). An attribute with high V and high CFR is both distributionally shifted AND unstable at the pair level.</w:t>
      </w:r>
      <w:r w:rsidDel="00000000" w:rsidR="00000000" w:rsidRPr="00000000">
        <w:rPr>
          <w:rtl w:val="0"/>
        </w:rPr>
      </w:r>
    </w:p>
    <w:p w:rsidR="00000000" w:rsidDel="00000000" w:rsidP="00000000" w:rsidRDefault="00000000" w:rsidRPr="00000000" w14:paraId="00000055">
      <w:pPr>
        <w:pBdr>
          <w:bottom w:color="cccccc" w:space="0" w:sz="4" w:val="single"/>
        </w:pBdr>
        <w:spacing w:after="160" w:before="160" w:lineRule="auto"/>
        <w:rPr/>
      </w:pPr>
      <w:r w:rsidDel="00000000" w:rsidR="00000000" w:rsidRPr="00000000">
        <w:rPr>
          <w:rtl w:val="0"/>
        </w:rPr>
      </w:r>
    </w:p>
    <w:p w:rsidR="00000000" w:rsidDel="00000000" w:rsidP="00000000" w:rsidRDefault="00000000" w:rsidRPr="00000000" w14:paraId="00000056">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3. Results — The Statistical Summary Table</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Arial" w:cs="Arial" w:eastAsia="Arial" w:hAnsi="Arial"/>
          <w:sz w:val="22"/>
          <w:szCs w:val="22"/>
          <w:rtl w:val="0"/>
        </w:rPr>
        <w:t xml:space="preserve">The complete results from dcdd_statistical_summary.csv:</w:t>
      </w:r>
      <w:r w:rsidDel="00000000" w:rsidR="00000000" w:rsidRPr="00000000">
        <w:rPr>
          <w:rtl w:val="0"/>
        </w:rPr>
      </w:r>
    </w:p>
    <w:tbl>
      <w:tblPr>
        <w:tblStyle w:val="Table3"/>
        <w:tblW w:w="95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5"/>
        <w:gridCol w:w="1490"/>
        <w:gridCol w:w="812"/>
        <w:gridCol w:w="812"/>
        <w:gridCol w:w="1100"/>
        <w:gridCol w:w="1079"/>
        <w:gridCol w:w="1385"/>
        <w:gridCol w:w="885"/>
        <w:tblGridChange w:id="0">
          <w:tblGrid>
            <w:gridCol w:w="2035"/>
            <w:gridCol w:w="1490"/>
            <w:gridCol w:w="812"/>
            <w:gridCol w:w="812"/>
            <w:gridCol w:w="1100"/>
            <w:gridCol w:w="1079"/>
            <w:gridCol w:w="1385"/>
            <w:gridCol w:w="88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Raw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FDR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Cramér's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Significant?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CFR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Fonts w:ascii="Arial" w:cs="Arial" w:eastAsia="Arial" w:hAnsi="Arial"/>
                <w:sz w:val="20"/>
                <w:szCs w:val="20"/>
                <w:rtl w:val="0"/>
              </w:rPr>
              <w:t xml:space="preserve">physical_framing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Arial" w:cs="Arial" w:eastAsia="Arial" w:hAnsi="Arial"/>
                <w:sz w:val="20"/>
                <w:szCs w:val="20"/>
                <w:rtl w:val="0"/>
              </w:rPr>
              <w:t xml:space="preserve">Fisher/Merged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Arial" w:cs="Arial" w:eastAsia="Arial" w:hAnsi="Arial"/>
                <w:sz w:val="20"/>
                <w:szCs w:val="20"/>
                <w:rtl w:val="0"/>
              </w:rPr>
              <w:t xml:space="preserve">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Arial" w:cs="Arial" w:eastAsia="Arial" w:hAnsi="Arial"/>
                <w:sz w:val="20"/>
                <w:szCs w:val="20"/>
                <w:rtl w:val="0"/>
              </w:rPr>
              <w:t xml:space="preserve">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Arial" w:cs="Arial" w:eastAsia="Arial" w:hAnsi="Arial"/>
                <w:sz w:val="20"/>
                <w:szCs w:val="20"/>
                <w:rtl w:val="0"/>
              </w:rPr>
              <w:t xml:space="preserve">0.204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6">
            <w:pPr>
              <w:jc w:val="left"/>
              <w:rPr/>
            </w:pPr>
            <w:sdt>
              <w:sdtPr>
                <w:id w:val="-1451145523"/>
                <w:tag w:val="goog_rdk_5"/>
              </w:sdtPr>
              <w:sdtContent>
                <w:r w:rsidDel="00000000" w:rsidR="00000000" w:rsidRPr="00000000">
                  <w:rPr>
                    <w:rFonts w:ascii="Arial Unicode MS" w:cs="Arial Unicode MS" w:eastAsia="Arial Unicode MS" w:hAnsi="Arial Unicode MS"/>
                    <w:sz w:val="20"/>
                    <w:szCs w:val="20"/>
                    <w:rtl w:val="0"/>
                  </w:rPr>
                  <w:t xml:space="preserve">YES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Fonts w:ascii="Arial" w:cs="Arial" w:eastAsia="Arial" w:hAnsi="Arial"/>
                <w:sz w:val="20"/>
                <w:szCs w:val="20"/>
                <w:rtl w:val="0"/>
              </w:rPr>
              <w:t xml:space="preserve">30.2%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rFonts w:ascii="Arial" w:cs="Arial" w:eastAsia="Arial" w:hAnsi="Arial"/>
                <w:sz w:val="20"/>
                <w:szCs w:val="20"/>
                <w:rtl w:val="0"/>
              </w:rPr>
              <w:t xml:space="preserve">gender_presentation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rFonts w:ascii="Arial" w:cs="Arial" w:eastAsia="Arial" w:hAnsi="Arial"/>
                <w:sz w:val="20"/>
                <w:szCs w:val="20"/>
                <w:rtl w:val="0"/>
              </w:rPr>
              <w:t xml:space="preserve">Chi-Square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rFonts w:ascii="Arial" w:cs="Arial" w:eastAsia="Arial" w:hAnsi="Arial"/>
                <w:sz w:val="20"/>
                <w:szCs w:val="20"/>
                <w:rtl w:val="0"/>
              </w:rPr>
              <w:t xml:space="preserve">0.0221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rFonts w:ascii="Arial" w:cs="Arial" w:eastAsia="Arial" w:hAnsi="Arial"/>
                <w:sz w:val="20"/>
                <w:szCs w:val="20"/>
                <w:rtl w:val="0"/>
              </w:rPr>
              <w:t xml:space="preserve">0.1328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C">
            <w:pPr>
              <w:jc w:val="left"/>
              <w:rPr/>
            </w:pPr>
            <w:r w:rsidDel="00000000" w:rsidR="00000000" w:rsidRPr="00000000">
              <w:rPr>
                <w:rFonts w:ascii="Arial" w:cs="Arial" w:eastAsia="Arial" w:hAnsi="Arial"/>
                <w:sz w:val="20"/>
                <w:szCs w:val="20"/>
                <w:rtl w:val="0"/>
              </w:rPr>
              <w:t xml:space="preserve">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rFonts w:ascii="Arial" w:cs="Arial" w:eastAsia="Arial" w:hAnsi="Arial"/>
                <w:sz w:val="20"/>
                <w:szCs w:val="20"/>
                <w:rtl w:val="0"/>
              </w:rPr>
              <w:t xml:space="preserve">Small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rFonts w:ascii="Arial" w:cs="Arial" w:eastAsia="Arial" w:hAnsi="Arial"/>
                <w:sz w:val="20"/>
                <w:szCs w:val="20"/>
                <w:rtl w:val="0"/>
              </w:rPr>
              <w:t xml:space="preserve">21.7%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rFonts w:ascii="Arial" w:cs="Arial" w:eastAsia="Arial" w:hAnsi="Arial"/>
                <w:sz w:val="20"/>
                <w:szCs w:val="20"/>
                <w:rtl w:val="0"/>
              </w:rPr>
              <w:t xml:space="preserve">perceived_race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rFonts w:ascii="Arial" w:cs="Arial" w:eastAsia="Arial" w:hAnsi="Arial"/>
                <w:sz w:val="20"/>
                <w:szCs w:val="20"/>
                <w:rtl w:val="0"/>
              </w:rPr>
              <w:t xml:space="preserve">Fisher/Merged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rFonts w:ascii="Arial" w:cs="Arial" w:eastAsia="Arial" w:hAnsi="Arial"/>
                <w:sz w:val="20"/>
                <w:szCs w:val="20"/>
                <w:rtl w:val="0"/>
              </w:rPr>
              <w:t xml:space="preserve">0.0799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20"/>
                <w:szCs w:val="20"/>
                <w:rtl w:val="0"/>
              </w:rPr>
              <w:t xml:space="preserve">0.1919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rFonts w:ascii="Arial" w:cs="Arial" w:eastAsia="Arial" w:hAnsi="Arial"/>
                <w:sz w:val="20"/>
                <w:szCs w:val="20"/>
                <w:rtl w:val="0"/>
              </w:rPr>
              <w:t xml:space="preserve">0.098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Arial" w:cs="Arial" w:eastAsia="Arial" w:hAnsi="Arial"/>
                <w:sz w:val="20"/>
                <w:szCs w:val="20"/>
                <w:rtl w:val="0"/>
              </w:rPr>
              <w:t xml:space="preserve">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8">
            <w:pPr>
              <w:jc w:val="left"/>
              <w:rPr/>
            </w:pPr>
            <w:r w:rsidDel="00000000" w:rsidR="00000000" w:rsidRPr="00000000">
              <w:rPr>
                <w:rFonts w:ascii="Arial" w:cs="Arial" w:eastAsia="Arial" w:hAnsi="Arial"/>
                <w:sz w:val="20"/>
                <w:szCs w:val="20"/>
                <w:rtl w:val="0"/>
              </w:rPr>
              <w:t xml:space="preserve">professional_attire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rFonts w:ascii="Arial" w:cs="Arial" w:eastAsia="Arial" w:hAnsi="Arial"/>
                <w:sz w:val="20"/>
                <w:szCs w:val="20"/>
                <w:rtl w:val="0"/>
              </w:rPr>
              <w:t xml:space="preserve">Chi-Square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rFonts w:ascii="Arial" w:cs="Arial" w:eastAsia="Arial" w:hAnsi="Arial"/>
                <w:sz w:val="20"/>
                <w:szCs w:val="20"/>
                <w:rtl w:val="0"/>
              </w:rPr>
              <w:t xml:space="preserve">0.0750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B">
            <w:pPr>
              <w:jc w:val="left"/>
              <w:rPr/>
            </w:pPr>
            <w:r w:rsidDel="00000000" w:rsidR="00000000" w:rsidRPr="00000000">
              <w:rPr>
                <w:rFonts w:ascii="Arial" w:cs="Arial" w:eastAsia="Arial" w:hAnsi="Arial"/>
                <w:sz w:val="20"/>
                <w:szCs w:val="20"/>
                <w:rtl w:val="0"/>
              </w:rPr>
              <w:t xml:space="preserve">0.1919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rFonts w:ascii="Arial" w:cs="Arial" w:eastAsia="Arial" w:hAnsi="Arial"/>
                <w:sz w:val="20"/>
                <w:szCs w:val="20"/>
                <w:rtl w:val="0"/>
              </w:rPr>
              <w:t xml:space="preserve">0.088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20"/>
                <w:szCs w:val="20"/>
                <w:rtl w:val="0"/>
              </w:rPr>
              <w:t xml:space="preserve">30.4%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Fonts w:ascii="Arial" w:cs="Arial" w:eastAsia="Arial" w:hAnsi="Arial"/>
                <w:sz w:val="20"/>
                <w:szCs w:val="20"/>
                <w:rtl w:val="0"/>
              </w:rPr>
              <w:t xml:space="preserve">image_style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rFonts w:ascii="Arial" w:cs="Arial" w:eastAsia="Arial" w:hAnsi="Arial"/>
                <w:sz w:val="20"/>
                <w:szCs w:val="20"/>
                <w:rtl w:val="0"/>
              </w:rPr>
              <w:t xml:space="preserve">Fisher/Merged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rFonts w:ascii="Arial" w:cs="Arial" w:eastAsia="Arial" w:hAnsi="Arial"/>
                <w:sz w:val="20"/>
                <w:szCs w:val="20"/>
                <w:rtl w:val="0"/>
              </w:rPr>
              <w:t xml:space="preserve">0.0798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3">
            <w:pPr>
              <w:jc w:val="left"/>
              <w:rPr/>
            </w:pPr>
            <w:r w:rsidDel="00000000" w:rsidR="00000000" w:rsidRPr="00000000">
              <w:rPr>
                <w:rFonts w:ascii="Arial" w:cs="Arial" w:eastAsia="Arial" w:hAnsi="Arial"/>
                <w:sz w:val="20"/>
                <w:szCs w:val="20"/>
                <w:rtl w:val="0"/>
              </w:rPr>
              <w:t xml:space="preserve">0.1919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4">
            <w:pPr>
              <w:jc w:val="left"/>
              <w:rPr/>
            </w:pPr>
            <w:r w:rsidDel="00000000" w:rsidR="00000000" w:rsidRPr="00000000">
              <w:rPr>
                <w:rFonts w:ascii="Arial" w:cs="Arial" w:eastAsia="Arial" w:hAnsi="Arial"/>
                <w:sz w:val="20"/>
                <w:szCs w:val="20"/>
                <w:rtl w:val="0"/>
              </w:rPr>
              <w:t xml:space="preserve">0.078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6">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rFonts w:ascii="Arial" w:cs="Arial" w:eastAsia="Arial" w:hAnsi="Arial"/>
                <w:sz w:val="20"/>
                <w:szCs w:val="20"/>
                <w:rtl w:val="0"/>
              </w:rPr>
              <w:t xml:space="preserve">18.8%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Arial" w:cs="Arial" w:eastAsia="Arial" w:hAnsi="Arial"/>
                <w:sz w:val="20"/>
                <w:szCs w:val="20"/>
                <w:rtl w:val="0"/>
              </w:rPr>
              <w:t xml:space="preserve">activity_engagement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Arial" w:cs="Arial" w:eastAsia="Arial" w:hAnsi="Arial"/>
                <w:sz w:val="20"/>
                <w:szCs w:val="20"/>
                <w:rtl w:val="0"/>
              </w:rPr>
              <w:t xml:space="preserve">Fisher/Merged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rFonts w:ascii="Arial" w:cs="Arial" w:eastAsia="Arial" w:hAnsi="Arial"/>
                <w:sz w:val="20"/>
                <w:szCs w:val="20"/>
                <w:rtl w:val="0"/>
              </w:rPr>
              <w:t xml:space="preserve">0.1670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Arial" w:cs="Arial" w:eastAsia="Arial" w:hAnsi="Arial"/>
                <w:sz w:val="20"/>
                <w:szCs w:val="20"/>
                <w:rtl w:val="0"/>
              </w:rPr>
              <w:t xml:space="preserve">0.3341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rFonts w:ascii="Arial" w:cs="Arial" w:eastAsia="Arial" w:hAnsi="Arial"/>
                <w:sz w:val="20"/>
                <w:szCs w:val="20"/>
                <w:rtl w:val="0"/>
              </w:rPr>
              <w:t xml:space="preserve">0.056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rFonts w:ascii="Arial" w:cs="Arial" w:eastAsia="Arial" w:hAnsi="Arial"/>
                <w:sz w:val="20"/>
                <w:szCs w:val="20"/>
                <w:rtl w:val="0"/>
              </w:rPr>
              <w:t xml:space="preserve">33.7%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Arial" w:cs="Arial" w:eastAsia="Arial" w:hAnsi="Arial"/>
                <w:sz w:val="20"/>
                <w:szCs w:val="20"/>
                <w:rtl w:val="0"/>
              </w:rPr>
              <w:t xml:space="preserve">perceived_age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Arial" w:cs="Arial" w:eastAsia="Arial" w:hAnsi="Arial"/>
                <w:sz w:val="20"/>
                <w:szCs w:val="20"/>
                <w:rtl w:val="0"/>
              </w:rPr>
              <w:t xml:space="preserve">Chi-Square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rFonts w:ascii="Arial" w:cs="Arial" w:eastAsia="Arial" w:hAnsi="Arial"/>
                <w:sz w:val="20"/>
                <w:szCs w:val="20"/>
                <w:rtl w:val="0"/>
              </w:rPr>
              <w:t xml:space="preserve">0.5242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rFonts w:ascii="Arial" w:cs="Arial" w:eastAsia="Arial" w:hAnsi="Arial"/>
                <w:sz w:val="20"/>
                <w:szCs w:val="20"/>
                <w:rtl w:val="0"/>
              </w:rPr>
              <w:t xml:space="preserve">0.6291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rFonts w:ascii="Arial" w:cs="Arial" w:eastAsia="Arial" w:hAnsi="Arial"/>
                <w:sz w:val="20"/>
                <w:szCs w:val="20"/>
                <w:rtl w:val="0"/>
              </w:rPr>
              <w:t xml:space="preserve">29.6%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rFonts w:ascii="Arial" w:cs="Arial" w:eastAsia="Arial" w:hAnsi="Arial"/>
                <w:sz w:val="20"/>
                <w:szCs w:val="20"/>
                <w:rtl w:val="0"/>
              </w:rPr>
              <w:t xml:space="preserve">skin_tone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rFonts w:ascii="Arial" w:cs="Arial" w:eastAsia="Arial" w:hAnsi="Arial"/>
                <w:sz w:val="20"/>
                <w:szCs w:val="20"/>
                <w:rtl w:val="0"/>
              </w:rPr>
              <w:t xml:space="preserve">Fisher/Merged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A">
            <w:pPr>
              <w:jc w:val="left"/>
              <w:rPr/>
            </w:pPr>
            <w:r w:rsidDel="00000000" w:rsidR="00000000" w:rsidRPr="00000000">
              <w:rPr>
                <w:rFonts w:ascii="Arial" w:cs="Arial" w:eastAsia="Arial" w:hAnsi="Arial"/>
                <w:sz w:val="20"/>
                <w:szCs w:val="20"/>
                <w:rtl w:val="0"/>
              </w:rPr>
              <w:t xml:space="preserve">0.4034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B">
            <w:pPr>
              <w:jc w:val="left"/>
              <w:rPr/>
            </w:pPr>
            <w:r w:rsidDel="00000000" w:rsidR="00000000" w:rsidRPr="00000000">
              <w:rPr>
                <w:rFonts w:ascii="Arial" w:cs="Arial" w:eastAsia="Arial" w:hAnsi="Arial"/>
                <w:sz w:val="20"/>
                <w:szCs w:val="20"/>
                <w:rtl w:val="0"/>
              </w:rPr>
              <w:t xml:space="preserve">0.6291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C">
            <w:pPr>
              <w:jc w:val="left"/>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E">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rFonts w:ascii="Arial" w:cs="Arial" w:eastAsia="Arial" w:hAnsi="Arial"/>
                <w:sz w:val="20"/>
                <w:szCs w:val="20"/>
                <w:rtl w:val="0"/>
              </w:rPr>
              <w:t xml:space="preserve">16.0%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0">
            <w:pPr>
              <w:jc w:val="left"/>
              <w:rPr/>
            </w:pPr>
            <w:r w:rsidDel="00000000" w:rsidR="00000000" w:rsidRPr="00000000">
              <w:rPr>
                <w:rFonts w:ascii="Arial" w:cs="Arial" w:eastAsia="Arial" w:hAnsi="Arial"/>
                <w:sz w:val="20"/>
                <w:szCs w:val="20"/>
                <w:rtl w:val="0"/>
              </w:rPr>
              <w:t xml:space="preserve">gaze_direction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1">
            <w:pPr>
              <w:jc w:val="left"/>
              <w:rPr/>
            </w:pPr>
            <w:r w:rsidDel="00000000" w:rsidR="00000000" w:rsidRPr="00000000">
              <w:rPr>
                <w:rFonts w:ascii="Arial" w:cs="Arial" w:eastAsia="Arial" w:hAnsi="Arial"/>
                <w:sz w:val="20"/>
                <w:szCs w:val="20"/>
                <w:rtl w:val="0"/>
              </w:rPr>
              <w:t xml:space="preserve">Chi-Square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2">
            <w:pPr>
              <w:jc w:val="left"/>
              <w:rPr/>
            </w:pPr>
            <w:r w:rsidDel="00000000" w:rsidR="00000000" w:rsidRPr="00000000">
              <w:rPr>
                <w:rFonts w:ascii="Arial" w:cs="Arial" w:eastAsia="Arial" w:hAnsi="Arial"/>
                <w:sz w:val="20"/>
                <w:szCs w:val="20"/>
                <w:rtl w:val="0"/>
              </w:rPr>
              <w:t xml:space="preserve">0.7400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3">
            <w:pPr>
              <w:jc w:val="left"/>
              <w:rPr/>
            </w:pPr>
            <w:r w:rsidDel="00000000" w:rsidR="00000000" w:rsidRPr="00000000">
              <w:rPr>
                <w:rFonts w:ascii="Arial" w:cs="Arial" w:eastAsia="Arial" w:hAnsi="Arial"/>
                <w:sz w:val="20"/>
                <w:szCs w:val="20"/>
                <w:rtl w:val="0"/>
              </w:rPr>
              <w:t xml:space="preserve">0.7400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4">
            <w:pPr>
              <w:jc w:val="left"/>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5">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A7">
            <w:pPr>
              <w:jc w:val="left"/>
              <w:rPr/>
            </w:pPr>
            <w:r w:rsidDel="00000000" w:rsidR="00000000" w:rsidRPr="00000000">
              <w:rPr>
                <w:rFonts w:ascii="Arial" w:cs="Arial" w:eastAsia="Arial" w:hAnsi="Arial"/>
                <w:sz w:val="20"/>
                <w:szCs w:val="20"/>
                <w:rtl w:val="0"/>
              </w:rPr>
              <w:t xml:space="preserve">34.7%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Arial" w:cs="Arial" w:eastAsia="Arial" w:hAnsi="Arial"/>
                <w:sz w:val="20"/>
                <w:szCs w:val="20"/>
                <w:rtl w:val="0"/>
              </w:rPr>
              <w:t xml:space="preserve">environment_type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Arial" w:cs="Arial" w:eastAsia="Arial" w:hAnsi="Arial"/>
                <w:sz w:val="20"/>
                <w:szCs w:val="20"/>
                <w:rtl w:val="0"/>
              </w:rPr>
              <w:t xml:space="preserve">Chi-Square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rFonts w:ascii="Arial" w:cs="Arial" w:eastAsia="Arial" w:hAnsi="Arial"/>
                <w:sz w:val="20"/>
                <w:szCs w:val="20"/>
                <w:rtl w:val="0"/>
              </w:rPr>
              <w:t xml:space="preserve">0.4878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rFonts w:ascii="Arial" w:cs="Arial" w:eastAsia="Arial" w:hAnsi="Arial"/>
                <w:sz w:val="20"/>
                <w:szCs w:val="20"/>
                <w:rtl w:val="0"/>
              </w:rPr>
              <w:t xml:space="preserve">0.6291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C">
            <w:pPr>
              <w:jc w:val="left"/>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Arial" w:cs="Arial" w:eastAsia="Arial" w:hAnsi="Arial"/>
                <w:sz w:val="20"/>
                <w:szCs w:val="20"/>
                <w:rtl w:val="0"/>
              </w:rPr>
              <w:t xml:space="preserve">39.7%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rFonts w:ascii="Arial" w:cs="Arial" w:eastAsia="Arial" w:hAnsi="Arial"/>
                <w:sz w:val="20"/>
                <w:szCs w:val="20"/>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Arial" w:cs="Arial" w:eastAsia="Arial" w:hAnsi="Arial"/>
                <w:sz w:val="20"/>
                <w:szCs w:val="20"/>
                <w:rtl w:val="0"/>
              </w:rPr>
              <w:t xml:space="preserve">Fisher/Merged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Arial" w:cs="Arial" w:eastAsia="Arial" w:hAnsi="Arial"/>
                <w:sz w:val="20"/>
                <w:szCs w:val="20"/>
                <w:rtl w:val="0"/>
              </w:rPr>
              <w:t xml:space="preserve">0.6365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3">
            <w:pPr>
              <w:jc w:val="left"/>
              <w:rPr/>
            </w:pPr>
            <w:r w:rsidDel="00000000" w:rsidR="00000000" w:rsidRPr="00000000">
              <w:rPr>
                <w:rFonts w:ascii="Arial" w:cs="Arial" w:eastAsia="Arial" w:hAnsi="Arial"/>
                <w:sz w:val="20"/>
                <w:szCs w:val="20"/>
                <w:rtl w:val="0"/>
              </w:rPr>
              <w:t xml:space="preserve">0.6943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4">
            <w:pPr>
              <w:jc w:val="left"/>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6">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rFonts w:ascii="Arial" w:cs="Arial" w:eastAsia="Arial" w:hAnsi="Arial"/>
                <w:sz w:val="20"/>
                <w:szCs w:val="20"/>
                <w:rtl w:val="0"/>
              </w:rPr>
              <w:t xml:space="preserve">28.9%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rFonts w:ascii="Arial" w:cs="Arial" w:eastAsia="Arial" w:hAnsi="Arial"/>
                <w:sz w:val="20"/>
                <w:szCs w:val="20"/>
                <w:rtl w:val="0"/>
              </w:rPr>
              <w:t xml:space="preserve">social_integration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rFonts w:ascii="Arial" w:cs="Arial" w:eastAsia="Arial" w:hAnsi="Arial"/>
                <w:sz w:val="20"/>
                <w:szCs w:val="20"/>
                <w:rtl w:val="0"/>
              </w:rPr>
              <w:t xml:space="preserve">Chi-Square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rFonts w:ascii="Arial" w:cs="Arial" w:eastAsia="Arial" w:hAnsi="Arial"/>
                <w:sz w:val="20"/>
                <w:szCs w:val="20"/>
                <w:rtl w:val="0"/>
              </w:rPr>
              <w:t xml:space="preserve">0.4639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Arial" w:cs="Arial" w:eastAsia="Arial" w:hAnsi="Arial"/>
                <w:sz w:val="20"/>
                <w:szCs w:val="20"/>
                <w:rtl w:val="0"/>
              </w:rPr>
              <w:t xml:space="preserve">0.6291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rFonts w:ascii="Arial" w:cs="Arial" w:eastAsia="Arial" w:hAnsi="Arial"/>
                <w:sz w:val="20"/>
                <w:szCs w:val="20"/>
                <w:rtl w:val="0"/>
              </w:rPr>
              <w:t xml:space="preserve">Negligible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rFonts w:ascii="Arial" w:cs="Arial" w:eastAsia="Arial" w:hAnsi="Arial"/>
                <w:sz w:val="20"/>
                <w:szCs w:val="20"/>
                <w:rtl w:val="0"/>
              </w:rPr>
              <w:t xml:space="preserve">18.1%</w:t>
            </w:r>
            <w:r w:rsidDel="00000000" w:rsidR="00000000" w:rsidRPr="00000000">
              <w:rPr>
                <w:rtl w:val="0"/>
              </w:rPr>
            </w:r>
          </w:p>
        </w:tc>
      </w:tr>
    </w:tbl>
    <w:p w:rsidR="00000000" w:rsidDel="00000000" w:rsidP="00000000" w:rsidRDefault="00000000" w:rsidRPr="00000000" w14:paraId="000000C0">
      <w:pPr>
        <w:spacing w:after="60" w:before="120" w:lineRule="auto"/>
        <w:rPr/>
      </w:pPr>
      <w:r w:rsidDel="00000000" w:rsidR="00000000" w:rsidRPr="00000000">
        <w:rPr>
          <w:rtl w:val="0"/>
        </w:rPr>
      </w:r>
    </w:p>
    <w:p w:rsidR="00000000" w:rsidDel="00000000" w:rsidP="00000000" w:rsidRDefault="00000000" w:rsidRPr="00000000" w14:paraId="000000C1">
      <w:pPr>
        <w:pBdr>
          <w:bottom w:color="cccccc" w:space="0" w:sz="4" w:val="single"/>
        </w:pBdr>
        <w:spacing w:after="160" w:before="160" w:lineRule="auto"/>
        <w:rPr/>
      </w:pPr>
      <w:r w:rsidDel="00000000" w:rsidR="00000000" w:rsidRPr="00000000">
        <w:rPr>
          <w:rtl w:val="0"/>
        </w:rPr>
      </w:r>
    </w:p>
    <w:p w:rsidR="00000000" w:rsidDel="00000000" w:rsidP="00000000" w:rsidRDefault="00000000" w:rsidRPr="00000000" w14:paraId="000000C2">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4. Figure 1 — The Agency Penalty (Physical Framing &amp; Activity Engagement)</w:t>
      </w:r>
      <w:r w:rsidDel="00000000" w:rsidR="00000000" w:rsidRPr="00000000">
        <w:rPr>
          <w:rtl w:val="0"/>
        </w:rPr>
      </w:r>
    </w:p>
    <w:p w:rsidR="00000000" w:rsidDel="00000000" w:rsidP="00000000" w:rsidRDefault="00000000" w:rsidRPr="00000000" w14:paraId="000000C3">
      <w:pPr>
        <w:spacing w:after="60" w:before="140" w:lineRule="auto"/>
        <w:jc w:val="center"/>
        <w:rPr/>
      </w:pPr>
      <w:r w:rsidDel="00000000" w:rsidR="00000000" w:rsidRPr="00000000">
        <w:rPr/>
        <w:drawing>
          <wp:inline distB="0" distT="0" distL="0" distR="0">
            <wp:extent cx="6610350" cy="37719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6103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1: Physical Framing (a) and Activity Engagement (b) under neutral vs. disability-conditioned prompts</w:t>
      </w: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4.1 Physical Framing</w:t>
      </w:r>
      <w:r w:rsidDel="00000000" w:rsidR="00000000" w:rsidRPr="00000000">
        <w:rPr>
          <w:rtl w:val="0"/>
        </w:rPr>
      </w:r>
    </w:p>
    <w:p w:rsidR="00000000" w:rsidDel="00000000" w:rsidP="00000000" w:rsidRDefault="00000000" w:rsidRPr="00000000" w14:paraId="000000C6">
      <w:pPr>
        <w:spacing w:after="80" w:before="60" w:lineRule="auto"/>
        <w:rPr/>
      </w:pPr>
      <w:r w:rsidDel="00000000" w:rsidR="00000000" w:rsidRPr="00000000">
        <w:rPr>
          <w:rFonts w:ascii="Arial" w:cs="Arial" w:eastAsia="Arial" w:hAnsi="Arial"/>
          <w:sz w:val="22"/>
          <w:szCs w:val="22"/>
          <w:rtl w:val="0"/>
        </w:rPr>
        <w:t xml:space="preserve">Physical framing is the only attribute that survived FDR correction (corrected p = 0.0001, Cramér's V = 0.20, Medium effect).</w:t>
      </w:r>
      <w:r w:rsidDel="00000000" w:rsidR="00000000" w:rsidRPr="00000000">
        <w:rPr>
          <w:rtl w:val="0"/>
        </w:rPr>
      </w:r>
    </w:p>
    <w:p w:rsidR="00000000" w:rsidDel="00000000" w:rsidP="00000000" w:rsidRDefault="00000000" w:rsidRPr="00000000" w14:paraId="000000C7">
      <w:pPr>
        <w:spacing w:after="80" w:before="60" w:lineRule="auto"/>
        <w:rPr/>
      </w:pPr>
      <w:r w:rsidDel="00000000" w:rsidR="00000000" w:rsidRPr="00000000">
        <w:rPr>
          <w:rFonts w:ascii="Arial" w:cs="Arial" w:eastAsia="Arial" w:hAnsi="Arial"/>
          <w:sz w:val="22"/>
          <w:szCs w:val="22"/>
          <w:rtl w:val="0"/>
        </w:rPr>
        <w:t xml:space="preserve">What the bars show:</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785088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Expansive/Commanding posture: 30.0% neutral → 11.4% disability-conditioned (a drop of 18.6 percentage points)</w:t>
          </w:r>
        </w:sdtContent>
      </w:sdt>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3138246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Neutral posture: 70.0% neutral → 86.9% disability-conditioned (an increase of 16.9 percentage points)</w:t>
          </w:r>
        </w:sdtContent>
      </w:sdt>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8567603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Diminished/Hunched: 0% neutral → 1.7% disability-conditioned (small but directional)</w:t>
          </w:r>
        </w:sdtContent>
      </w:sdt>
    </w:p>
    <w:p w:rsidR="00000000" w:rsidDel="00000000" w:rsidP="00000000" w:rsidRDefault="00000000" w:rsidRPr="00000000" w14:paraId="000000CB">
      <w:pPr>
        <w:spacing w:after="80" w:before="60" w:lineRule="auto"/>
        <w:rPr/>
      </w:pPr>
      <w:r w:rsidDel="00000000" w:rsidR="00000000" w:rsidRPr="00000000">
        <w:rPr>
          <w:rFonts w:ascii="Arial" w:cs="Arial" w:eastAsia="Arial" w:hAnsi="Arial"/>
          <w:sz w:val="22"/>
          <w:szCs w:val="22"/>
          <w:rtl w:val="0"/>
        </w:rPr>
        <w:t xml:space="preserve">In plain terms: when a disability descriptor is added, FLUX dramatically reduces commanding body language and pushes almost all representations toward neutral/passive posture. The person goes from being portrayed with professional presence to being portrayed as physically unremarkable or passive.</w:t>
      </w:r>
      <w:r w:rsidDel="00000000" w:rsidR="00000000" w:rsidRPr="00000000">
        <w:rPr>
          <w:rtl w:val="0"/>
        </w:rPr>
      </w:r>
    </w:p>
    <w:p w:rsidR="00000000" w:rsidDel="00000000" w:rsidP="00000000" w:rsidRDefault="00000000" w:rsidRPr="00000000" w14:paraId="000000CC">
      <w:pPr>
        <w:spacing w:after="80"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D">
      <w:pPr>
        <w:spacing w:after="80" w:before="60" w:lineRule="auto"/>
        <w:rPr/>
      </w:pPr>
      <w:r w:rsidDel="00000000" w:rsidR="00000000" w:rsidRPr="00000000">
        <w:rPr>
          <w:rFonts w:ascii="Arial" w:cs="Arial" w:eastAsia="Arial" w:hAnsi="Arial"/>
          <w:b w:val="1"/>
          <w:bCs w:val="1"/>
          <w:sz w:val="22"/>
          <w:szCs w:val="22"/>
          <w:rtl w:val="0"/>
        </w:rPr>
        <w:t xml:space="preserve">Why this survived FDR correction: </w:t>
      </w:r>
      <w:r w:rsidDel="00000000" w:rsidR="00000000" w:rsidRPr="00000000">
        <w:rPr>
          <w:rFonts w:ascii="Arial" w:cs="Arial" w:eastAsia="Arial" w:hAnsi="Arial"/>
          <w:sz w:val="22"/>
          <w:szCs w:val="22"/>
          <w:rtl w:val="0"/>
        </w:rPr>
        <w:t xml:space="preserve">The raw p-value was effectively 0.0000, meaning the Chi-Square statistic was enormous relative to what chance could produce. Even after adjusting for 12 simultaneous comparisons, this signal remained far above the noise floor.</w:t>
      </w:r>
      <w:r w:rsidDel="00000000" w:rsidR="00000000" w:rsidRPr="00000000">
        <w:rPr>
          <w:rtl w:val="0"/>
        </w:rPr>
      </w:r>
    </w:p>
    <w:p w:rsidR="00000000" w:rsidDel="00000000" w:rsidP="00000000" w:rsidRDefault="00000000" w:rsidRPr="00000000" w14:paraId="000000CE">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4.2 Activity Engagement — High CFR but Not Significant</w:t>
      </w:r>
      <w:r w:rsidDel="00000000" w:rsidR="00000000" w:rsidRPr="00000000">
        <w:rPr>
          <w:rtl w:val="0"/>
        </w:rPr>
      </w:r>
    </w:p>
    <w:p w:rsidR="00000000" w:rsidDel="00000000" w:rsidP="00000000" w:rsidRDefault="00000000" w:rsidRPr="00000000" w14:paraId="000000CF">
      <w:pPr>
        <w:spacing w:after="80" w:before="60" w:lineRule="auto"/>
        <w:rPr/>
      </w:pPr>
      <w:r w:rsidDel="00000000" w:rsidR="00000000" w:rsidRPr="00000000">
        <w:rPr>
          <w:rFonts w:ascii="Arial" w:cs="Arial" w:eastAsia="Arial" w:hAnsi="Arial"/>
          <w:sz w:val="22"/>
          <w:szCs w:val="22"/>
          <w:rtl w:val="0"/>
        </w:rPr>
        <w:t xml:space="preserve">Activity engagement shows a visually striking pattern — Active/Working drops from 42.0% to 32.1%, and Idle/Observing increases from 55.0% to 63.7% — but the test returned p = 0.334 (ns), Cramér's V = 0.056 (Negligible).</w:t>
      </w:r>
      <w:r w:rsidDel="00000000" w:rsidR="00000000" w:rsidRPr="00000000">
        <w:rPr>
          <w:rtl w:val="0"/>
        </w:rPr>
      </w:r>
    </w:p>
    <w:p w:rsidR="00000000" w:rsidDel="00000000" w:rsidP="00000000" w:rsidRDefault="00000000" w:rsidRPr="00000000" w14:paraId="000000D0">
      <w:pPr>
        <w:spacing w:after="80" w:before="60" w:lineRule="auto"/>
        <w:rPr/>
      </w:pPr>
      <w:r w:rsidDel="00000000" w:rsidR="00000000" w:rsidRPr="00000000">
        <w:rPr>
          <w:rFonts w:ascii="Arial" w:cs="Arial" w:eastAsia="Arial" w:hAnsi="Arial"/>
          <w:b w:val="1"/>
          <w:bCs w:val="1"/>
          <w:sz w:val="22"/>
          <w:szCs w:val="22"/>
          <w:rtl w:val="0"/>
        </w:rPr>
        <w:t xml:space="preserve">Why the apparent contradiction? </w:t>
      </w:r>
      <w:r w:rsidDel="00000000" w:rsidR="00000000" w:rsidRPr="00000000">
        <w:rPr>
          <w:rFonts w:ascii="Arial" w:cs="Arial" w:eastAsia="Arial" w:hAnsi="Arial"/>
          <w:sz w:val="22"/>
          <w:szCs w:val="22"/>
          <w:rtl w:val="0"/>
        </w:rPr>
        <w:t xml:space="preserve">The CFR of 33.7% means that in one-third of individual pairs, the activity label did flip. But the flips are not consistently in one direction across all pairs. Some pairs flip from Active to Idle, others from Idle to Active, so at the population level the distributions don't look dramatically different enough to be statistically reliable. The pattern is suggestive but not robust.</w:t>
      </w:r>
      <w:r w:rsidDel="00000000" w:rsidR="00000000" w:rsidRPr="00000000">
        <w:rPr>
          <w:rtl w:val="0"/>
        </w:rPr>
      </w:r>
    </w:p>
    <w:p w:rsidR="00000000" w:rsidDel="00000000" w:rsidP="00000000" w:rsidRDefault="00000000" w:rsidRPr="00000000" w14:paraId="000000D1">
      <w:pPr>
        <w:pBdr>
          <w:bottom w:color="cccccc" w:space="0" w:sz="4" w:val="single"/>
        </w:pBdr>
        <w:spacing w:after="160" w:before="160" w:lineRule="auto"/>
        <w:rPr/>
      </w:pPr>
      <w:r w:rsidDel="00000000" w:rsidR="00000000" w:rsidRPr="00000000">
        <w:rPr>
          <w:rtl w:val="0"/>
        </w:rPr>
      </w:r>
    </w:p>
    <w:p w:rsidR="00000000" w:rsidDel="00000000" w:rsidP="00000000" w:rsidRDefault="00000000" w:rsidRPr="00000000" w14:paraId="000000D2">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5. Figure 2 — Demographic Drift (Gender &amp; Race)</w:t>
      </w:r>
      <w:r w:rsidDel="00000000" w:rsidR="00000000" w:rsidRPr="00000000">
        <w:rPr>
          <w:rtl w:val="0"/>
        </w:rPr>
      </w:r>
    </w:p>
    <w:p w:rsidR="00000000" w:rsidDel="00000000" w:rsidP="00000000" w:rsidRDefault="00000000" w:rsidRPr="00000000" w14:paraId="000000D3">
      <w:pPr>
        <w:spacing w:after="60" w:before="140" w:lineRule="auto"/>
        <w:jc w:val="center"/>
        <w:rPr/>
      </w:pPr>
      <w:r w:rsidDel="00000000" w:rsidR="00000000" w:rsidRPr="00000000">
        <w:rPr/>
        <w:drawing>
          <wp:inline distB="0" distT="0" distL="0" distR="0">
            <wp:extent cx="6610350" cy="398145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6103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2: Gender Presentation (a) and Perceived Race (b) under neutral vs. disability-conditioned prompts</w:t>
      </w:r>
      <w:r w:rsidDel="00000000" w:rsidR="00000000" w:rsidRPr="00000000">
        <w:rPr>
          <w:rtl w:val="0"/>
        </w:rPr>
      </w:r>
    </w:p>
    <w:p w:rsidR="00000000" w:rsidDel="00000000" w:rsidP="00000000" w:rsidRDefault="00000000" w:rsidRPr="00000000" w14:paraId="000000D5">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5.1 Gender Presentation</w:t>
      </w:r>
      <w:r w:rsidDel="00000000" w:rsidR="00000000" w:rsidRPr="00000000">
        <w:rPr>
          <w:rtl w:val="0"/>
        </w:rPr>
      </w:r>
    </w:p>
    <w:p w:rsidR="00000000" w:rsidDel="00000000" w:rsidP="00000000" w:rsidRDefault="00000000" w:rsidRPr="00000000" w14:paraId="000000D6">
      <w:pPr>
        <w:spacing w:after="80" w:before="60" w:lineRule="auto"/>
        <w:rPr/>
      </w:pPr>
      <w:r w:rsidDel="00000000" w:rsidR="00000000" w:rsidRPr="00000000">
        <w:rPr>
          <w:rFonts w:ascii="Arial" w:cs="Arial" w:eastAsia="Arial" w:hAnsi="Arial"/>
          <w:sz w:val="22"/>
          <w:szCs w:val="22"/>
          <w:rtl w:val="0"/>
        </w:rPr>
        <w:t xml:space="preserve">The results show:</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2895561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Male: 63.0% neutral → 47.7% disability-conditioned (−15.3 pp)</w:t>
          </w:r>
        </w:sdtContent>
      </w:sdt>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75874365"/>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Female: 30.0% neutral → 43.5% disability-conditioned (+13.5 pp)</w:t>
          </w:r>
        </w:sdtContent>
      </w:sdt>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89553564"/>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Ambiguous: 7.0% → 8.9% </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Arial" w:cs="Arial" w:eastAsia="Arial" w:hAnsi="Arial"/>
          <w:sz w:val="22"/>
          <w:szCs w:val="22"/>
          <w:rtl w:val="0"/>
        </w:rPr>
        <w:t xml:space="preserve">These are large-looking percentage shifts. The CFR of 21.7% confirms that in about one-fifth of pairs, the gender presentation label changed. However, the test returned p = 0.022 raw, which did not survive FDR correction (corrected p = 0.133, Cramér's V = 0.106, Small effect).</w:t>
      </w: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5.2 Perceived Race</w:t>
      </w: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rFonts w:ascii="Arial" w:cs="Arial" w:eastAsia="Arial" w:hAnsi="Arial"/>
          <w:sz w:val="22"/>
          <w:szCs w:val="22"/>
          <w:rtl w:val="0"/>
        </w:rPr>
        <w:t xml:space="preserve">The racial composition shows: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74144207"/>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White: 59.0% → 68.1% (+9.1 pp, increasing under disability conditioning)</w:t>
          </w:r>
        </w:sdtContent>
      </w:sdt>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80428446"/>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Ambiguous: 36.0% → 28.1% (−7.9 pp)</w:t>
          </w:r>
        </w:sdtContent>
      </w:sdt>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74486092"/>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Asian: 4.0% → 2.0%, Black/Multiracial/Hispanic: each &lt; 1%</w:t>
          </w:r>
        </w:sdtContent>
      </w:sdt>
    </w:p>
    <w:p w:rsidR="00000000" w:rsidDel="00000000" w:rsidP="00000000" w:rsidRDefault="00000000" w:rsidRPr="00000000" w14:paraId="000000E1">
      <w:pPr>
        <w:spacing w:after="80" w:before="60" w:lineRule="auto"/>
        <w:rPr/>
      </w:pPr>
      <w:r w:rsidDel="00000000" w:rsidR="00000000" w:rsidRPr="00000000">
        <w:rPr>
          <w:rFonts w:ascii="Arial" w:cs="Arial" w:eastAsia="Arial" w:hAnsi="Arial"/>
          <w:sz w:val="22"/>
          <w:szCs w:val="22"/>
          <w:rtl w:val="0"/>
        </w:rPr>
        <w:t xml:space="preserve">Cramér's V = 0.098 (Negligible), p = 0.192 (after FDR). The most notable observation is that disability conditioning appears to push ambiguous racial presentations toward white — the model defaults to lighter-skinned representations when disability is present. </w:t>
      </w:r>
      <w:r w:rsidDel="00000000" w:rsidR="00000000" w:rsidRPr="00000000">
        <w:rPr>
          <w:rtl w:val="0"/>
        </w:rPr>
      </w:r>
    </w:p>
    <w:p w:rsidR="00000000" w:rsidDel="00000000" w:rsidP="00000000" w:rsidRDefault="00000000" w:rsidRPr="00000000" w14:paraId="000000E2">
      <w:pPr>
        <w:pBdr>
          <w:bottom w:color="cccccc" w:space="0" w:sz="4" w:val="single"/>
        </w:pBdr>
        <w:spacing w:after="160" w:before="160" w:lineRule="auto"/>
        <w:rPr/>
      </w:pPr>
      <w:r w:rsidDel="00000000" w:rsidR="00000000" w:rsidRPr="00000000">
        <w:rPr>
          <w:rtl w:val="0"/>
        </w:rPr>
      </w:r>
    </w:p>
    <w:p w:rsidR="00000000" w:rsidDel="00000000" w:rsidP="00000000" w:rsidRDefault="00000000" w:rsidRPr="00000000" w14:paraId="000000E3">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6. Figure 3 — Socioeconomic Downgrade (Attire &amp; Environment)</w:t>
      </w:r>
      <w:r w:rsidDel="00000000" w:rsidR="00000000" w:rsidRPr="00000000">
        <w:rPr>
          <w:rtl w:val="0"/>
        </w:rPr>
      </w:r>
    </w:p>
    <w:p w:rsidR="00000000" w:rsidDel="00000000" w:rsidP="00000000" w:rsidRDefault="00000000" w:rsidRPr="00000000" w14:paraId="000000E4">
      <w:pPr>
        <w:spacing w:after="60" w:before="140" w:lineRule="auto"/>
        <w:jc w:val="center"/>
        <w:rPr/>
      </w:pPr>
      <w:r w:rsidDel="00000000" w:rsidR="00000000" w:rsidRPr="00000000">
        <w:rPr/>
        <w:drawing>
          <wp:inline distB="0" distT="0" distL="0" distR="0">
            <wp:extent cx="6610350" cy="398145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6103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3: Professional Attire (a) and Environment Type (b) under neutral vs. disability-conditioned prompts</w:t>
      </w:r>
      <w:r w:rsidDel="00000000" w:rsidR="00000000" w:rsidRPr="00000000">
        <w:rPr>
          <w:rtl w:val="0"/>
        </w:rPr>
      </w:r>
    </w:p>
    <w:p w:rsidR="00000000" w:rsidDel="00000000" w:rsidP="00000000" w:rsidRDefault="00000000" w:rsidRPr="00000000" w14:paraId="000000E6">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6.1 Professional Attire</w:t>
      </w:r>
      <w:r w:rsidDel="00000000" w:rsidR="00000000" w:rsidRPr="00000000">
        <w:rPr>
          <w:rtl w:val="0"/>
        </w:rPr>
      </w:r>
    </w:p>
    <w:p w:rsidR="00000000" w:rsidDel="00000000" w:rsidP="00000000" w:rsidRDefault="00000000" w:rsidRPr="00000000" w14:paraId="000000E7">
      <w:pPr>
        <w:spacing w:after="80" w:before="60" w:lineRule="auto"/>
        <w:rPr/>
      </w:pPr>
      <w:r w:rsidDel="00000000" w:rsidR="00000000" w:rsidRPr="00000000">
        <w:rPr>
          <w:rFonts w:ascii="Arial" w:cs="Arial" w:eastAsia="Arial" w:hAnsi="Arial"/>
          <w:sz w:val="22"/>
          <w:szCs w:val="22"/>
          <w:rtl w:val="0"/>
        </w:rPr>
        <w:t xml:space="preserve">The attire distribution shows: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81706498"/>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Formal/Uniform: 43.0% neutral → 30.6% conditioned (−12.4 pp)</w:t>
          </w:r>
        </w:sdtContent>
      </w:sdt>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90537653"/>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Business Casual: 9.0% → 15.6% (+6.6 pp)</w:t>
          </w:r>
        </w:sdtContent>
      </w:sdt>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45799978"/>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Casual/Informal: 33.0% → 39.0% (+6.0 pp)</w:t>
          </w:r>
        </w:sdtContent>
      </w:sdt>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3125981"/>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Medical/Institutional: 15.0% → 14.8% (stable)</w:t>
          </w:r>
        </w:sdtContent>
      </w:sdt>
    </w:p>
    <w:p w:rsidR="00000000" w:rsidDel="00000000" w:rsidP="00000000" w:rsidRDefault="00000000" w:rsidRPr="00000000" w14:paraId="000000EC">
      <w:pPr>
        <w:spacing w:after="80" w:before="60" w:lineRule="auto"/>
        <w:rPr/>
      </w:pPr>
      <w:r w:rsidDel="00000000" w:rsidR="00000000" w:rsidRPr="00000000">
        <w:rPr>
          <w:rFonts w:ascii="Arial" w:cs="Arial" w:eastAsia="Arial" w:hAnsi="Arial"/>
          <w:sz w:val="22"/>
          <w:szCs w:val="22"/>
          <w:rtl w:val="0"/>
        </w:rPr>
        <w:t xml:space="preserve">The shift away from formal attire is directionally consistent with a socioeconomic downgrade. The CFR of 30.4% confirms substantial pair-level instability. However, p = 0.192 after FDR, Cramér's V = 0.088 (Negligible).</w:t>
      </w:r>
      <w:r w:rsidDel="00000000" w:rsidR="00000000" w:rsidRPr="00000000">
        <w:rPr>
          <w:rtl w:val="0"/>
        </w:rPr>
      </w:r>
    </w:p>
    <w:p w:rsidR="00000000" w:rsidDel="00000000" w:rsidP="00000000" w:rsidRDefault="00000000" w:rsidRPr="00000000" w14:paraId="000000ED">
      <w:pPr>
        <w:pStyle w:val="Heading2"/>
        <w:spacing w:after="120" w:before="280" w:lineRule="auto"/>
        <w:rPr/>
      </w:pPr>
      <w:r w:rsidDel="00000000" w:rsidR="00000000" w:rsidRPr="00000000">
        <w:rPr>
          <w:rFonts w:ascii="Arial" w:cs="Arial" w:eastAsia="Arial" w:hAnsi="Arial"/>
          <w:b w:val="1"/>
          <w:bCs w:val="1"/>
          <w:color w:val="2e5f8a"/>
          <w:sz w:val="26"/>
          <w:szCs w:val="26"/>
          <w:rtl w:val="0"/>
        </w:rPr>
        <w:t xml:space="preserve">6.2 Environment Type</w:t>
      </w:r>
      <w:r w:rsidDel="00000000" w:rsidR="00000000" w:rsidRPr="00000000">
        <w:rPr>
          <w:rtl w:val="0"/>
        </w:rPr>
      </w:r>
    </w:p>
    <w:p w:rsidR="00000000" w:rsidDel="00000000" w:rsidP="00000000" w:rsidRDefault="00000000" w:rsidRPr="00000000" w14:paraId="000000EE">
      <w:pPr>
        <w:spacing w:after="80" w:before="60" w:lineRule="auto"/>
        <w:rPr/>
      </w:pPr>
      <w:r w:rsidDel="00000000" w:rsidR="00000000" w:rsidRPr="00000000">
        <w:rPr>
          <w:rFonts w:ascii="Arial" w:cs="Arial" w:eastAsia="Arial" w:hAnsi="Arial"/>
          <w:sz w:val="22"/>
          <w:szCs w:val="22"/>
          <w:rtl w:val="0"/>
        </w:rPr>
        <w:t xml:space="preserve">Environment type is notable for what it shows: almost no directional drift despite a CFR of 39.7%. The six environment categories are roughly stable between neutral and conditioned: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5463216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Workplace: 44.0% → 35.1% (modest drop)</w:t>
          </w:r>
        </w:sdtContent>
      </w:sdt>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2328126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Domestic: 13.0% → 17.5% (modest increase — home setting more common under disability)</w:t>
          </w:r>
        </w:sdtContent>
      </w:sdt>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54048999"/>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Clinical/Medical: 13.0% → 13.6% (nearly unchanged)</w:t>
          </w:r>
        </w:sdtContent>
      </w:sdt>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sz w:val="22"/>
          <w:szCs w:val="22"/>
          <w:rtl w:val="0"/>
        </w:rPr>
        <w:t xml:space="preserve">Cramér's V = 0.000, p = 0.629. The high CFR (39.7%) with negligible V means the environment labels are shuffling between categories in a roughly random way across pairs — there is no consistent directional push toward any particular environment type.</w:t>
      </w:r>
      <w:r w:rsidDel="00000000" w:rsidR="00000000" w:rsidRPr="00000000">
        <w:rPr>
          <w:rtl w:val="0"/>
        </w:rPr>
      </w:r>
    </w:p>
    <w:p w:rsidR="00000000" w:rsidDel="00000000" w:rsidP="00000000" w:rsidRDefault="00000000" w:rsidRPr="00000000" w14:paraId="000000F3">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7. Summary of All Findings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000"/>
        <w:gridCol w:w="1680"/>
        <w:gridCol w:w="1280"/>
        <w:tblGridChange w:id="0">
          <w:tblGrid>
            <w:gridCol w:w="2200"/>
            <w:gridCol w:w="2200"/>
            <w:gridCol w:w="2000"/>
            <w:gridCol w:w="1680"/>
            <w:gridCol w:w="12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8a"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sz w:val="20"/>
                <w:szCs w:val="20"/>
                <w:rtl w:val="0"/>
              </w:rPr>
              <w:t xml:space="preserve">Agency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sz w:val="20"/>
                <w:szCs w:val="20"/>
                <w:rtl w:val="0"/>
              </w:rPr>
              <w:t xml:space="preserve">Physical Framing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B">
            <w:pPr>
              <w:jc w:val="left"/>
              <w:rPr/>
            </w:pPr>
            <w:sdt>
              <w:sdtPr>
                <w:id w:val="-2057524879"/>
                <w:tag w:val="goog_rdk_22"/>
              </w:sdtPr>
              <w:sdtContent>
                <w:r w:rsidDel="00000000" w:rsidR="00000000" w:rsidRPr="00000000">
                  <w:rPr>
                    <w:rFonts w:ascii="Arial Unicode MS" w:cs="Arial Unicode MS" w:eastAsia="Arial Unicode MS" w:hAnsi="Arial Unicode MS"/>
                    <w:sz w:val="20"/>
                    <w:szCs w:val="20"/>
                    <w:rtl w:val="0"/>
                  </w:rPr>
                  <w:t xml:space="preserve">Commanding → Passive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Arial" w:cs="Arial" w:eastAsia="Arial" w:hAnsi="Arial"/>
                <w:sz w:val="20"/>
                <w:szCs w:val="20"/>
                <w:rtl w:val="0"/>
              </w:rPr>
              <w:t xml:space="preserve">Medium (V=0.20)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0FD">
            <w:pPr>
              <w:jc w:val="left"/>
              <w:rPr/>
            </w:pPr>
            <w:sdt>
              <w:sdtPr>
                <w:id w:val="-1763599375"/>
                <w:tag w:val="goog_rdk_23"/>
              </w:sdtPr>
              <w:sdtContent>
                <w:r w:rsidDel="00000000" w:rsidR="00000000" w:rsidRPr="00000000">
                  <w:rPr>
                    <w:rFonts w:ascii="Arial Unicode MS" w:cs="Arial Unicode MS" w:eastAsia="Arial Unicode MS" w:hAnsi="Arial Unicode MS"/>
                    <w:sz w:val="20"/>
                    <w:szCs w:val="20"/>
                    <w:rtl w:val="0"/>
                  </w:rPr>
                  <w:t xml:space="preserve">Significant ✓</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sz w:val="20"/>
                <w:szCs w:val="20"/>
                <w:rtl w:val="0"/>
              </w:rPr>
              <w:t xml:space="preserve">Feminization 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Arial" w:cs="Arial" w:eastAsia="Arial" w:hAnsi="Arial"/>
                <w:sz w:val="20"/>
                <w:szCs w:val="20"/>
                <w:rtl w:val="0"/>
              </w:rPr>
              <w:t xml:space="preserve">Gender 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0">
            <w:pPr>
              <w:jc w:val="left"/>
              <w:rPr/>
            </w:pPr>
            <w:sdt>
              <w:sdtPr>
                <w:id w:val="513711676"/>
                <w:tag w:val="goog_rdk_24"/>
              </w:sdtPr>
              <w:sdtContent>
                <w:r w:rsidDel="00000000" w:rsidR="00000000" w:rsidRPr="00000000">
                  <w:rPr>
                    <w:rFonts w:ascii="Arial Unicode MS" w:cs="Arial Unicode MS" w:eastAsia="Arial Unicode MS" w:hAnsi="Arial Unicode MS"/>
                    <w:sz w:val="20"/>
                    <w:szCs w:val="20"/>
                    <w:rtl w:val="0"/>
                  </w:rPr>
                  <w:t xml:space="preserve">Male → Female shift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rFonts w:ascii="Arial" w:cs="Arial" w:eastAsia="Arial" w:hAnsi="Arial"/>
                <w:sz w:val="20"/>
                <w:szCs w:val="20"/>
                <w:rtl w:val="0"/>
              </w:rPr>
              <w:t xml:space="preserve">Small (V=0.11)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Arial" w:cs="Arial" w:eastAsia="Arial" w:hAnsi="Arial"/>
                <w:sz w:val="20"/>
                <w:szCs w:val="20"/>
                <w:rtl w:val="0"/>
              </w:rPr>
              <w:t xml:space="preserve">Suggestive (not robust)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sz w:val="20"/>
                <w:szCs w:val="20"/>
                <w:rtl w:val="0"/>
              </w:rPr>
              <w:t xml:space="preserve">Whitening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Arial" w:cs="Arial" w:eastAsia="Arial" w:hAnsi="Arial"/>
                <w:sz w:val="20"/>
                <w:szCs w:val="20"/>
                <w:rtl w:val="0"/>
              </w:rPr>
              <w:t xml:space="preserve">Perceived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5">
            <w:pPr>
              <w:jc w:val="left"/>
              <w:rPr/>
            </w:pPr>
            <w:sdt>
              <w:sdtPr>
                <w:id w:val="-1580061816"/>
                <w:tag w:val="goog_rdk_25"/>
              </w:sdtPr>
              <w:sdtContent>
                <w:r w:rsidDel="00000000" w:rsidR="00000000" w:rsidRPr="00000000">
                  <w:rPr>
                    <w:rFonts w:ascii="Arial Unicode MS" w:cs="Arial Unicode MS" w:eastAsia="Arial Unicode MS" w:hAnsi="Arial Unicode MS"/>
                    <w:sz w:val="20"/>
                    <w:szCs w:val="20"/>
                    <w:rtl w:val="0"/>
                  </w:rPr>
                  <w:t xml:space="preserve">Ambiguous → White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rFonts w:ascii="Arial" w:cs="Arial" w:eastAsia="Arial" w:hAnsi="Arial"/>
                <w:sz w:val="20"/>
                <w:szCs w:val="20"/>
                <w:rtl w:val="0"/>
              </w:rPr>
              <w:t xml:space="preserve">Negligible (V=0.10)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rFonts w:ascii="Arial" w:cs="Arial" w:eastAsia="Arial" w:hAnsi="Arial"/>
                <w:sz w:val="20"/>
                <w:szCs w:val="20"/>
                <w:rtl w:val="0"/>
              </w:rPr>
              <w:t xml:space="preserve">Trend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Arial" w:cs="Arial" w:eastAsia="Arial" w:hAnsi="Arial"/>
                <w:sz w:val="20"/>
                <w:szCs w:val="20"/>
                <w:rtl w:val="0"/>
              </w:rPr>
              <w:t xml:space="preserve">Attire Downgrade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sz w:val="20"/>
                <w:szCs w:val="20"/>
                <w:rtl w:val="0"/>
              </w:rPr>
              <w:t xml:space="preserve">Professional 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A">
            <w:pPr>
              <w:jc w:val="left"/>
              <w:rPr/>
            </w:pPr>
            <w:sdt>
              <w:sdtPr>
                <w:id w:val="-2003857704"/>
                <w:tag w:val="goog_rdk_26"/>
              </w:sdtPr>
              <w:sdtContent>
                <w:r w:rsidDel="00000000" w:rsidR="00000000" w:rsidRPr="00000000">
                  <w:rPr>
                    <w:rFonts w:ascii="Arial Unicode MS" w:cs="Arial Unicode MS" w:eastAsia="Arial Unicode MS" w:hAnsi="Arial Unicode MS"/>
                    <w:sz w:val="20"/>
                    <w:szCs w:val="20"/>
                    <w:rtl w:val="0"/>
                  </w:rPr>
                  <w:t xml:space="preserve">Formal → Casual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Arial" w:cs="Arial" w:eastAsia="Arial" w:hAnsi="Arial"/>
                <w:sz w:val="20"/>
                <w:szCs w:val="20"/>
                <w:rtl w:val="0"/>
              </w:rPr>
              <w:t xml:space="preserve">Negligible (V=0.09)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Arial" w:cs="Arial" w:eastAsia="Arial" w:hAnsi="Arial"/>
                <w:sz w:val="20"/>
                <w:szCs w:val="20"/>
                <w:rtl w:val="0"/>
              </w:rPr>
              <w:t xml:space="preserve">Trend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Arial" w:cs="Arial" w:eastAsia="Arial" w:hAnsi="Arial"/>
                <w:sz w:val="20"/>
                <w:szCs w:val="20"/>
                <w:rtl w:val="0"/>
              </w:rPr>
              <w:t xml:space="preserve">Activity Passivity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Arial" w:cs="Arial" w:eastAsia="Arial" w:hAnsi="Arial"/>
                <w:sz w:val="20"/>
                <w:szCs w:val="20"/>
                <w:rtl w:val="0"/>
              </w:rPr>
              <w:t xml:space="preserve">Activity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0F">
            <w:pPr>
              <w:jc w:val="left"/>
              <w:rPr/>
            </w:pPr>
            <w:sdt>
              <w:sdtPr>
                <w:id w:val="-927644053"/>
                <w:tag w:val="goog_rdk_27"/>
              </w:sdtPr>
              <w:sdtContent>
                <w:r w:rsidDel="00000000" w:rsidR="00000000" w:rsidRPr="00000000">
                  <w:rPr>
                    <w:rFonts w:ascii="Arial Unicode MS" w:cs="Arial Unicode MS" w:eastAsia="Arial Unicode MS" w:hAnsi="Arial Unicode MS"/>
                    <w:sz w:val="20"/>
                    <w:szCs w:val="20"/>
                    <w:rtl w:val="0"/>
                  </w:rPr>
                  <w:t xml:space="preserve">Active → Idle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rFonts w:ascii="Arial" w:cs="Arial" w:eastAsia="Arial" w:hAnsi="Arial"/>
                <w:sz w:val="20"/>
                <w:szCs w:val="20"/>
                <w:rtl w:val="0"/>
              </w:rPr>
              <w:t xml:space="preserve">Negligible (V=0.06)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rFonts w:ascii="Arial" w:cs="Arial" w:eastAsia="Arial" w:hAnsi="Arial"/>
                <w:sz w:val="20"/>
                <w:szCs w:val="20"/>
                <w:rtl w:val="0"/>
              </w:rPr>
              <w:t xml:space="preserve">Trend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rFonts w:ascii="Arial" w:cs="Arial" w:eastAsia="Arial" w:hAnsi="Arial"/>
                <w:sz w:val="20"/>
                <w:szCs w:val="20"/>
                <w:rtl w:val="0"/>
              </w:rPr>
              <w:t xml:space="preserve">No Environment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rFonts w:ascii="Arial" w:cs="Arial" w:eastAsia="Arial" w:hAnsi="Arial"/>
                <w:sz w:val="20"/>
                <w:szCs w:val="20"/>
                <w:rtl w:val="0"/>
              </w:rPr>
              <w:t xml:space="preserve">Environment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rFonts w:ascii="Arial" w:cs="Arial" w:eastAsia="Arial" w:hAnsi="Arial"/>
                <w:sz w:val="20"/>
                <w:szCs w:val="20"/>
                <w:rtl w:val="0"/>
              </w:rPr>
              <w:t xml:space="preserve">No consistent 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rFonts w:ascii="Arial" w:cs="Arial" w:eastAsia="Arial" w:hAnsi="Arial"/>
                <w:sz w:val="20"/>
                <w:szCs w:val="20"/>
                <w:rtl w:val="0"/>
              </w:rPr>
              <w:t xml:space="preserve">None (V=0.00)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rFonts w:ascii="Arial" w:cs="Arial" w:eastAsia="Arial" w:hAnsi="Arial"/>
                <w:sz w:val="20"/>
                <w:szCs w:val="20"/>
                <w:rtl w:val="0"/>
              </w:rPr>
              <w:t xml:space="preserve">Not significant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rFonts w:ascii="Arial" w:cs="Arial" w:eastAsia="Arial" w:hAnsi="Arial"/>
                <w:sz w:val="20"/>
                <w:szCs w:val="20"/>
                <w:rtl w:val="0"/>
              </w:rPr>
              <w:t xml:space="preserve">No Emotion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rFonts w:ascii="Arial" w:cs="Arial" w:eastAsia="Arial" w:hAnsi="Arial"/>
                <w:sz w:val="20"/>
                <w:szCs w:val="20"/>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rFonts w:ascii="Arial" w:cs="Arial" w:eastAsia="Arial" w:hAnsi="Arial"/>
                <w:sz w:val="20"/>
                <w:szCs w:val="20"/>
                <w:rtl w:val="0"/>
              </w:rPr>
              <w:t xml:space="preserve">No consistent 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rFonts w:ascii="Arial" w:cs="Arial" w:eastAsia="Arial" w:hAnsi="Arial"/>
                <w:sz w:val="20"/>
                <w:szCs w:val="20"/>
                <w:rtl w:val="0"/>
              </w:rPr>
              <w:t xml:space="preserve">None (V=0.00)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d" w:val="clear"/>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rFonts w:ascii="Arial" w:cs="Arial" w:eastAsia="Arial" w:hAnsi="Arial"/>
                <w:sz w:val="20"/>
                <w:szCs w:val="20"/>
                <w:rtl w:val="0"/>
              </w:rPr>
              <w:t xml:space="preserve">Not significant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rFonts w:ascii="Arial" w:cs="Arial" w:eastAsia="Arial" w:hAnsi="Arial"/>
                <w:sz w:val="20"/>
                <w:szCs w:val="20"/>
                <w:rtl w:val="0"/>
              </w:rPr>
              <w:t xml:space="preserve">No Age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rFonts w:ascii="Arial" w:cs="Arial" w:eastAsia="Arial" w:hAnsi="Arial"/>
                <w:sz w:val="20"/>
                <w:szCs w:val="20"/>
                <w:rtl w:val="0"/>
              </w:rPr>
              <w:t xml:space="preserve">Perceived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E">
            <w:pPr>
              <w:jc w:val="left"/>
              <w:rPr/>
            </w:pPr>
            <w:r w:rsidDel="00000000" w:rsidR="00000000" w:rsidRPr="00000000">
              <w:rPr>
                <w:rFonts w:ascii="Arial" w:cs="Arial" w:eastAsia="Arial" w:hAnsi="Arial"/>
                <w:sz w:val="20"/>
                <w:szCs w:val="20"/>
                <w:rtl w:val="0"/>
              </w:rPr>
              <w:t xml:space="preserve">No consistent 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1F">
            <w:pPr>
              <w:jc w:val="left"/>
              <w:rPr/>
            </w:pPr>
            <w:r w:rsidDel="00000000" w:rsidR="00000000" w:rsidRPr="00000000">
              <w:rPr>
                <w:rFonts w:ascii="Arial" w:cs="Arial" w:eastAsia="Arial" w:hAnsi="Arial"/>
                <w:sz w:val="20"/>
                <w:szCs w:val="20"/>
                <w:rtl w:val="0"/>
              </w:rPr>
              <w:t xml:space="preserve">None (V=0.00)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tcPr>
          <w:p w:rsidR="00000000" w:rsidDel="00000000" w:rsidP="00000000" w:rsidRDefault="00000000" w:rsidRPr="00000000" w14:paraId="00000120">
            <w:pPr>
              <w:jc w:val="left"/>
              <w:rPr/>
            </w:pPr>
            <w:r w:rsidDel="00000000" w:rsidR="00000000" w:rsidRPr="00000000">
              <w:rPr>
                <w:rFonts w:ascii="Arial" w:cs="Arial" w:eastAsia="Arial" w:hAnsi="Arial"/>
                <w:sz w:val="20"/>
                <w:szCs w:val="20"/>
                <w:rtl w:val="0"/>
              </w:rPr>
              <w:t xml:space="preserve">Not significant</w:t>
            </w:r>
            <w:r w:rsidDel="00000000" w:rsidR="00000000" w:rsidRPr="00000000">
              <w:rPr>
                <w:rtl w:val="0"/>
              </w:rPr>
            </w:r>
          </w:p>
        </w:tc>
      </w:tr>
    </w:tbl>
    <w:p w:rsidR="00000000" w:rsidDel="00000000" w:rsidP="00000000" w:rsidRDefault="00000000" w:rsidRPr="00000000" w14:paraId="00000121">
      <w:pPr>
        <w:spacing w:after="60" w:before="120" w:lineRule="auto"/>
        <w:rPr/>
      </w:pPr>
      <w:r w:rsidDel="00000000" w:rsidR="00000000" w:rsidRPr="00000000">
        <w:rPr>
          <w:rtl w:val="0"/>
        </w:rPr>
      </w:r>
    </w:p>
    <w:p w:rsidR="00000000" w:rsidDel="00000000" w:rsidP="00000000" w:rsidRDefault="00000000" w:rsidRPr="00000000" w14:paraId="00000122">
      <w:pPr>
        <w:pBdr>
          <w:bottom w:color="cccccc" w:space="0" w:sz="4" w:val="single"/>
        </w:pBdr>
        <w:spacing w:after="160" w:before="160" w:lineRule="auto"/>
        <w:rPr/>
      </w:pPr>
      <w:r w:rsidDel="00000000" w:rsidR="00000000" w:rsidRPr="00000000">
        <w:rPr>
          <w:rtl w:val="0"/>
        </w:rPr>
      </w:r>
    </w:p>
    <w:p w:rsidR="00000000" w:rsidDel="00000000" w:rsidP="00000000" w:rsidRDefault="00000000" w:rsidRPr="00000000" w14:paraId="00000123">
      <w:pPr>
        <w:spacing w:after="0" w:before="0"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6ilBo1qh/VlmT96/YWtD/JNsA==">CgMxLjAaJAoBMBIfCh0IB0IZCgVBcmlhbBIQQXJpYWwgVW5pY29kZSBNUxokCgExEh8KHQgHQhkKBUFyaWFsEhBBcmlhbCBVbmljb2RlIE1TGiQKATISHwodCAdCGQoFQXJpYWwSEEFyaWFsIFVuaWNvZGUgTVMaGQoBMxIUChIIB0IOCgVBcmlhbBIFQ2FyZG8aIQoBNBIcChoIB0IWCgtDb3VyaWVyIE5ldxIHR3VuZ3N1aB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yDmguY2lyazkwNmVyYTN3OAByITF3aEhMbTItSjFFSW1DWTFqaXJ4N0YtekJrR3BiU1ln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6135419B81814122838B16B8FE1EDFA6_12</vt:lpwstr>
  </property>
</Properties>
</file>