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9E" w:rsidRDefault="00F67222" w:rsidP="00BD526D">
      <w:pPr>
        <w:pStyle w:val="1"/>
      </w:pPr>
      <w:r w:rsidRPr="0073649E">
        <w:t>제목</w:t>
      </w:r>
      <w:r w:rsidR="008F0EE0">
        <w:rPr>
          <w:rFonts w:hint="eastAsia"/>
        </w:rPr>
        <w:t xml:space="preserve"> </w:t>
      </w:r>
      <w:r w:rsidR="008F0EE0">
        <w:t>:</w:t>
      </w:r>
      <w:r w:rsidR="008F0EE0">
        <w:rPr>
          <w:rFonts w:hint="eastAsia"/>
        </w:rPr>
        <w:t xml:space="preserve"> </w:t>
      </w:r>
      <w:r w:rsidR="00E06372">
        <w:rPr>
          <w:rFonts w:hint="eastAsia"/>
        </w:rPr>
        <w:t>09</w:t>
      </w:r>
      <w:r w:rsidR="008F0EE0">
        <w:rPr>
          <w:rFonts w:hint="eastAsia"/>
        </w:rPr>
        <w:t>주차 설계보고서</w:t>
      </w:r>
    </w:p>
    <w:p w:rsidR="0073649E" w:rsidRDefault="0073649E" w:rsidP="0073649E">
      <w:pPr>
        <w:pStyle w:val="a9"/>
        <w:ind w:left="284"/>
        <w:rPr>
          <w:rFonts w:ascii="바탕" w:eastAsia="바탕" w:hAnsi="바탕"/>
          <w:b/>
          <w:sz w:val="20"/>
          <w:szCs w:val="20"/>
        </w:rPr>
      </w:pPr>
    </w:p>
    <w:p w:rsidR="0073649E" w:rsidRDefault="0073649E" w:rsidP="0073649E">
      <w:pPr>
        <w:pStyle w:val="a9"/>
        <w:numPr>
          <w:ilvl w:val="0"/>
          <w:numId w:val="1"/>
        </w:numPr>
        <w:ind w:left="284" w:hanging="284"/>
        <w:rPr>
          <w:rFonts w:ascii="바탕" w:eastAsia="바탕" w:hAnsi="바탕"/>
          <w:b/>
          <w:sz w:val="20"/>
          <w:szCs w:val="20"/>
        </w:rPr>
      </w:pPr>
      <w:r w:rsidRPr="0073649E">
        <w:rPr>
          <w:rFonts w:ascii="바탕" w:eastAsia="바탕" w:hAnsi="바탕" w:hint="eastAsia"/>
          <w:b/>
          <w:sz w:val="20"/>
          <w:szCs w:val="20"/>
        </w:rPr>
        <w:t>설계</w:t>
      </w:r>
      <w:r w:rsidR="00F67222" w:rsidRPr="0073649E">
        <w:rPr>
          <w:rFonts w:ascii="바탕" w:eastAsia="바탕" w:hAnsi="바탕"/>
          <w:b/>
          <w:sz w:val="20"/>
          <w:szCs w:val="20"/>
        </w:rPr>
        <w:t>결과</w:t>
      </w:r>
    </w:p>
    <w:p w:rsidR="0073649E" w:rsidRPr="00B43FDE" w:rsidRDefault="00B43FDE" w:rsidP="00B43FDE">
      <w:pPr>
        <w:pStyle w:val="a9"/>
        <w:numPr>
          <w:ilvl w:val="1"/>
          <w:numId w:val="1"/>
        </w:numPr>
        <w:rPr>
          <w:rFonts w:ascii="바탕" w:eastAsia="바탕" w:hAnsi="바탕"/>
          <w:b/>
          <w:sz w:val="20"/>
          <w:szCs w:val="20"/>
        </w:rPr>
      </w:pPr>
      <w:r w:rsidRPr="00B43FDE">
        <w:rPr>
          <w:rFonts w:ascii="바탕" w:eastAsia="바탕" w:hAnsi="바탕" w:hint="eastAsia"/>
          <w:b/>
          <w:sz w:val="20"/>
          <w:szCs w:val="20"/>
        </w:rPr>
        <w:t>시정수가</w:t>
      </w:r>
      <w:r w:rsidRPr="00B43FDE">
        <w:rPr>
          <w:rFonts w:ascii="바탕" w:eastAsia="바탕" w:hAnsi="바탕"/>
          <w:b/>
          <w:sz w:val="20"/>
          <w:szCs w:val="20"/>
        </w:rPr>
        <w:t xml:space="preserve"> 다음과 같은 RC 직렬회로를 설계하여라. 단 캐패시터는 2개 이상을 사용하고 가변저항을 사용할 수 있다. 전압원은 DC 10 [V]인 펄스 전압을 인가하시오.</w:t>
      </w:r>
    </w:p>
    <w:p w:rsidR="00B0045B" w:rsidRPr="00BD526D" w:rsidRDefault="006F1DDA" w:rsidP="00BD526D">
      <w:pPr>
        <w:pStyle w:val="a9"/>
        <w:ind w:left="1440"/>
        <w:rPr>
          <w:rFonts w:ascii="바탕" w:eastAsia="바탕" w:hAnsi="바탕" w:hint="eastAsia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810260</wp:posOffset>
            </wp:positionH>
            <wp:positionV relativeFrom="paragraph">
              <wp:posOffset>4465320</wp:posOffset>
            </wp:positionV>
            <wp:extent cx="4105910" cy="3079750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199"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1066165</wp:posOffset>
            </wp:positionV>
            <wp:extent cx="4225925" cy="340995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FDE">
        <w:rPr>
          <w:rFonts w:ascii="바탕" w:eastAsia="바탕" w:hAnsi="바탕"/>
          <w:b/>
          <w:noProof/>
          <w:szCs w:val="20"/>
        </w:rPr>
        <w:drawing>
          <wp:inline distT="0" distB="0" distL="0" distR="0">
            <wp:extent cx="3457395" cy="858489"/>
            <wp:effectExtent l="1905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738" cy="858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45B" w:rsidRDefault="00B0045B" w:rsidP="008F0EE0">
      <w:pPr>
        <w:pStyle w:val="a9"/>
        <w:ind w:left="1440"/>
        <w:rPr>
          <w:rFonts w:ascii="바탕" w:eastAsia="바탕" w:hAnsi="바탕"/>
          <w:b/>
          <w:sz w:val="20"/>
          <w:szCs w:val="20"/>
        </w:rPr>
      </w:pPr>
    </w:p>
    <w:p w:rsidR="00636E2B" w:rsidRPr="00B43FDE" w:rsidRDefault="00B43FDE" w:rsidP="00B43FDE">
      <w:pPr>
        <w:pStyle w:val="a9"/>
        <w:numPr>
          <w:ilvl w:val="1"/>
          <w:numId w:val="1"/>
        </w:numPr>
        <w:rPr>
          <w:rFonts w:ascii="바탕" w:eastAsia="바탕" w:hAnsi="바탕"/>
          <w:b/>
          <w:sz w:val="20"/>
          <w:szCs w:val="20"/>
        </w:rPr>
      </w:pPr>
      <w:r w:rsidRPr="00B43FDE">
        <w:rPr>
          <w:rFonts w:ascii="바탕" w:eastAsia="바탕" w:hAnsi="바탕" w:hint="eastAsia"/>
          <w:b/>
          <w:sz w:val="20"/>
          <w:szCs w:val="20"/>
        </w:rPr>
        <w:t>미리</w:t>
      </w:r>
      <w:r w:rsidRPr="00B43FDE">
        <w:rPr>
          <w:rFonts w:ascii="바탕" w:eastAsia="바탕" w:hAnsi="바탕"/>
          <w:b/>
          <w:sz w:val="20"/>
          <w:szCs w:val="20"/>
        </w:rPr>
        <w:t xml:space="preserve"> 계산된 값과 실험 회로의 과도응답의 결과를 비교하여라.</w:t>
      </w:r>
      <w:r>
        <w:rPr>
          <w:rFonts w:ascii="바탕" w:eastAsia="바탕" w:hAnsi="바탕"/>
          <w:b/>
          <w:noProof/>
          <w:szCs w:val="20"/>
        </w:rPr>
        <w:t xml:space="preserve"> </w:t>
      </w:r>
    </w:p>
    <w:p w:rsidR="00BD526D" w:rsidRPr="00BD526D" w:rsidRDefault="00BD526D" w:rsidP="00BD526D">
      <w:pPr>
        <w:pStyle w:val="a9"/>
        <w:ind w:left="1440"/>
        <w:rPr>
          <w:rFonts w:ascii="바탕" w:eastAsia="바탕" w:hAnsi="바탕" w:hint="eastAsia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가용한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>부품들의 수치들로 인하여 실험에서 실제로 사용한 수치들은</w:t>
      </w:r>
    </w:p>
    <w:p w:rsidR="00BD526D" w:rsidRPr="00BD526D" w:rsidRDefault="00BD526D" w:rsidP="00BD526D">
      <w:pPr>
        <w:pStyle w:val="a9"/>
        <w:ind w:left="1440"/>
        <w:rPr>
          <w:rFonts w:ascii="바탕" w:eastAsia="바탕" w:hAnsi="바탕"/>
          <w:sz w:val="24"/>
          <w:szCs w:val="20"/>
        </w:rPr>
      </w:pPr>
      <m:oMathPara>
        <m:oMath>
          <m:r>
            <m:rPr>
              <m:sty m:val="p"/>
            </m:rPr>
            <w:rPr>
              <w:rFonts w:ascii="Cambria Math" w:eastAsia="바탕" w:hAnsi="Cambria Math"/>
              <w:sz w:val="24"/>
              <w:szCs w:val="20"/>
            </w:rPr>
            <m:t>10kΩ, 47uF, 47uF</m:t>
          </m:r>
        </m:oMath>
      </m:oMathPara>
    </w:p>
    <w:p w:rsidR="00BD526D" w:rsidRPr="00BD526D" w:rsidRDefault="00BD526D" w:rsidP="00BD526D">
      <w:pPr>
        <w:pStyle w:val="a9"/>
        <w:ind w:left="1440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이었으며, 따라서,</w:t>
      </w:r>
    </w:p>
    <w:p w:rsidR="00BD526D" w:rsidRPr="00BD526D" w:rsidRDefault="00BD526D" w:rsidP="00BD526D">
      <w:pPr>
        <w:pStyle w:val="a9"/>
        <w:ind w:left="1440"/>
        <w:rPr>
          <w:rFonts w:ascii="바탕" w:eastAsia="바탕" w:hAnsi="바탕" w:hint="eastAsia"/>
          <w:sz w:val="24"/>
          <w:szCs w:val="20"/>
        </w:rPr>
      </w:pPr>
      <m:oMathPara>
        <m:oMath>
          <m:r>
            <m:rPr>
              <m:sty m:val="p"/>
            </m:rPr>
            <w:rPr>
              <w:rFonts w:ascii="Cambria Math" w:eastAsia="바탕" w:hAnsi="Cambria Math"/>
              <w:sz w:val="24"/>
              <w:szCs w:val="20"/>
            </w:rPr>
            <m:t>τ</m:t>
          </m:r>
          <m:r>
            <m:rPr>
              <m:sty m:val="p"/>
              <m:aln/>
            </m:rPr>
            <w:rPr>
              <w:rFonts w:ascii="Cambria Math" w:eastAsia="바탕" w:hAnsi="Cambria Math"/>
              <w:sz w:val="24"/>
              <w:szCs w:val="20"/>
            </w:rPr>
            <m:t>=</m:t>
          </m:r>
          <m:d>
            <m:dPr>
              <m:ctrlPr>
                <w:rPr>
                  <w:rFonts w:ascii="Cambria Math" w:eastAsia="바탕" w:hAnsi="Cambria Math"/>
                  <w:sz w:val="24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바탕" w:hAnsi="Cambria Math"/>
                  <w:sz w:val="24"/>
                  <w:szCs w:val="20"/>
                </w:rPr>
                <m:t>47+47</m:t>
              </m:r>
            </m:e>
          </m:d>
          <m:r>
            <m:rPr>
              <m:sty m:val="p"/>
            </m:rPr>
            <w:rPr>
              <w:rFonts w:ascii="Cambria Math" w:eastAsia="바탕" w:hAnsi="Cambria Math"/>
              <w:sz w:val="24"/>
              <w:szCs w:val="20"/>
            </w:rPr>
            <m:t>∙</m:t>
          </m:r>
          <m:sSup>
            <m:sSupPr>
              <m:ctrlPr>
                <w:rPr>
                  <w:rFonts w:ascii="Cambria Math" w:eastAsia="바탕" w:hAnsi="Cambria Math"/>
                  <w:sz w:val="24"/>
                  <w:szCs w:val="20"/>
                </w:rPr>
              </m:ctrlPr>
            </m:sSupPr>
            <m:e>
              <m:r>
                <w:rPr>
                  <w:rFonts w:ascii="Cambria Math" w:eastAsia="바탕" w:hAnsi="Cambria Math"/>
                  <w:sz w:val="24"/>
                  <w:szCs w:val="20"/>
                </w:rPr>
                <m:t>10</m:t>
              </m:r>
            </m:e>
            <m:sup>
              <m:r>
                <w:rPr>
                  <w:rFonts w:ascii="Cambria Math" w:eastAsia="바탕" w:hAnsi="Cambria Math"/>
                  <w:sz w:val="24"/>
                  <w:szCs w:val="20"/>
                </w:rPr>
                <m:t>-6</m:t>
              </m:r>
            </m:sup>
          </m:sSup>
          <m:r>
            <w:rPr>
              <w:rFonts w:ascii="Cambria Math" w:eastAsia="바탕" w:hAnsi="Cambria Math"/>
              <w:sz w:val="24"/>
              <w:szCs w:val="20"/>
            </w:rPr>
            <m:t>∙10k</m:t>
          </m:r>
          <m:r>
            <w:rPr>
              <w:rFonts w:ascii="바탕" w:eastAsia="바탕" w:hAnsi="바탕"/>
              <w:sz w:val="24"/>
              <w:szCs w:val="20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바탕" w:hAnsi="Cambria Math"/>
              <w:sz w:val="24"/>
              <w:szCs w:val="20"/>
            </w:rPr>
            <m:t>=0.94</m:t>
          </m:r>
          <m:r>
            <m:rPr>
              <m:sty m:val="p"/>
            </m:rPr>
            <w:rPr>
              <w:rFonts w:ascii="Cambria Math" w:eastAsia="바탕" w:hAnsi="Cambria Math"/>
              <w:sz w:val="24"/>
              <w:szCs w:val="20"/>
            </w:rPr>
            <m:t>s</m:t>
          </m:r>
        </m:oMath>
      </m:oMathPara>
    </w:p>
    <w:p w:rsidR="00BD526D" w:rsidRPr="00BD526D" w:rsidRDefault="00BD526D" w:rsidP="00BD526D">
      <w:pPr>
        <w:pStyle w:val="a9"/>
        <w:ind w:left="1440"/>
        <w:rPr>
          <w:rFonts w:ascii="바탕" w:eastAsia="바탕" w:hAnsi="바탕" w:hint="eastAsia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미리 계산된 과도응답: 1초</w:t>
      </w:r>
    </w:p>
    <w:p w:rsidR="00BD526D" w:rsidRDefault="00BD526D" w:rsidP="00B43FDE">
      <w:pPr>
        <w:pStyle w:val="a9"/>
        <w:ind w:left="144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실제 측정된 과도 응답: 1초</w:t>
      </w:r>
    </w:p>
    <w:p w:rsidR="00BD526D" w:rsidRDefault="00BD526D" w:rsidP="00B43FDE">
      <w:pPr>
        <w:pStyle w:val="a9"/>
        <w:ind w:left="1440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따라서 정확한 실험결과가 나왔다고 볼 수 있다.</w:t>
      </w:r>
    </w:p>
    <w:p w:rsidR="00BD526D" w:rsidRPr="00BD526D" w:rsidRDefault="00BD526D" w:rsidP="00B43FDE">
      <w:pPr>
        <w:pStyle w:val="a9"/>
        <w:ind w:left="1440"/>
        <w:rPr>
          <w:rFonts w:ascii="바탕" w:eastAsia="바탕" w:hAnsi="바탕" w:hint="eastAsia"/>
          <w:sz w:val="20"/>
          <w:szCs w:val="20"/>
        </w:rPr>
      </w:pPr>
    </w:p>
    <w:p w:rsidR="00B43FDE" w:rsidRDefault="00B43FDE" w:rsidP="00B43FDE">
      <w:pPr>
        <w:pStyle w:val="a9"/>
        <w:numPr>
          <w:ilvl w:val="1"/>
          <w:numId w:val="1"/>
        </w:numPr>
        <w:rPr>
          <w:rFonts w:ascii="바탕" w:eastAsia="바탕" w:hAnsi="바탕"/>
          <w:b/>
          <w:sz w:val="20"/>
          <w:szCs w:val="20"/>
        </w:rPr>
      </w:pPr>
      <w:r w:rsidRPr="00B43FDE">
        <w:rPr>
          <w:rFonts w:ascii="바탕" w:eastAsia="바탕" w:hAnsi="바탕" w:hint="eastAsia"/>
          <w:b/>
          <w:sz w:val="20"/>
          <w:szCs w:val="20"/>
        </w:rPr>
        <w:t>주파수</w:t>
      </w:r>
      <w:r w:rsidRPr="00B43FDE">
        <w:rPr>
          <w:rFonts w:ascii="바탕" w:eastAsia="바탕" w:hAnsi="바탕"/>
          <w:b/>
          <w:sz w:val="20"/>
          <w:szCs w:val="20"/>
        </w:rPr>
        <w:t xml:space="preserve"> 100 [Hz]의 구형파를 전원으로 사용하여 1번과 유사한 회로를 꾸미고 오실로스코프로 관찰하려고 한다. 오실로스코프에서 관찰이 가능하도록 시정수 값을 결정하여 회로를 꾸미고 입력파형 (구형파)과 출력파형의 결과를 오실로스코프로 보여라.</w:t>
      </w:r>
      <w:bookmarkStart w:id="0" w:name="_GoBack"/>
      <w:bookmarkEnd w:id="0"/>
    </w:p>
    <w:p w:rsidR="00BD526D" w:rsidRDefault="00BD526D" w:rsidP="00BD526D">
      <w:pPr>
        <w:pStyle w:val="a9"/>
        <w:ind w:left="1440"/>
        <w:rPr>
          <w:rFonts w:ascii="바탕" w:eastAsia="바탕" w:hAnsi="바탕" w:hint="eastAsia"/>
          <w:b/>
          <w:sz w:val="20"/>
          <w:szCs w:val="20"/>
        </w:rPr>
      </w:pPr>
    </w:p>
    <w:p w:rsidR="00BD526D" w:rsidRPr="00BD526D" w:rsidRDefault="00BD526D" w:rsidP="00BD526D">
      <w:pPr>
        <w:pStyle w:val="a9"/>
        <w:ind w:left="1440"/>
        <w:jc w:val="both"/>
        <w:rPr>
          <w:rFonts w:ascii="바탕" w:eastAsia="바탕" w:hAnsi="바탕" w:hint="eastAsia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주파수를 주기로 변환할 경우,</w:t>
      </w:r>
    </w:p>
    <w:p w:rsidR="00BD526D" w:rsidRPr="00BD526D" w:rsidRDefault="00BD526D" w:rsidP="00BD526D">
      <w:pPr>
        <w:pStyle w:val="a9"/>
        <w:ind w:left="1440"/>
        <w:jc w:val="center"/>
        <w:rPr>
          <w:rFonts w:ascii="바탕" w:eastAsia="바탕" w:hAnsi="바탕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바탕" w:hAnsi="Cambria Math"/>
              <w:sz w:val="20"/>
              <w:szCs w:val="20"/>
            </w:rPr>
            <m:t>10</m:t>
          </m:r>
          <m:r>
            <m:rPr>
              <m:sty m:val="p"/>
            </m:rPr>
            <w:rPr>
              <w:rFonts w:ascii="Cambria Math" w:eastAsia="바탕" w:hAnsi="Cambria Math"/>
              <w:sz w:val="20"/>
              <w:szCs w:val="20"/>
            </w:rPr>
            <m:t>0</m:t>
          </m:r>
          <m:r>
            <m:rPr>
              <m:sty m:val="p"/>
            </m:rPr>
            <w:rPr>
              <w:rFonts w:ascii="Cambria Math" w:eastAsia="바탕" w:hAnsi="Cambria Math"/>
              <w:sz w:val="20"/>
              <w:szCs w:val="20"/>
            </w:rPr>
            <m:t>Hz</m:t>
          </m:r>
          <m:r>
            <m:rPr>
              <m:sty m:val="p"/>
            </m:rPr>
            <w:rPr>
              <w:rFonts w:ascii="Cambria Math" w:eastAsia="바탕" w:hAnsi="Cambria Math"/>
              <w:sz w:val="20"/>
              <w:szCs w:val="20"/>
            </w:rPr>
            <m:t>=0.01s</m:t>
          </m:r>
        </m:oMath>
      </m:oMathPara>
    </w:p>
    <w:p w:rsidR="00BD526D" w:rsidRDefault="00BD526D" w:rsidP="00BD526D">
      <w:pPr>
        <w:pStyle w:val="a9"/>
        <w:ind w:left="1440"/>
        <w:jc w:val="both"/>
        <w:rPr>
          <w:rFonts w:ascii="바탕" w:eastAsia="바탕" w:hAnsi="바탕" w:hint="eastAsia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따라서 시정수를 </w:t>
      </w:r>
    </w:p>
    <w:p w:rsidR="00BD526D" w:rsidRPr="00BD526D" w:rsidRDefault="00BD526D" w:rsidP="00BD526D">
      <w:pPr>
        <w:pStyle w:val="a9"/>
        <w:ind w:left="1440"/>
        <w:jc w:val="center"/>
        <w:rPr>
          <w:rFonts w:ascii="바탕" w:eastAsia="바탕" w:hAnsi="바탕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바탕" w:hAnsi="Cambria Math"/>
              <w:sz w:val="20"/>
              <w:szCs w:val="20"/>
            </w:rPr>
            <m:t>τ=10k∙0.1uF=0.001s</m:t>
          </m:r>
        </m:oMath>
      </m:oMathPara>
    </w:p>
    <w:p w:rsidR="00BD526D" w:rsidRDefault="00BD526D" w:rsidP="00BD526D">
      <w:pPr>
        <w:pStyle w:val="a9"/>
        <w:ind w:left="1440"/>
        <w:jc w:val="both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로 설정할 경우,</w:t>
      </w:r>
    </w:p>
    <w:p w:rsidR="00BD526D" w:rsidRDefault="00BD526D" w:rsidP="00BD526D">
      <w:pPr>
        <w:pStyle w:val="a9"/>
        <w:ind w:left="1440"/>
        <w:jc w:val="both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215900</wp:posOffset>
            </wp:positionV>
            <wp:extent cx="5731510" cy="2982595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설계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26D" w:rsidRPr="00BD526D" w:rsidRDefault="00BD526D" w:rsidP="00BD526D">
      <w:pPr>
        <w:pStyle w:val="a9"/>
        <w:ind w:left="1440"/>
        <w:jc w:val="center"/>
        <w:rPr>
          <w:rFonts w:ascii="바탕" w:eastAsia="바탕" w:hAnsi="바탕" w:hint="eastAsia"/>
          <w:sz w:val="20"/>
          <w:szCs w:val="20"/>
        </w:rPr>
      </w:pPr>
    </w:p>
    <w:p w:rsidR="00F67222" w:rsidRDefault="00F67222" w:rsidP="006E0B9E">
      <w:pPr>
        <w:pStyle w:val="a9"/>
        <w:numPr>
          <w:ilvl w:val="0"/>
          <w:numId w:val="1"/>
        </w:numPr>
        <w:ind w:left="284" w:hanging="284"/>
        <w:rPr>
          <w:rFonts w:ascii="바탕" w:eastAsia="바탕" w:hAnsi="바탕"/>
          <w:b/>
          <w:sz w:val="20"/>
          <w:szCs w:val="20"/>
        </w:rPr>
      </w:pPr>
      <w:r w:rsidRPr="0073649E">
        <w:rPr>
          <w:rFonts w:ascii="바탕" w:eastAsia="바탕" w:hAnsi="바탕"/>
          <w:b/>
          <w:sz w:val="20"/>
          <w:szCs w:val="20"/>
        </w:rPr>
        <w:t>참고문헌</w:t>
      </w:r>
    </w:p>
    <w:p w:rsidR="00BD526D" w:rsidRPr="00BD526D" w:rsidRDefault="00BD526D" w:rsidP="00BD526D">
      <w:pPr>
        <w:rPr>
          <w:rFonts w:ascii="바탕" w:eastAsia="바탕" w:hAnsi="바탕"/>
          <w:szCs w:val="20"/>
        </w:rPr>
      </w:pPr>
      <w:r w:rsidRPr="00BD526D">
        <w:rPr>
          <w:rFonts w:ascii="바탕" w:eastAsia="바탕" w:hAnsi="바탕" w:hint="eastAsia"/>
          <w:szCs w:val="20"/>
        </w:rPr>
        <w:t>“Engineering Circuit Analysis” 11</w:t>
      </w:r>
      <w:r w:rsidRPr="00BD526D">
        <w:rPr>
          <w:rFonts w:ascii="바탕" w:eastAsia="바탕" w:hAnsi="바탕" w:hint="eastAsia"/>
          <w:szCs w:val="20"/>
          <w:vertAlign w:val="superscript"/>
        </w:rPr>
        <w:t>th</w:t>
      </w:r>
      <w:r w:rsidRPr="00BD526D">
        <w:rPr>
          <w:rFonts w:ascii="바탕" w:eastAsia="바탕" w:hAnsi="바탕" w:hint="eastAsia"/>
          <w:szCs w:val="20"/>
        </w:rPr>
        <w:t xml:space="preserve"> ed; William Hart Hayt, Jack E. Kemmerly; Willey 2015;</w:t>
      </w:r>
    </w:p>
    <w:p w:rsidR="00BD526D" w:rsidRPr="00BD526D" w:rsidRDefault="00BD526D" w:rsidP="00BD526D">
      <w:pPr>
        <w:pStyle w:val="a9"/>
        <w:ind w:left="284"/>
        <w:rPr>
          <w:rFonts w:ascii="바탕" w:eastAsia="바탕" w:hAnsi="바탕"/>
          <w:b/>
          <w:sz w:val="20"/>
          <w:szCs w:val="20"/>
        </w:rPr>
      </w:pPr>
    </w:p>
    <w:sectPr w:rsidR="00BD526D" w:rsidRPr="00BD526D" w:rsidSect="002954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50F" w:rsidRDefault="000B550F" w:rsidP="00F67222">
      <w:r>
        <w:separator/>
      </w:r>
    </w:p>
  </w:endnote>
  <w:endnote w:type="continuationSeparator" w:id="0">
    <w:p w:rsidR="000B550F" w:rsidRDefault="000B550F" w:rsidP="00F67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50F" w:rsidRDefault="000B550F" w:rsidP="00F67222">
      <w:r>
        <w:separator/>
      </w:r>
    </w:p>
  </w:footnote>
  <w:footnote w:type="continuationSeparator" w:id="0">
    <w:p w:rsidR="000B550F" w:rsidRDefault="000B550F" w:rsidP="00F67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109"/>
    <w:multiLevelType w:val="hybridMultilevel"/>
    <w:tmpl w:val="C052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25385"/>
    <w:multiLevelType w:val="hybridMultilevel"/>
    <w:tmpl w:val="AE7C3D20"/>
    <w:lvl w:ilvl="0" w:tplc="C4A471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587E"/>
    <w:multiLevelType w:val="hybridMultilevel"/>
    <w:tmpl w:val="2B62A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2289E"/>
    <w:multiLevelType w:val="hybridMultilevel"/>
    <w:tmpl w:val="F764822E"/>
    <w:lvl w:ilvl="0" w:tplc="487A020C">
      <w:start w:val="1"/>
      <w:numFmt w:val="decimal"/>
      <w:lvlText w:val="(%1)"/>
      <w:lvlJc w:val="left"/>
      <w:pPr>
        <w:ind w:left="10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2497" w:hanging="180"/>
      </w:pPr>
    </w:lvl>
    <w:lvl w:ilvl="3" w:tplc="0409000F" w:tentative="1">
      <w:start w:val="1"/>
      <w:numFmt w:val="decimal"/>
      <w:lvlText w:val="%4."/>
      <w:lvlJc w:val="left"/>
      <w:pPr>
        <w:ind w:left="3217" w:hanging="360"/>
      </w:pPr>
    </w:lvl>
    <w:lvl w:ilvl="4" w:tplc="04090019" w:tentative="1">
      <w:start w:val="1"/>
      <w:numFmt w:val="lowerLetter"/>
      <w:lvlText w:val="%5."/>
      <w:lvlJc w:val="left"/>
      <w:pPr>
        <w:ind w:left="3937" w:hanging="360"/>
      </w:pPr>
    </w:lvl>
    <w:lvl w:ilvl="5" w:tplc="0409001B" w:tentative="1">
      <w:start w:val="1"/>
      <w:numFmt w:val="lowerRoman"/>
      <w:lvlText w:val="%6."/>
      <w:lvlJc w:val="right"/>
      <w:pPr>
        <w:ind w:left="4657" w:hanging="180"/>
      </w:pPr>
    </w:lvl>
    <w:lvl w:ilvl="6" w:tplc="0409000F" w:tentative="1">
      <w:start w:val="1"/>
      <w:numFmt w:val="decimal"/>
      <w:lvlText w:val="%7."/>
      <w:lvlJc w:val="left"/>
      <w:pPr>
        <w:ind w:left="5377" w:hanging="360"/>
      </w:pPr>
    </w:lvl>
    <w:lvl w:ilvl="7" w:tplc="04090019" w:tentative="1">
      <w:start w:val="1"/>
      <w:numFmt w:val="lowerLetter"/>
      <w:lvlText w:val="%8."/>
      <w:lvlJc w:val="left"/>
      <w:pPr>
        <w:ind w:left="6097" w:hanging="360"/>
      </w:pPr>
    </w:lvl>
    <w:lvl w:ilvl="8" w:tplc="040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4" w15:restartNumberingAfterBreak="0">
    <w:nsid w:val="304037DF"/>
    <w:multiLevelType w:val="hybridMultilevel"/>
    <w:tmpl w:val="D108BFD0"/>
    <w:lvl w:ilvl="0" w:tplc="A88C9872">
      <w:start w:val="5"/>
      <w:numFmt w:val="bullet"/>
      <w:lvlText w:val="-"/>
      <w:lvlJc w:val="left"/>
      <w:pPr>
        <w:ind w:left="700" w:hanging="360"/>
      </w:pPr>
      <w:rPr>
        <w:rFonts w:ascii="Calibri" w:eastAsia="맑은 고딕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5" w15:restartNumberingAfterBreak="0">
    <w:nsid w:val="35787758"/>
    <w:multiLevelType w:val="hybridMultilevel"/>
    <w:tmpl w:val="C052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54FBC"/>
    <w:multiLevelType w:val="hybridMultilevel"/>
    <w:tmpl w:val="1BF6F6C0"/>
    <w:lvl w:ilvl="0" w:tplc="F70E99FE">
      <w:start w:val="1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7" w15:restartNumberingAfterBreak="0">
    <w:nsid w:val="4EA60385"/>
    <w:multiLevelType w:val="hybridMultilevel"/>
    <w:tmpl w:val="542CB720"/>
    <w:lvl w:ilvl="0" w:tplc="9EF0DB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295758"/>
    <w:multiLevelType w:val="hybridMultilevel"/>
    <w:tmpl w:val="5A1AEF12"/>
    <w:lvl w:ilvl="0" w:tplc="6E2E3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443E9D"/>
    <w:multiLevelType w:val="hybridMultilevel"/>
    <w:tmpl w:val="A74EFAB8"/>
    <w:lvl w:ilvl="0" w:tplc="C1DC8D34">
      <w:start w:val="1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0" w15:restartNumberingAfterBreak="0">
    <w:nsid w:val="5CDA5020"/>
    <w:multiLevelType w:val="hybridMultilevel"/>
    <w:tmpl w:val="95BCE29A"/>
    <w:lvl w:ilvl="0" w:tplc="955EC3D0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1" w15:restartNumberingAfterBreak="0">
    <w:nsid w:val="60D5152D"/>
    <w:multiLevelType w:val="hybridMultilevel"/>
    <w:tmpl w:val="AC76BC88"/>
    <w:lvl w:ilvl="0" w:tplc="F924960A">
      <w:start w:val="1"/>
      <w:numFmt w:val="decimal"/>
      <w:lvlText w:val="(%1)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2" w15:restartNumberingAfterBreak="0">
    <w:nsid w:val="6C6817A4"/>
    <w:multiLevelType w:val="hybridMultilevel"/>
    <w:tmpl w:val="109CAE4A"/>
    <w:lvl w:ilvl="0" w:tplc="DA22EC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71536B"/>
    <w:multiLevelType w:val="hybridMultilevel"/>
    <w:tmpl w:val="B8869E7C"/>
    <w:lvl w:ilvl="0" w:tplc="99A4C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3C5F53"/>
    <w:multiLevelType w:val="hybridMultilevel"/>
    <w:tmpl w:val="68388A0A"/>
    <w:lvl w:ilvl="0" w:tplc="53FE99B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420B8A"/>
    <w:multiLevelType w:val="hybridMultilevel"/>
    <w:tmpl w:val="17CA03C2"/>
    <w:lvl w:ilvl="0" w:tplc="AB08F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4"/>
  </w:num>
  <w:num w:numId="5">
    <w:abstractNumId w:val="2"/>
  </w:num>
  <w:num w:numId="6">
    <w:abstractNumId w:val="15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3"/>
  </w:num>
  <w:num w:numId="12">
    <w:abstractNumId w:val="10"/>
  </w:num>
  <w:num w:numId="13">
    <w:abstractNumId w:val="6"/>
  </w:num>
  <w:num w:numId="14">
    <w:abstractNumId w:val="11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32B0"/>
    <w:rsid w:val="00053199"/>
    <w:rsid w:val="00087633"/>
    <w:rsid w:val="00096FE9"/>
    <w:rsid w:val="000B547C"/>
    <w:rsid w:val="000B550F"/>
    <w:rsid w:val="000C2621"/>
    <w:rsid w:val="001648FD"/>
    <w:rsid w:val="001804FC"/>
    <w:rsid w:val="001A2871"/>
    <w:rsid w:val="001F2ED4"/>
    <w:rsid w:val="002500A9"/>
    <w:rsid w:val="002954AE"/>
    <w:rsid w:val="002A7EB8"/>
    <w:rsid w:val="002C48C8"/>
    <w:rsid w:val="00316895"/>
    <w:rsid w:val="003B5FE6"/>
    <w:rsid w:val="00442D28"/>
    <w:rsid w:val="00455FEC"/>
    <w:rsid w:val="0047460B"/>
    <w:rsid w:val="004E5174"/>
    <w:rsid w:val="005202DA"/>
    <w:rsid w:val="00575E71"/>
    <w:rsid w:val="0059108E"/>
    <w:rsid w:val="005C7D21"/>
    <w:rsid w:val="005E1C0F"/>
    <w:rsid w:val="00636E2B"/>
    <w:rsid w:val="00684FF1"/>
    <w:rsid w:val="006B6A29"/>
    <w:rsid w:val="006E0B9E"/>
    <w:rsid w:val="006E2832"/>
    <w:rsid w:val="006F1DDA"/>
    <w:rsid w:val="0073649E"/>
    <w:rsid w:val="00883C5F"/>
    <w:rsid w:val="008874F3"/>
    <w:rsid w:val="008A59FF"/>
    <w:rsid w:val="008D0569"/>
    <w:rsid w:val="008D34EF"/>
    <w:rsid w:val="008E16EA"/>
    <w:rsid w:val="008F0EE0"/>
    <w:rsid w:val="009145C9"/>
    <w:rsid w:val="009154D7"/>
    <w:rsid w:val="009A0E6E"/>
    <w:rsid w:val="00A00ED5"/>
    <w:rsid w:val="00A173AA"/>
    <w:rsid w:val="00A87B56"/>
    <w:rsid w:val="00B0045B"/>
    <w:rsid w:val="00B43FDE"/>
    <w:rsid w:val="00BD526D"/>
    <w:rsid w:val="00C8161D"/>
    <w:rsid w:val="00CC6CDE"/>
    <w:rsid w:val="00CD3836"/>
    <w:rsid w:val="00CF4125"/>
    <w:rsid w:val="00CF4F5A"/>
    <w:rsid w:val="00D312A3"/>
    <w:rsid w:val="00D86D26"/>
    <w:rsid w:val="00DF23CD"/>
    <w:rsid w:val="00E06372"/>
    <w:rsid w:val="00E625B0"/>
    <w:rsid w:val="00F67222"/>
    <w:rsid w:val="00F74C36"/>
    <w:rsid w:val="00FA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F7903"/>
  <w15:docId w15:val="{8F6AE3FD-11D9-4FED-BE8F-F0274E06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954A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D52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A32B0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Body Text"/>
    <w:basedOn w:val="a"/>
    <w:link w:val="Char"/>
    <w:uiPriority w:val="99"/>
    <w:unhideWhenUsed/>
    <w:rsid w:val="00FA32B0"/>
    <w:pPr>
      <w:widowControl/>
      <w:wordWrap/>
      <w:autoSpaceDE/>
      <w:autoSpaceDN/>
      <w:snapToGrid w:val="0"/>
      <w:spacing w:line="384" w:lineRule="auto"/>
      <w:ind w:left="600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rsid w:val="00FA32B0"/>
    <w:rPr>
      <w:rFonts w:ascii="바탕" w:eastAsia="바탕" w:hAnsi="바탕" w:cs="굴림"/>
      <w:color w:val="000000"/>
      <w:kern w:val="0"/>
      <w:szCs w:val="20"/>
    </w:rPr>
  </w:style>
  <w:style w:type="paragraph" w:customStyle="1" w:styleId="a5">
    <w:name w:val="실험"/>
    <w:basedOn w:val="a"/>
    <w:rsid w:val="00FA32B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0">
    <w:name w:val="본문(신명조10)"/>
    <w:basedOn w:val="a"/>
    <w:rsid w:val="00FA32B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FA32B0"/>
    <w:rPr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FA32B0"/>
    <w:rPr>
      <w:rFonts w:ascii="맑은 고딕" w:eastAsia="맑은 고딕" w:hAnsi="맑은 고딕" w:cs="Times New Roman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F6722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F67222"/>
  </w:style>
  <w:style w:type="paragraph" w:styleId="a8">
    <w:name w:val="footer"/>
    <w:basedOn w:val="a"/>
    <w:link w:val="Char2"/>
    <w:uiPriority w:val="99"/>
    <w:unhideWhenUsed/>
    <w:rsid w:val="00F6722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F67222"/>
  </w:style>
  <w:style w:type="paragraph" w:styleId="a9">
    <w:name w:val="List Paragraph"/>
    <w:basedOn w:val="a"/>
    <w:uiPriority w:val="34"/>
    <w:qFormat/>
    <w:rsid w:val="00F67222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</w:rPr>
  </w:style>
  <w:style w:type="paragraph" w:styleId="aa">
    <w:name w:val="caption"/>
    <w:basedOn w:val="a"/>
    <w:next w:val="a"/>
    <w:uiPriority w:val="35"/>
    <w:unhideWhenUsed/>
    <w:qFormat/>
    <w:rsid w:val="00F67222"/>
    <w:pPr>
      <w:widowControl/>
      <w:wordWrap/>
      <w:autoSpaceDE/>
      <w:autoSpaceDN/>
      <w:spacing w:after="200" w:line="276" w:lineRule="auto"/>
      <w:jc w:val="left"/>
    </w:pPr>
    <w:rPr>
      <w:rFonts w:ascii="Calibri" w:hAnsi="Calibri"/>
      <w:b/>
      <w:bCs/>
      <w:kern w:val="0"/>
      <w:szCs w:val="20"/>
    </w:rPr>
  </w:style>
  <w:style w:type="paragraph" w:styleId="ab">
    <w:name w:val="No Spacing"/>
    <w:uiPriority w:val="1"/>
    <w:qFormat/>
    <w:rsid w:val="00F67222"/>
    <w:rPr>
      <w:rFonts w:ascii="Calibri" w:hAnsi="Calibri"/>
      <w:sz w:val="22"/>
      <w:szCs w:val="22"/>
    </w:rPr>
  </w:style>
  <w:style w:type="paragraph" w:customStyle="1" w:styleId="hstyle0">
    <w:name w:val="hstyle0"/>
    <w:basedOn w:val="a"/>
    <w:rsid w:val="00096FE9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BD526D"/>
    <w:rPr>
      <w:rFonts w:asciiTheme="majorHAnsi" w:eastAsiaTheme="majorEastAsia" w:hAnsiTheme="majorHAnsi" w:cstheme="majorBidi"/>
      <w:kern w:val="2"/>
      <w:sz w:val="28"/>
      <w:szCs w:val="28"/>
    </w:rPr>
  </w:style>
  <w:style w:type="character" w:styleId="ac">
    <w:name w:val="Placeholder Text"/>
    <w:basedOn w:val="a0"/>
    <w:uiPriority w:val="99"/>
    <w:semiHidden/>
    <w:rsid w:val="00BD52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4AE4E-D5F0-403F-A70F-94878BABB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sogang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chihoon</dc:creator>
  <cp:lastModifiedBy>khurai kim</cp:lastModifiedBy>
  <cp:revision>9</cp:revision>
  <dcterms:created xsi:type="dcterms:W3CDTF">2013-03-07T11:05:00Z</dcterms:created>
  <dcterms:modified xsi:type="dcterms:W3CDTF">2017-05-11T18:46:00Z</dcterms:modified>
</cp:coreProperties>
</file>