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PS2 Scoring Radar</w:t>
      </w:r>
    </w:p>
    <w:p>
      <w:pPr>
        <w:spacing w:after="80"/>
        <w:jc w:val="center"/>
      </w:pPr>
      <w:r>
        <w:rPr>
          <w:rFonts w:ascii="Arial" w:cs="Arial" w:eastAsia="Arial" w:hAnsi="Arial"/>
          <w:color w:val="2E75B6"/>
          <w:sz w:val="28"/>
          <w:szCs w:val="28"/>
        </w:rPr>
        <w:t xml:space="preserve">Technical Handoff Document</w:t>
      </w:r>
    </w:p>
    <w:p>
      <w:pPr>
        <w:spacing w:after="480"/>
        <w:jc w:val="center"/>
      </w:pPr>
      <w:r>
        <w:rPr>
          <w:rFonts w:ascii="Arial" w:cs="Arial" w:eastAsia="Arial" w:hAnsi="Arial"/>
          <w:color w:val="888888"/>
          <w:sz w:val="22"/>
          <w:szCs w:val="22"/>
        </w:rPr>
        <w:t xml:space="preserve">Ghidra Script for PS2 60FPS Patch Generation • V13 Final</w:t>
      </w:r>
    </w:p>
    <w:p>
      <w:pPr>
        <w:pStyle w:val="Heading1"/>
        <w:spacing w:after="160" w:before="320"/>
      </w:pPr>
      <w:r>
        <w:rPr>
          <w:rFonts w:ascii="Arial" w:cs="Arial" w:eastAsia="Arial" w:hAnsi="Arial"/>
          <w:b/>
          <w:bCs/>
          <w:color w:val="1F4E79"/>
          <w:sz w:val="28"/>
          <w:szCs w:val="28"/>
        </w:rPr>
        <w:t xml:space="preserve">1. Overview</w:t>
      </w:r>
    </w:p>
    <w:p>
      <w:pPr>
        <w:spacing w:after="100"/>
      </w:pPr>
      <w:r>
        <w:rPr>
          <w:rFonts w:ascii="Arial" w:cs="Arial" w:eastAsia="Arial" w:hAnsi="Arial"/>
          <w:sz w:val="22"/>
          <w:szCs w:val="22"/>
        </w:rPr>
        <w:t xml:space="preserve">PS2 Scoring Radar V13 Final is a Ghidra script that scans a PS2 game binary in two passes, identifies JAL (function call) instructions that are safe and beneficial to NOP (zero out), and outputs a ranked PNACH patch file plus supplementary hook and thunk files. The goal is to selectively disable frame-rate-dependent logic so we can identify and fix the game for 60FPS.</w:t>
      </w:r>
    </w:p>
    <w:p>
      <w:pPr>
        <w:spacing w:after="80"/>
      </w:pPr>
    </w:p>
    <w:p>
      <w:pPr>
        <w:spacing w:after="100"/>
      </w:pPr>
      <w:r>
        <w:rPr>
          <w:rFonts w:ascii="Arial" w:cs="Arial" w:eastAsia="Arial" w:hAnsi="Arial"/>
          <w:sz w:val="22"/>
          <w:szCs w:val="22"/>
        </w:rPr>
        <w:t xml:space="preserve">The script is written in Java and runs inside Ghidra’s scripting engine. It requires no external dependencies beyond Ghidra itself.</w:t>
      </w:r>
    </w:p>
    <w:p>
      <w:pPr>
        <w:spacing w:after="80"/>
      </w:pPr>
    </w:p>
    <w:p>
      <w:pPr>
        <w:pStyle w:val="Heading1"/>
        <w:spacing w:after="160" w:before="320"/>
      </w:pPr>
      <w:r>
        <w:rPr>
          <w:rFonts w:ascii="Arial" w:cs="Arial" w:eastAsia="Arial" w:hAnsi="Arial"/>
          <w:b/>
          <w:bCs/>
          <w:color w:val="1F4E79"/>
          <w:sz w:val="28"/>
          <w:szCs w:val="28"/>
        </w:rPr>
        <w:t xml:space="preserve">2. How It Works — The Pipeline</w:t>
      </w:r>
    </w:p>
    <w:p>
      <w:pPr>
        <w:spacing w:after="100"/>
      </w:pPr>
      <w:r>
        <w:rPr>
          <w:rFonts w:ascii="Arial" w:cs="Arial" w:eastAsia="Arial" w:hAnsi="Arial"/>
          <w:sz w:val="22"/>
          <w:szCs w:val="22"/>
        </w:rPr>
        <w:t xml:space="preserve">The script processes the binary in two passes, then aggregates results.</w:t>
      </w:r>
    </w:p>
    <w:p>
      <w:pPr>
        <w:spacing w:after="80"/>
      </w:pPr>
    </w:p>
    <w:p>
      <w:pPr>
        <w:pStyle w:val="Heading2"/>
        <w:spacing w:after="100" w:before="200"/>
      </w:pPr>
      <w:r>
        <w:rPr>
          <w:rFonts w:ascii="Arial" w:cs="Arial" w:eastAsia="Arial" w:hAnsi="Arial"/>
          <w:b/>
          <w:bCs/>
          <w:color w:val="2E75B6"/>
          <w:sz w:val="24"/>
          <w:szCs w:val="24"/>
        </w:rPr>
        <w:t xml:space="preserve">Pass 1: JAL Scanner</w:t>
      </w:r>
    </w:p>
    <w:p>
      <w:pPr>
        <w:spacing w:after="100"/>
      </w:pPr>
      <w:r>
        <w:rPr>
          <w:rFonts w:ascii="Arial" w:cs="Arial" w:eastAsia="Arial" w:hAnsi="Arial"/>
          <w:sz w:val="22"/>
          <w:szCs w:val="22"/>
        </w:rPr>
        <w:t xml:space="preserve">Iterates every JAL instruction in the binary. For each one, runs the full pipeline: firewalls → thunk resolution → trait extraction → scoring → pattern hunters. Uses full P-Code decompilation with caching. Results are deduplicated per unique parent–target pair (loop-unrolled code can emit 10–15 JALs to the same target from the same parent; only the highest-scoring one is kept).</w:t>
      </w:r>
    </w:p>
    <w:p>
      <w:pPr>
        <w:spacing w:after="80"/>
      </w:pPr>
    </w:p>
    <w:p>
      <w:pPr>
        <w:pStyle w:val="Heading2"/>
        <w:spacing w:after="100" w:before="200"/>
      </w:pPr>
      <w:r>
        <w:rPr>
          <w:rFonts w:ascii="Arial" w:cs="Arial" w:eastAsia="Arial" w:hAnsi="Arial"/>
          <w:b/>
          <w:bCs/>
          <w:color w:val="2E75B6"/>
          <w:sz w:val="24"/>
          <w:szCs w:val="24"/>
        </w:rPr>
        <w:t xml:space="preserve">Pass 2: Full Binary Scan (Vtable / JALR candidates)</w:t>
      </w:r>
    </w:p>
    <w:p>
      <w:pPr>
        <w:spacing w:after="100"/>
      </w:pPr>
      <w:r>
        <w:rPr>
          <w:rFonts w:ascii="Arial" w:cs="Arial" w:eastAsia="Arial" w:hAnsi="Arial"/>
          <w:sz w:val="22"/>
          <w:szCs w:val="22"/>
        </w:rPr>
        <w:t xml:space="preserve">After Pass 1, the HighFunction cache is cleared to reclaim memory. Pass 2 then iterates all functions, skipping any already found in Pass 1, and classifies them using lightweight assembly heuristics only (P-Code decompilation is suppressed to prevent OOM on large binaries). Candidates that score above the threshold are tagged as vtable hooks.</w:t>
      </w:r>
    </w:p>
    <w:p>
      <w:pPr>
        <w:spacing w:after="80"/>
      </w:pPr>
    </w:p>
    <w:p>
      <w:pPr>
        <w:pStyle w:val="Heading2"/>
        <w:spacing w:after="100" w:before="200"/>
      </w:pPr>
      <w:r>
        <w:rPr>
          <w:rFonts w:ascii="Arial" w:cs="Arial" w:eastAsia="Arial" w:hAnsi="Arial"/>
          <w:b/>
          <w:bCs/>
          <w:color w:val="2E75B6"/>
          <w:sz w:val="24"/>
          <w:szCs w:val="24"/>
        </w:rPr>
        <w:t xml:space="preserve">Stage 1: Firewalls</w:t>
      </w:r>
    </w:p>
    <w:p>
      <w:pPr>
        <w:spacing w:after="100"/>
      </w:pPr>
      <w:r>
        <w:rPr>
          <w:rFonts w:ascii="Arial" w:cs="Arial" w:eastAsia="Arial" w:hAnsi="Arial"/>
          <w:sz w:val="22"/>
          <w:szCs w:val="22"/>
        </w:rPr>
        <w:t xml:space="preserve">Four hard blocks that reject a JAL immediately:</w:t>
      </w:r>
    </w:p>
    <w:p>
      <w:pPr>
        <w:pStyle w:val="ListParagraph"/>
        <w:numPr>
          <w:ilvl w:val="0"/>
          <w:numId w:val="2"/>
        </w:numPr>
        <w:spacing w:after="60"/>
      </w:pPr>
      <w:r>
        <w:rPr>
          <w:rFonts w:ascii="Arial" w:cs="Arial" w:eastAsia="Arial" w:hAnsi="Arial"/>
          <w:sz w:val="22"/>
          <w:szCs w:val="22"/>
        </w:rPr>
        <w:t xml:space="preserve">Static Library Firewall: blocks calls to Sony SDK functions (sceCd, scePad, sceGS…) and libc (memcpy, malloc, sin, cos…)</w:t>
      </w:r>
    </w:p>
    <w:p>
      <w:pPr>
        <w:pStyle w:val="ListParagraph"/>
        <w:numPr>
          <w:ilvl w:val="0"/>
          <w:numId w:val="2"/>
        </w:numPr>
        <w:spacing w:after="60"/>
      </w:pPr>
      <w:r>
        <w:rPr>
          <w:rFonts w:ascii="Arial" w:cs="Arial" w:eastAsia="Arial" w:hAnsi="Arial"/>
          <w:sz w:val="22"/>
          <w:szCs w:val="22"/>
        </w:rPr>
        <w:t xml:space="preserve">IOP Firewall: blocks calls to I/O Processor modules (cdvdman, padman, audsrv…) by scanning string references inside the function body</w:t>
      </w:r>
    </w:p>
    <w:p>
      <w:pPr>
        <w:pStyle w:val="ListParagraph"/>
        <w:numPr>
          <w:ilvl w:val="0"/>
          <w:numId w:val="2"/>
        </w:numPr>
        <w:spacing w:after="60"/>
      </w:pPr>
      <w:r>
        <w:rPr>
          <w:rFonts w:ascii="Arial" w:cs="Arial" w:eastAsia="Arial" w:hAnsi="Arial"/>
          <w:sz w:val="22"/>
          <w:szCs w:val="22"/>
        </w:rPr>
        <w:t xml:space="preserve">Behavioral Firewall: blocks functions that use syscall, COP0 registers (mfc0/mtc0/di/ei), MMIO/KSEG1 hardware access, or contain system strings (assert, panic, bios, kernel)</w:t>
      </w:r>
    </w:p>
    <w:p>
      <w:pPr>
        <w:pStyle w:val="ListParagraph"/>
        <w:numPr>
          <w:ilvl w:val="0"/>
          <w:numId w:val="2"/>
        </w:numPr>
        <w:spacing w:after="60"/>
      </w:pPr>
      <w:r>
        <w:rPr>
          <w:rFonts w:ascii="Arial" w:cs="Arial" w:eastAsia="Arial" w:hAnsi="Arial"/>
          <w:sz w:val="22"/>
          <w:szCs w:val="22"/>
        </w:rPr>
        <w:t xml:space="preserve">Dependency Bouncer: blocks any JAL where the return value (v0 / v1 / f0) is read afterwards. Uses two layers — P-Code analysis first, then a raw assembly scan with MIPS branch delay slot awareness. The target profile is still created and flagged with hasReturnDependency so it can emit Local NOPs instead of a global jr ra.</w:t>
      </w:r>
    </w:p>
    <w:p>
      <w:pPr>
        <w:spacing w:after="80"/>
      </w:pPr>
    </w:p>
    <w:p>
      <w:pPr>
        <w:pStyle w:val="Heading2"/>
        <w:spacing w:after="100" w:before="200"/>
      </w:pPr>
      <w:r>
        <w:rPr>
          <w:rFonts w:ascii="Arial" w:cs="Arial" w:eastAsia="Arial" w:hAnsi="Arial"/>
          <w:b/>
          <w:bCs/>
          <w:color w:val="2E75B6"/>
          <w:sz w:val="24"/>
          <w:szCs w:val="24"/>
        </w:rPr>
        <w:t xml:space="preserve">Stage 2: Thunk Resolution</w:t>
      </w:r>
    </w:p>
    <w:p>
      <w:pPr>
        <w:spacing w:after="100"/>
      </w:pPr>
      <w:r>
        <w:rPr>
          <w:rFonts w:ascii="Arial" w:cs="Arial" w:eastAsia="Arial" w:hAnsi="Arial"/>
          <w:sz w:val="22"/>
          <w:szCs w:val="22"/>
        </w:rPr>
        <w:t xml:space="preserve">Some functions are bare j &lt;addr&gt; wrappers (thunks). V13 uses a loop with depth 3 and a visited guard to handle single and double thunks (virtual inheritance patterns). The original JAL address (thunk entry) is kept for the PNACH patch line; the resolved real function is used for all trait analysis and scoring.</w:t>
      </w:r>
    </w:p>
    <w:p>
      <w:pPr>
        <w:spacing w:after="80"/>
      </w:pPr>
    </w:p>
    <w:p>
      <w:pPr>
        <w:pStyle w:val="Heading2"/>
        <w:spacing w:after="100" w:before="200"/>
      </w:pPr>
      <w:r>
        <w:rPr>
          <w:rFonts w:ascii="Arial" w:cs="Arial" w:eastAsia="Arial" w:hAnsi="Arial"/>
          <w:b/>
          <w:bCs/>
          <w:color w:val="2E75B6"/>
          <w:sz w:val="24"/>
          <w:szCs w:val="24"/>
        </w:rPr>
        <w:t xml:space="preserve">Stage 3: Scoring</w:t>
      </w:r>
    </w:p>
    <w:p>
      <w:pPr>
        <w:spacing w:after="100"/>
      </w:pPr>
      <w:r>
        <w:rPr>
          <w:rFonts w:ascii="Arial" w:cs="Arial" w:eastAsia="Arial" w:hAnsi="Arial"/>
          <w:sz w:val="22"/>
          <w:szCs w:val="22"/>
        </w:rPr>
        <w:t xml:space="preserve">Each JAL that passes the firewalls receives a score across 5 layers: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DNA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detection — what type of function this is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Kill Zone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Depth in the call tree — too shallow = dangerous</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Address Bonus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location of the target (low = SDK/hardware space)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Depth/Safety</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Distance from MainLoop root</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Nexus Bonus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the parent is in the FrameRate Nexus propagation tree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pPr>
        <w:spacing w:after="80"/>
      </w:pPr>
    </w:p>
    <w:p>
      <w:pPr>
        <w:pStyle w:val="Heading2"/>
        <w:spacing w:after="100" w:before="200"/>
      </w:pPr>
      <w:r>
        <w:rPr>
          <w:rFonts w:ascii="Arial" w:cs="Arial" w:eastAsia="Arial" w:hAnsi="Arial"/>
          <w:b/>
          <w:bCs/>
          <w:color w:val="2E75B6"/>
          <w:sz w:val="24"/>
          <w:szCs w:val="24"/>
        </w:rPr>
        <w:t xml:space="preserve">Stage 4: Pattern Hunters (Bonuses/Penalties)</w:t>
      </w:r>
    </w:p>
    <w:p>
      <w:pPr>
        <w:spacing w:after="100"/>
      </w:pPr>
      <w:r>
        <w:rPr>
          <w:rFonts w:ascii="Arial" w:cs="Arial" w:eastAsia="Arial" w:hAnsi="Arial"/>
          <w:sz w:val="22"/>
          <w:szCs w:val="22"/>
        </w:rPr>
        <w:t xml:space="preserve">After the base score, pattern recognition modules adjust the score:</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detects</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Bonus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 — Euler Hunter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ScaleVector followed by AddVector within 5 JALs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 — Kinematic Hunter</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sinf/cosf data flow traced to a CopyVector call via P-Code</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 — Hierarchy Matrix</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 parent called once (Singleton) or in a loop (Batch)?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−10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 — Animation Hunter</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 param passed to a function with float ops in parent, no VU0</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 to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 — Global Writer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writes to an absolute global RAM address near the JAL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 — Struct Writer</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Parent writes swc1/sqc2 to low entity struct offsets (0x00–0x60)</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Pure Math Guard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is VU0/COP2 math but never writes to global state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Vtable Safety Scoring</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Blast Radius analysis for Pass 2 vtable candidates only</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−70 to +35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Vtable Cluster Synergy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Adjacent vtable candidates of same category within 0x1000 bytes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each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Context Bonus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Called within ±5 JALs of a confirmed strong-category target</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Depth BonusZone (MACRO)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MACRO_SCRIPTS target at depth 1–2 in call tree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Depth Penalty (ANIM)</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ANIM_TICKERS target at depth ≤1 — suspiciously shallow</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r>
    </w:tbl>
    <w:p>
      <w:pPr>
        <w:spacing w:after="80"/>
      </w:pPr>
    </w:p>
    <w:p>
      <w:pPr>
        <w:pStyle w:val="Heading1"/>
        <w:spacing w:after="160" w:before="320"/>
      </w:pPr>
      <w:r>
        <w:rPr>
          <w:rFonts w:ascii="Arial" w:cs="Arial" w:eastAsia="Arial" w:hAnsi="Arial"/>
          <w:b/>
          <w:bCs/>
          <w:color w:val="1F4E79"/>
          <w:sz w:val="28"/>
          <w:szCs w:val="28"/>
        </w:rPr>
        <w:t xml:space="preserve">3.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&lt;name&gt;.txt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ranked PNACH patch list, split by category and caller count. STATE_MACHINES have a separate softlock-warning section.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&lt;name&gt;_global_hooks.txt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Central entry points for custom ASM redirections (not for bulk NOPing).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&lt;name&gt;_thunks.txt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Thunk hooks whose real target was not caught by Pass 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&lt;name&gt;_tracer.txt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(Optional) All targets in a single file designed for binary search in PCSX2.</w:t>
            </w:r>
          </w:p>
        </w:tc>
      </w:tr>
    </w:tbl>
    <w:p>
      <w:pPr>
        <w:spacing w:after="80"/>
      </w:pPr>
    </w:p>
    <w:p>
      <w:pPr>
        <w:spacing w:after="100"/>
      </w:pPr>
      <w:r>
        <w:rPr>
          <w:rFonts w:ascii="Arial" w:cs="Arial" w:eastAsia="Arial" w:hAnsi="Arial"/>
          <w:sz w:val="22"/>
          <w:szCs w:val="22"/>
        </w:rPr>
        <w:t xml:space="preserve">Each PNACH line looks like:</w:t>
      </w:r>
    </w:p>
    <w:p>
      <w:pPr>
        <w:spacing w:after="80"/>
      </w:pPr>
      <w:r>
        <w:rPr>
          <w:rFonts w:ascii="Courier New" w:cs="Courier New" w:eastAsia="Courier New" w:hAnsi="Courier New"/>
          <w:color w:val="333333"/>
          <w:sz w:val="18"/>
          <w:szCs w:val="18"/>
        </w:rPr>
        <w:t xml:space="preserve">patch=1,EE,001C6870,word,03E00008 // jr ra FUN_001c6870 @ 001c6870 [Score:87] [VTABLE]</w:t>
      </w:r>
    </w:p>
    <w:p>
      <w:pPr>
        <w:spacing w:after="120"/>
      </w:pPr>
      <w:r>
        <w:rPr>
          <w:rFonts w:ascii="Courier New" w:cs="Courier New" w:eastAsia="Courier New" w:hAnsi="Courier New"/>
          <w:color w:val="333333"/>
          <w:sz w:val="18"/>
          <w:szCs w:val="18"/>
        </w:rPr>
        <w:t xml:space="preserve">patch=1,EE,001C6874,word,0000102D // Callers:2 | Type:VECTORS | Euler(+25), Singleton(+15)</w:t>
      </w:r>
    </w:p>
    <w:p>
      <w:pPr>
        <w:spacing w:after="80"/>
      </w:pPr>
    </w:p>
    <w:p>
      <w:pPr>
        <w:pStyle w:val="Heading1"/>
        <w:spacing w:after="160" w:before="320"/>
      </w:pPr>
      <w:r>
        <w:rPr>
          <w:rFonts w:ascii="Arial" w:cs="Arial" w:eastAsia="Arial" w:hAnsi="Arial"/>
          <w:b/>
          <w:bCs/>
          <w:color w:val="1F4E79"/>
          <w:sz w:val="28"/>
          <w:szCs w:val="28"/>
        </w:rPr>
        <w:t xml:space="preserve">4. Output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TIMERS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counters, tick-and-compare patterns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VECTORS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VU0/COP1/COP2 math, physics, kinematic updates, Euler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ANIMATION_MODIFIERS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Float-param animation speed/blend calls that don’t use VU0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ANIM_TICKERS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Animation or physics managers that call other functions (FPU/VU0 + callees)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STATE_MACHINES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and entity logic dispatchers. Softlock risk — see Section 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MACRO_SCRIPTS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Cutscene and major event managers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THUNKS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Indirect calls resolved through j-wrapper functions</w:t>
            </w:r>
          </w:p>
        </w:tc>
      </w:tr>
    </w:tbl>
    <w:p>
      <w:pPr>
        <w:spacing w:after="80"/>
      </w:pPr>
    </w:p>
    <w:p>
      <w:pPr>
        <w:pStyle w:val="Heading1"/>
        <w:spacing w:after="160" w:before="320"/>
      </w:pPr>
      <w:r>
        <w:rPr>
          <w:rFonts w:ascii="Arial" w:cs="Arial" w:eastAsia="Arial" w:hAnsi="Arial"/>
          <w:b/>
          <w:bCs/>
          <w:color w:val="1F4E79"/>
          <w:sz w:val="28"/>
          <w:szCs w:val="28"/>
        </w:rPr>
        <w:t xml:space="preserve">5. DNA Detection Logic</w:t>
      </w:r>
    </w:p>
    <w:p>
      <w:pPr>
        <w:spacing w:after="100"/>
      </w:pPr>
      <w:r>
        <w:rPr>
          <w:rFonts w:ascii="Arial" w:cs="Arial" w:eastAsia="Arial" w:hAnsi="Arial"/>
          <w:sz w:val="22"/>
          <w:szCs w:val="22"/>
        </w:rPr>
        <w:t xml:space="preserve">Priority order for category assignment (first match wins). V13 key change: a function with VU0/COP2 that also calls other functions is classified as ANIM_TICKERS (animation/physics manager), not VECTORS (pure math). Pure math never calls; it only computes.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35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uses VU0/COP2 AND calls other functions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ANIM_TICKERS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2</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Target uses VU0/COP2 + Parent has frame counter pattern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uses VU0/COP2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4</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Target floatOps ≥ 6 OR uses COP1 AND calls other functions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ANIM_TICKERS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floatOps ≥ 6 OR uses COP1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6</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Parent has frame counter pattern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heavy FPU, target is a small pure worker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8</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Target branchOps ≥ 8, byteSize &gt; 120, no FPU</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STATE_MACHINES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large + many calls, small target with low complexity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MACRO_SCRIPTS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 matched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UNKNOWN (eligible for Animation promotion or ANIM_TICKERS fallback)</w:t>
            </w:r>
          </w:p>
        </w:tc>
      </w:tr>
    </w:tbl>
    <w:p>
      <w:pPr>
        <w:spacing w:after="80"/>
      </w:pPr>
    </w:p>
    <w:p>
      <w:pPr>
        <w:pStyle w:val="Heading1"/>
        <w:spacing w:after="160" w:before="320"/>
      </w:pPr>
      <w:r>
        <w:rPr>
          <w:rFonts w:ascii="Arial" w:cs="Arial" w:eastAsia="Arial" w:hAnsi="Arial"/>
          <w:b/>
          <w:bCs/>
          <w:color w:val="1F4E79"/>
          <w:sz w:val="28"/>
          <w:szCs w:val="28"/>
        </w:rPr>
        <w:t xml:space="preserve">6. Required Inputs</w:t>
      </w:r>
    </w:p>
    <w:p>
      <w:pPr>
        <w:spacing w:after="100"/>
      </w:pPr>
      <w:r>
        <w:rPr>
          <w:rFonts w:ascii="Arial" w:cs="Arial" w:eastAsia="Arial" w:hAnsi="Arial"/>
          <w:sz w:val="22"/>
          <w:szCs w:val="22"/>
        </w:rPr>
        <w:t xml:space="preserve">The script asks for these at runtime (all optional via Cancel):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find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Main Loop address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of the gameplay call tree. Defines depth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 that calls sceGsSyncV or FlushCache in the game loop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 Loop address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Root of menu/secondary call tree.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Same approach for menus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FrameRate Nexus address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Accepts either a code address (VSync instruction) or a data address (global frame counter variable). In data mode, all functions that reference the variable become nexus roots.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for writes of 0x1E (30) or 0x3C (60) in globals, or the sceGsSyncV call site</w:t>
            </w:r>
          </w:p>
        </w:tc>
      </w:tr>
    </w:tbl>
    <w:p>
      <w:pPr>
        <w:spacing w:after="80"/>
      </w:pPr>
    </w:p>
    <w:p>
      <w:pPr>
        <w:spacing w:after="100"/>
      </w:pPr>
      <w:r>
        <w:rPr>
          <w:rFonts w:ascii="Arial" w:cs="Arial" w:eastAsia="Arial" w:hAnsi="Arial"/>
          <w:sz w:val="22"/>
          <w:szCs w:val="22"/>
        </w:rPr>
        <w:t xml:space="preserve">If addresses are unknown, Topology-Based Auto-Detection runs automatically. It scores every function by instruction count, call breadth, back-edges (loops), frame heartbeat detection (BeginFrame/EndFrame), and hierarchy tiering (whether one candidate calls another).</w:t>
      </w:r>
    </w:p>
    <w:p>
      <w:pPr>
        <w:spacing w:after="80"/>
      </w:pPr>
    </w:p>
    <w:p>
      <w:pPr>
        <w:pStyle w:val="Heading1"/>
        <w:spacing w:after="160" w:before="320"/>
      </w:pPr>
      <w:r>
        <w:rPr>
          <w:rFonts w:ascii="Arial" w:cs="Arial" w:eastAsia="Arial" w:hAnsi="Arial"/>
          <w:b/>
          <w:bCs/>
          <w:color w:val="1F4E79"/>
          <w:sz w:val="28"/>
          <w:szCs w:val="28"/>
        </w:rPr>
        <w:t xml:space="preserve">7. Safety Systems</w:t>
      </w:r>
    </w:p>
    <w:p>
      <w:pPr>
        <w:pStyle w:val="Heading2"/>
        <w:spacing w:after="100" w:before="200"/>
      </w:pPr>
      <w:r>
        <w:rPr>
          <w:rFonts w:ascii="Arial" w:cs="Arial" w:eastAsia="Arial" w:hAnsi="Arial"/>
          <w:b/>
          <w:bCs/>
          <w:color w:val="2E75B6"/>
          <w:sz w:val="24"/>
          <w:szCs w:val="24"/>
        </w:rPr>
        <w:t xml:space="preserve">What makes a NOP safe?</w:t>
      </w:r>
    </w:p>
    <w:p>
      <w:pPr>
        <w:pStyle w:val="ListParagraph"/>
        <w:numPr>
          <w:ilvl w:val="0"/>
          <w:numId w:val="2"/>
        </w:numPr>
        <w:spacing w:after="60"/>
      </w:pPr>
      <w:r>
        <w:rPr>
          <w:rFonts w:ascii="Arial" w:cs="Arial" w:eastAsia="Arial" w:hAnsi="Arial"/>
          <w:sz w:val="22"/>
          <w:szCs w:val="22"/>
        </w:rPr>
        <w:t xml:space="preserve">The return value (v0 / v1 / f0) is NOT read after the call</w:t>
      </w:r>
    </w:p>
    <w:p>
      <w:pPr>
        <w:pStyle w:val="ListParagraph"/>
        <w:numPr>
          <w:ilvl w:val="0"/>
          <w:numId w:val="2"/>
        </w:numPr>
        <w:spacing w:after="60"/>
      </w:pPr>
      <w:r>
        <w:rPr>
          <w:rFonts w:ascii="Arial" w:cs="Arial" w:eastAsia="Arial" w:hAnsi="Arial"/>
          <w:sz w:val="22"/>
          <w:szCs w:val="22"/>
        </w:rPr>
        <w:t xml:space="preserve">The function is NOT a Sony/IOP library or behavioral firewall match</w:t>
      </w:r>
    </w:p>
    <w:p>
      <w:pPr>
        <w:pStyle w:val="ListParagraph"/>
        <w:numPr>
          <w:ilvl w:val="0"/>
          <w:numId w:val="2"/>
        </w:numPr>
        <w:spacing w:after="60"/>
      </w:pPr>
      <w:r>
        <w:rPr>
          <w:rFonts w:ascii="Arial" w:cs="Arial" w:eastAsia="Arial" w:hAnsi="Arial"/>
          <w:sz w:val="22"/>
          <w:szCs w:val="22"/>
        </w:rPr>
        <w:t xml:space="preserve">The function is deep enough in the call tree (Kill Zone check per category)</w:t>
      </w:r>
    </w:p>
    <w:p>
      <w:pPr>
        <w:pStyle w:val="ListParagraph"/>
        <w:numPr>
          <w:ilvl w:val="0"/>
          <w:numId w:val="2"/>
        </w:numPr>
        <w:spacing w:after="60"/>
      </w:pPr>
      <w:r>
        <w:rPr>
          <w:rFonts w:ascii="Arial" w:cs="Arial" w:eastAsia="Arial" w:hAnsi="Arial"/>
          <w:sz w:val="22"/>
          <w:szCs w:val="22"/>
        </w:rPr>
        <w:t xml:space="preserve">The JAL target is above address 0x00140000 (SDK/hardware space)</w:t>
      </w:r>
    </w:p>
    <w:p>
      <w:pPr>
        <w:pStyle w:val="ListParagraph"/>
        <w:numPr>
          <w:ilvl w:val="0"/>
          <w:numId w:val="2"/>
        </w:numPr>
        <w:spacing w:after="60"/>
      </w:pPr>
      <w:r>
        <w:rPr>
          <w:rFonts w:ascii="Arial" w:cs="Arial" w:eastAsia="Arial" w:hAnsi="Arial"/>
          <w:sz w:val="22"/>
          <w:szCs w:val="22"/>
        </w:rPr>
        <w:t xml:space="preserve">The target writes to global state — not just filling a pointer passed in a0</w:t>
      </w:r>
    </w:p>
    <w:p>
      <w:pPr>
        <w:spacing w:after="80"/>
      </w:pPr>
    </w:p>
    <w:p>
      <w:pPr>
        <w:pStyle w:val="Heading2"/>
        <w:spacing w:after="100" w:before="200"/>
      </w:pPr>
      <w:r>
        <w:rPr>
          <w:rFonts w:ascii="Arial" w:cs="Arial" w:eastAsia="Arial" w:hAnsi="Arial"/>
          <w:b/>
          <w:bCs/>
          <w:color w:val="2E75B6"/>
          <w:sz w:val="24"/>
          <w:szCs w:val="24"/>
        </w:rPr>
        <w:t xml:space="preserve">The Pure Math Guard</w:t>
      </w:r>
    </w:p>
    <w:p>
      <w:pPr>
        <w:spacing w:after="100"/>
      </w:pPr>
      <w:r>
        <w:rPr>
          <w:rFonts w:ascii="Arial" w:cs="Arial" w:eastAsia="Arial" w:hAnsi="Arial"/>
          <w:sz w:val="22"/>
          <w:szCs w:val="22"/>
        </w:rPr>
        <w:t xml:space="preserve">A special kill for VU0/COP2 functions that call nothing and never write to global state (e.g. MatrixMultiply, CrossProduct). NOPing the JAL would leave output buffers uninitialized, causing models to disappear or the game to crash. These are collected in the _global_hooks.txt file instead — patch the target’s entry point once with a custom ASM redirect to affect all callers.</w:t>
      </w:r>
    </w:p>
    <w:p>
      <w:pPr>
        <w:spacing w:after="80"/>
      </w:pPr>
    </w:p>
    <w:p>
      <w:pPr>
        <w:pStyle w:val="Heading2"/>
        <w:spacing w:after="100" w:before="200"/>
      </w:pPr>
      <w:r>
        <w:rPr>
          <w:rFonts w:ascii="Arial" w:cs="Arial" w:eastAsia="Arial" w:hAnsi="Arial"/>
          <w:b/>
          <w:bCs/>
          <w:color w:val="2E75B6"/>
          <w:sz w:val="24"/>
          <w:szCs w:val="24"/>
        </w:rPr>
        <w:t xml:space="preserve">STATE_MACHINES Softlock Warning</w:t>
      </w:r>
    </w:p>
    <w:p>
      <w:pPr>
        <w:spacing w:after="100"/>
      </w:pPr>
      <w:r>
        <w:rPr>
          <w:rFonts w:ascii="Arial" w:cs="Arial" w:eastAsia="Arial" w:hAnsi="Arial"/>
          <w:sz w:val="22"/>
          <w:szCs w:val="22"/>
        </w:rPr>
        <w:t xml:space="preserve">STATE_MACHINES are separated into their own section with a warning. If the game softlocks after patching, change the delay slot word from 0000102D (move v0,zero) to 24020001 (li v0,1) to return TRUE instead of NULL.</w:t>
      </w:r>
    </w:p>
    <w:p>
      <w:pPr>
        <w:spacing w:after="80"/>
      </w:pPr>
    </w:p>
    <w:p>
      <w:pPr>
        <w:pStyle w:val="Heading2"/>
        <w:spacing w:after="100" w:before="200"/>
      </w:pPr>
      <w:r>
        <w:rPr>
          <w:rFonts w:ascii="Arial" w:cs="Arial" w:eastAsia="Arial" w:hAnsi="Arial"/>
          <w:b/>
          <w:bCs/>
          <w:color w:val="2E75B6"/>
          <w:sz w:val="24"/>
          <w:szCs w:val="24"/>
        </w:rPr>
        <w:t xml:space="preserve">Smart Delay Slot</w:t>
      </w:r>
    </w:p>
    <w:p>
      <w:pPr>
        <w:spacing w:after="100"/>
      </w:pPr>
      <w:r>
        <w:rPr>
          <w:rFonts w:ascii="Arial" w:cs="Arial" w:eastAsia="Arial" w:hAnsi="Arial"/>
          <w:sz w:val="22"/>
          <w:szCs w:val="22"/>
        </w:rPr>
        <w:t xml:space="preserve">The delay slot word after each jr ra is chosen per category to avoid corrupting registers:</w:t>
      </w:r>
    </w:p>
    <w:p>
      <w:pPr>
        <w:pStyle w:val="ListParagraph"/>
        <w:numPr>
          <w:ilvl w:val="0"/>
          <w:numId w:val="2"/>
        </w:numPr>
        <w:spacing w:after="60"/>
      </w:pPr>
      <w:r>
        <w:rPr>
          <w:rFonts w:ascii="Arial" w:cs="Arial" w:eastAsia="Arial" w:hAnsi="Arial"/>
          <w:sz w:val="22"/>
          <w:szCs w:val="22"/>
        </w:rPr>
        <w:t xml:space="preserve">VECTORS → 00000000 (NOP — avoids corrupting hardware registers)</w:t>
      </w:r>
    </w:p>
    <w:p>
      <w:pPr>
        <w:pStyle w:val="ListParagraph"/>
        <w:numPr>
          <w:ilvl w:val="0"/>
          <w:numId w:val="2"/>
        </w:numPr>
        <w:spacing w:after="60"/>
      </w:pPr>
      <w:r>
        <w:rPr>
          <w:rFonts w:ascii="Arial" w:cs="Arial" w:eastAsia="Arial" w:hAnsi="Arial"/>
          <w:sz w:val="22"/>
          <w:szCs w:val="22"/>
        </w:rPr>
        <w:t xml:space="preserve">COP1 / heavy-FPU targets → 44800000 (mtc1 zero,$f0 — safe float return)</w:t>
      </w:r>
    </w:p>
    <w:p>
      <w:pPr>
        <w:pStyle w:val="ListParagraph"/>
        <w:numPr>
          <w:ilvl w:val="0"/>
          <w:numId w:val="2"/>
        </w:numPr>
        <w:spacing w:after="60"/>
      </w:pPr>
      <w:r>
        <w:rPr>
          <w:rFonts w:ascii="Arial" w:cs="Arial" w:eastAsia="Arial" w:hAnsi="Arial"/>
          <w:sz w:val="22"/>
          <w:szCs w:val="22"/>
        </w:rPr>
        <w:t xml:space="preserve">All others → 0000102D (move v0,zero — null pointer return)</w:t>
      </w:r>
    </w:p>
    <w:p>
      <w:pPr>
        <w:spacing w:after="80"/>
      </w:pPr>
    </w:p>
    <w:p>
      <w:pPr>
        <w:pStyle w:val="Heading1"/>
        <w:spacing w:after="160" w:before="320"/>
      </w:pPr>
      <w:r>
        <w:rPr>
          <w:rFonts w:ascii="Arial" w:cs="Arial" w:eastAsia="Arial" w:hAnsi="Arial"/>
          <w:b/>
          <w:bCs/>
          <w:color w:val="1F4E79"/>
          <w:sz w:val="28"/>
          <w:szCs w:val="28"/>
        </w:rPr>
        <w:t xml:space="preserve">8. Performance — Caching</w:t>
      </w:r>
    </w:p>
    <w:p>
      <w:pPr>
        <w:spacing w:after="100"/>
      </w:pPr>
      <w:r>
        <w:rPr>
          <w:rFonts w:ascii="Arial" w:cs="Arial" w:eastAsia="Arial" w:hAnsi="Arial"/>
          <w:sz w:val="22"/>
          <w:szCs w:val="22"/>
        </w:rPr>
        <w:t xml:space="preserve">Every expensive operation is cached per function entry point. The HighFunction (P-Code) cache is cleared between Pass 1 and Pass 2 to reclaim memory. During Pass 2, suppressHFCache=true prevents new P-Code decompilations, relying solely on the assembly scanner.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Cache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highFuncCache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Ghidra decompile result (HighFunction) per parent — cleared before Pass 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cache (FuncTraits)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Computed traits (floatOps, isVu0, writesToGlobal…) per 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staticFwCache / iopFwCache / behavFwCache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Firewall results per function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eulerCache / animDetectCache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Pattern detection results per JAL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parentJalListCache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JAL list per parent (used by Euler lookback and Context Bonus)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kinematicCache / hierarchyCache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Kinematic and Singleton/Batch results per parent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globalWriteCache / structWriteCache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F/G results per JAL address</w:t>
            </w:r>
          </w:p>
        </w:tc>
      </w:tr>
    </w:tbl>
    <w:p>
      <w:pPr>
        <w:spacing w:after="80"/>
      </w:pPr>
    </w:p>
    <w:p>
      <w:pPr>
        <w:pStyle w:val="Heading1"/>
        <w:spacing w:after="160" w:before="320"/>
      </w:pPr>
      <w:r>
        <w:rPr>
          <w:rFonts w:ascii="Arial" w:cs="Arial" w:eastAsia="Arial" w:hAnsi="Arial"/>
          <w:b/>
          <w:bCs/>
          <w:color w:val="1F4E79"/>
          <w:sz w:val="28"/>
          <w:szCs w:val="28"/>
        </w:rPr>
        <w:t xml:space="preserve">9. Key Tuning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SCORE_THRESHOLD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score to appear in output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FPU_THRESHOLD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 float ops in parent to qualify as Heavy FPU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EULER_WINDOW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JAL distance between Scale and Add for Euler detection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STRUCT_OFFSET_MAX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0x60</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 struct offset to qualify as entity position write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GLOBAL_ADDR_MIN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0x00100000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address considered global RAM (not register space)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MAX_CALLERS_MACRO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MACRO_SCRIPTS dropped if called from more than this many parents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MAX_CALLERS_ANIM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ANIM_TICKERS / ANIMATION_MODIFIERS ceiling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DELTA_EPSILON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0.002</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 tolerance for 60FPS stride detection (1/30 vs 1/60)</w:t>
            </w:r>
          </w:p>
        </w:tc>
      </w:tr>
    </w:tbl>
    <w:p>
      <w:pPr>
        <w:spacing w:after="80"/>
      </w:pPr>
    </w:p>
    <w:p>
      <w:pPr>
        <w:pStyle w:val="Heading1"/>
        <w:spacing w:after="160" w:before="320"/>
      </w:pPr>
      <w:r>
        <w:rPr>
          <w:rFonts w:ascii="Arial" w:cs="Arial" w:eastAsia="Arial" w:hAnsi="Arial"/>
          <w:b/>
          <w:bCs/>
          <w:color w:val="1F4E79"/>
          <w:sz w:val="28"/>
          <w:szCs w:val="28"/>
        </w:rPr>
        <w:t xml:space="preserve">10. 60FPS Stride Hunter</w:t>
      </w:r>
    </w:p>
    <w:p>
      <w:pPr>
        <w:spacing w:after="100"/>
      </w:pPr>
      <w:r>
        <w:rPr>
          <w:rFonts w:ascii="Arial" w:cs="Arial" w:eastAsia="Arial" w:hAnsi="Arial"/>
          <w:sz w:val="22"/>
          <w:szCs w:val="22"/>
        </w:rPr>
        <w:t xml:space="preserve">A passive scanner (no hooks generated) that searches Main Loop candidate functions for frame-rate-coupled constants. Two types detected:</w:t>
      </w:r>
    </w:p>
    <w:p>
      <w:pPr>
        <w:pStyle w:val="ListParagraph"/>
        <w:numPr>
          <w:ilvl w:val="0"/>
          <w:numId w:val="2"/>
        </w:numPr>
        <w:spacing w:after="60"/>
      </w:pPr>
      <w:r>
        <w:rPr>
          <w:rFonts w:ascii="Arial" w:cs="Arial" w:eastAsia="Arial" w:hAnsi="Arial"/>
          <w:sz w:val="22"/>
          <w:szCs w:val="22"/>
        </w:rPr>
        <w:t xml:space="preserve">Integer strides: addiu/li with zero register base and value 1, 2, -1, or -2. A value of 2 means the game skips every other frame at 30FPS and must be halved for 60FPS.</w:t>
      </w:r>
    </w:p>
    <w:p>
      <w:pPr>
        <w:pStyle w:val="ListParagraph"/>
        <w:numPr>
          <w:ilvl w:val="0"/>
          <w:numId w:val="2"/>
        </w:numPr>
        <w:spacing w:after="60"/>
      </w:pPr>
      <w:r>
        <w:rPr>
          <w:rFonts w:ascii="Arial" w:cs="Arial" w:eastAsia="Arial" w:hAnsi="Arial"/>
          <w:sz w:val="22"/>
          <w:szCs w:val="22"/>
        </w:rPr>
        <w:t xml:space="preserve">Float deltas: lwc1 loading IEEE 754 constants near 1/30 (≈0.03333f) or 1/60 (≈0.01666f). Results are listed in the output file under a dedicated section for manual inspection.</w:t>
      </w:r>
    </w:p>
    <w:p>
      <w:pPr>
        <w:spacing w:after="80"/>
      </w:pPr>
    </w:p>
    <w:p>
      <w:pPr>
        <w:pStyle w:val="Heading1"/>
        <w:spacing w:after="160" w:before="320"/>
      </w:pPr>
      <w:r>
        <w:rPr>
          <w:rFonts w:ascii="Arial" w:cs="Arial" w:eastAsia="Arial" w:hAnsi="Arial"/>
          <w:b/>
          <w:bCs/>
          <w:color w:val="1F4E79"/>
          <w:sz w:val="28"/>
          <w:szCs w:val="28"/>
        </w:rPr>
        <w:t xml:space="preserve">11. Known Limitations &amp; Technical Debt</w:t>
      </w:r>
    </w:p>
    <w:p>
      <w:pPr>
        <w:pStyle w:val="ListParagraph"/>
        <w:numPr>
          <w:ilvl w:val="0"/>
          <w:numId w:val="2"/>
        </w:numPr>
        <w:spacing w:after="60"/>
      </w:pPr>
      <w:r>
        <w:rPr>
          <w:rFonts w:ascii="Arial" w:cs="Arial" w:eastAsia="Arial" w:hAnsi="Arial"/>
          <w:sz w:val="22"/>
          <w:szCs w:val="22"/>
        </w:rPr>
        <w:t xml:space="preserve">usesCop1 / usesCop2 fields in FuncTraits partially overlap with isVu0. The assembly scan runs twice on first encounter. No performance impact, but it’s a code cleanliness issue from rapid iteration.</w:t>
      </w:r>
    </w:p>
    <w:p>
      <w:pPr>
        <w:pStyle w:val="ListParagraph"/>
        <w:numPr>
          <w:ilvl w:val="0"/>
          <w:numId w:val="2"/>
        </w:numPr>
        <w:spacing w:after="60"/>
      </w:pPr>
      <w:r>
        <w:rPr>
          <w:rFonts w:ascii="Arial" w:cs="Arial" w:eastAsia="Arial" w:hAnsi="Arial"/>
          <w:sz w:val="22"/>
          <w:szCs w:val="22"/>
        </w:rPr>
        <w:t xml:space="preserve">The +1000 hierarchy tiering bonus in auto-detection assumes a one-directional call graph. This is always true for PS2 JAL-based architecture but would need revisiting for unusual games.</w:t>
      </w:r>
    </w:p>
    <w:p>
      <w:pPr>
        <w:pStyle w:val="ListParagraph"/>
        <w:numPr>
          <w:ilvl w:val="0"/>
          <w:numId w:val="2"/>
        </w:numPr>
        <w:spacing w:after="60"/>
      </w:pPr>
      <w:r>
        <w:rPr>
          <w:rFonts w:ascii="Arial" w:cs="Arial" w:eastAsia="Arial" w:hAnsi="Arial"/>
          <w:sz w:val="22"/>
          <w:szCs w:val="22"/>
        </w:rPr>
        <w:t xml:space="preserve">Animation Hunter can reclassify a VECTORS function to ANIMATION_MODIFIERS if float-param evidence is found. This is intentional — animation functions misclassified as physics are more valuable for 60FPS work. Guard: a bd.dnaScore &lt; DNA_VU0 check could be added to protect pure VU0 targets.</w:t>
      </w:r>
    </w:p>
    <w:p>
      <w:pPr>
        <w:pStyle w:val="ListParagraph"/>
        <w:numPr>
          <w:ilvl w:val="0"/>
          <w:numId w:val="2"/>
        </w:numPr>
        <w:spacing w:after="60"/>
      </w:pPr>
      <w:r>
        <w:rPr>
          <w:rFonts w:ascii="Arial" w:cs="Arial" w:eastAsia="Arial" w:hAnsi="Arial"/>
          <w:sz w:val="22"/>
          <w:szCs w:val="22"/>
        </w:rPr>
        <w:t xml:space="preserve">Pass 2 vtable safety scoring applies to isVtableHook=true targets only. Pass 1 targets use Local NOPs (surgical per-JAL), which are inherently safe — applying blast-radius penalties to them would wrongly discard heavyweight animation managers.</w:t>
      </w:r>
    </w:p>
    <w:p>
      <w:pPr>
        <w:spacing w:after="80"/>
      </w:pPr>
    </w:p>
    <w:p>
      <w:pPr>
        <w:pStyle w:val="Heading1"/>
        <w:spacing w:after="160" w:before="320"/>
      </w:pPr>
      <w:r>
        <w:rPr>
          <w:rFonts w:ascii="Arial" w:cs="Arial" w:eastAsia="Arial" w:hAnsi="Arial"/>
          <w:b/>
          <w:bCs/>
          <w:color w:val="1F4E79"/>
          <w:sz w:val="28"/>
          <w:szCs w:val="28"/>
        </w:rPr>
        <w:t xml:space="preserve">12. How to Use</w:t>
      </w:r>
    </w:p>
    <w:p>
      <w:pPr>
        <w:pStyle w:val="ListParagraph"/>
        <w:numPr>
          <w:ilvl w:val="0"/>
          <w:numId w:val="2"/>
        </w:numPr>
        <w:spacing w:after="60"/>
      </w:pPr>
      <w:r>
        <w:rPr>
          <w:rFonts w:ascii="Arial" w:cs="Arial" w:eastAsia="Arial" w:hAnsi="Arial"/>
          <w:sz w:val="22"/>
          <w:szCs w:val="22"/>
        </w:rPr>
        <w:t xml:space="preserve">Open the PS2 ELF in Ghidra with the Emotion Engine processor addon and let auto-analysis complete.</w:t>
      </w:r>
    </w:p>
    <w:p>
      <w:pPr>
        <w:pStyle w:val="ListParagraph"/>
        <w:numPr>
          <w:ilvl w:val="0"/>
          <w:numId w:val="2"/>
        </w:numPr>
        <w:spacing w:after="60"/>
      </w:pPr>
      <w:r>
        <w:rPr>
          <w:rFonts w:ascii="Arial" w:cs="Arial" w:eastAsia="Arial" w:hAnsi="Arial"/>
          <w:sz w:val="22"/>
          <w:szCs w:val="22"/>
        </w:rPr>
        <w:t xml:space="preserve">Run PS2_Scoring_Radar.java from the Script Manager.</w:t>
      </w:r>
    </w:p>
    <w:p>
      <w:pPr>
        <w:pStyle w:val="ListParagraph"/>
        <w:numPr>
          <w:ilvl w:val="0"/>
          <w:numId w:val="2"/>
        </w:numPr>
        <w:spacing w:after="60"/>
      </w:pPr>
      <w:r>
        <w:rPr>
          <w:rFonts w:ascii="Arial" w:cs="Arial" w:eastAsia="Arial" w:hAnsi="Arial"/>
          <w:sz w:val="22"/>
          <w:szCs w:val="22"/>
        </w:rPr>
        <w:t xml:space="preserve">Choose auto-detection or enter MainLoop / FrameRate addresses manually.</w:t>
      </w:r>
    </w:p>
    <w:p>
      <w:pPr>
        <w:pStyle w:val="ListParagraph"/>
        <w:numPr>
          <w:ilvl w:val="0"/>
          <w:numId w:val="2"/>
        </w:numPr>
        <w:spacing w:after="60"/>
      </w:pPr>
      <w:r>
        <w:rPr>
          <w:rFonts w:ascii="Arial" w:cs="Arial" w:eastAsia="Arial" w:hAnsi="Arial"/>
          <w:sz w:val="22"/>
          <w:szCs w:val="22"/>
        </w:rPr>
        <w:t xml:space="preserve">Optionally select a Tracer Bullets output (single file for binary search).</w:t>
      </w:r>
    </w:p>
    <w:p>
      <w:pPr>
        <w:pStyle w:val="ListParagraph"/>
        <w:numPr>
          <w:ilvl w:val="0"/>
          <w:numId w:val="2"/>
        </w:numPr>
        <w:spacing w:after="60"/>
      </w:pPr>
      <w:r>
        <w:rPr>
          <w:rFonts w:ascii="Arial" w:cs="Arial" w:eastAsia="Arial" w:hAnsi="Arial"/>
          <w:sz w:val="22"/>
          <w:szCs w:val="22"/>
        </w:rPr>
        <w:t xml:space="preserve">Select an output file location and wait for the two-pass scan to complete.</w:t>
      </w:r>
    </w:p>
    <w:p>
      <w:pPr>
        <w:pStyle w:val="ListParagraph"/>
        <w:numPr>
          <w:ilvl w:val="0"/>
          <w:numId w:val="2"/>
        </w:numPr>
        <w:spacing w:after="60"/>
      </w:pPr>
      <w:r>
        <w:rPr>
          <w:rFonts w:ascii="Arial" w:cs="Arial" w:eastAsia="Arial" w:hAnsi="Arial"/>
          <w:sz w:val="22"/>
          <w:szCs w:val="22"/>
        </w:rPr>
        <w:t xml:space="preserve">Open the output file. Start with TIMERS and VECTORS — these are the highest-confidence patches.</w:t>
      </w:r>
    </w:p>
    <w:p>
      <w:pPr>
        <w:pStyle w:val="ListParagraph"/>
        <w:numPr>
          <w:ilvl w:val="0"/>
          <w:numId w:val="2"/>
        </w:numPr>
        <w:spacing w:after="60"/>
      </w:pPr>
      <w:r>
        <w:rPr>
          <w:rFonts w:ascii="Arial" w:cs="Arial" w:eastAsia="Arial" w:hAnsi="Arial"/>
          <w:sz w:val="22"/>
          <w:szCs w:val="22"/>
        </w:rPr>
        <w:t xml:space="preserve">Load a batch of codes into PCSX2 alongside a Save State at the problematic moment.</w:t>
      </w:r>
    </w:p>
    <w:p>
      <w:pPr>
        <w:pStyle w:val="ListParagraph"/>
        <w:numPr>
          <w:ilvl w:val="0"/>
          <w:numId w:val="2"/>
        </w:numPr>
        <w:spacing w:after="60"/>
      </w:pPr>
      <w:r>
        <w:rPr>
          <w:rFonts w:ascii="Arial" w:cs="Arial" w:eastAsia="Arial" w:hAnsi="Arial"/>
          <w:sz w:val="22"/>
          <w:szCs w:val="22"/>
        </w:rPr>
        <w:t xml:space="preserve">Observe what breaks. Broken animations, disappearing objects, camera shake, or cutscene failures indicate a frame-rate-coupled function.</w:t>
      </w:r>
    </w:p>
    <w:p>
      <w:pPr>
        <w:pStyle w:val="ListParagraph"/>
        <w:numPr>
          <w:ilvl w:val="0"/>
          <w:numId w:val="2"/>
        </w:numPr>
        <w:spacing w:after="60"/>
      </w:pPr>
      <w:r>
        <w:rPr>
          <w:rFonts w:ascii="Arial" w:cs="Arial" w:eastAsia="Arial" w:hAnsi="Arial"/>
          <w:sz w:val="22"/>
          <w:szCs w:val="22"/>
        </w:rPr>
        <w:t xml:space="preserve">Binary-search broken patches by enabling half at a time. The _tracer.txt file is designed for this.</w:t>
      </w:r>
    </w:p>
    <w:p>
      <w:pPr>
        <w:pStyle w:val="ListParagraph"/>
        <w:numPr>
          <w:ilvl w:val="0"/>
          <w:numId w:val="2"/>
        </w:numPr>
        <w:spacing w:after="60"/>
      </w:pPr>
      <w:r>
        <w:rPr>
          <w:rFonts w:ascii="Arial" w:cs="Arial" w:eastAsia="Arial" w:hAnsi="Arial"/>
          <w:sz w:val="22"/>
          <w:szCs w:val="22"/>
        </w:rPr>
        <w:t xml:space="preserve">Navigate to the isolated address in Ghidra, decompile the function, and write a proper 60FPS fix. AI assistance with the decompiled output is recommended.</w:t>
      </w:r>
    </w:p>
    <w:p>
      <w:pPr>
        <w:spacing w:after="80"/>
      </w:pPr>
    </w:p>
    <w:p>
      <w:pPr>
        <w:pBdr>
          <w:top w:val="single" w:color="2E75B6" w:sz="6" w:space="1"/>
        </w:pBdr>
        <w:spacing w:after="0" w:before="400"/>
        <w:jc w:val="center"/>
      </w:pPr>
      <w:r>
        <w:rPr>
          <w:rFonts w:ascii="Arial" w:cs="Arial" w:eastAsia="Arial" w:hAnsi="Arial"/>
          <w:color w:val="888888"/>
          <w:sz w:val="18"/>
          <w:szCs w:val="18"/>
        </w:rPr>
        <w:t xml:space="preserve">PS2 Scoring Radar V13 Final • Architecture: V11 Safety Core + V12 Binary Profiling + V13 EE Specifics • @author Gemini + Claude + Puggsy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2026-04-02T19:33:53.401Z</dcterms:created>
  <dcterms:modified xsi:type="dcterms:W3CDTF">2026-04-02T19:33:53.401Z</dcterms:modified>
</cp:coreProperties>
</file>

<file path=docProps/custom.xml><?xml version="1.0" encoding="utf-8"?>
<Properties xmlns="http://schemas.openxmlformats.org/officeDocument/2006/custom-properties" xmlns:vt="http://schemas.openxmlformats.org/officeDocument/2006/docPropsVTypes"/>
</file>