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gridCol w:w="2160"/>
      </w:tblGrid>
      <w:tr w:rsidR="00BB00F5" w14:paraId="5B52730C" w14:textId="77777777" w:rsidTr="00C83B0F">
        <w:trPr>
          <w:trHeight w:val="1131"/>
        </w:trPr>
        <w:tc>
          <w:tcPr>
            <w:tcW w:w="8296" w:type="dxa"/>
            <w:vAlign w:val="center"/>
          </w:tcPr>
          <w:p w14:paraId="77AA3E1B" w14:textId="4B4A396E" w:rsidR="00BB00F5" w:rsidRPr="00C83B0F" w:rsidRDefault="002A467E" w:rsidP="00AE76C9">
            <w:pPr>
              <w:jc w:val="center"/>
              <w:rPr>
                <w:rFonts w:ascii="Arial" w:hAnsi="Arial" w:cs="Arial"/>
                <w:b/>
                <w:bCs/>
                <w:sz w:val="56"/>
                <w:szCs w:val="56"/>
              </w:rPr>
            </w:pPr>
            <w:r w:rsidRPr="00C83B0F">
              <w:rPr>
                <w:rFonts w:ascii="Arial" w:hAnsi="Arial" w:cs="Arial"/>
                <w:b/>
                <w:bCs/>
                <w:sz w:val="56"/>
                <w:szCs w:val="56"/>
              </w:rPr>
              <w:t>STEVE LITTLE</w:t>
            </w:r>
          </w:p>
        </w:tc>
        <w:tc>
          <w:tcPr>
            <w:tcW w:w="2160" w:type="dxa"/>
            <w:vMerge w:val="restart"/>
            <w:vAlign w:val="center"/>
          </w:tcPr>
          <w:p w14:paraId="591D7D08" w14:textId="64E2331F" w:rsidR="00BB00F5" w:rsidRDefault="00C95EA6" w:rsidP="00AE76C9">
            <w:pPr>
              <w:jc w:val="center"/>
            </w:pPr>
            <w:r>
              <w:rPr>
                <w:noProof/>
              </w:rPr>
              <w:drawing>
                <wp:inline distT="0" distB="0" distL="0" distR="0" wp14:anchorId="54D01EFA" wp14:editId="1036F603">
                  <wp:extent cx="1234800" cy="1234800"/>
                  <wp:effectExtent l="0" t="0" r="0" b="0"/>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34800" cy="1234800"/>
                          </a:xfrm>
                          <a:prstGeom prst="rect">
                            <a:avLst/>
                          </a:prstGeom>
                        </pic:spPr>
                      </pic:pic>
                    </a:graphicData>
                  </a:graphic>
                </wp:inline>
              </w:drawing>
            </w:r>
          </w:p>
        </w:tc>
      </w:tr>
      <w:tr w:rsidR="00BB00F5" w14:paraId="14787909" w14:textId="77777777" w:rsidTr="00C83B0F">
        <w:trPr>
          <w:trHeight w:val="412"/>
        </w:trPr>
        <w:tc>
          <w:tcPr>
            <w:tcW w:w="8296" w:type="dxa"/>
            <w:vAlign w:val="center"/>
          </w:tcPr>
          <w:p w14:paraId="051476B8" w14:textId="08755635" w:rsidR="00BB00F5" w:rsidRPr="002A467E" w:rsidRDefault="00C83B0F" w:rsidP="00AE76C9">
            <w:pPr>
              <w:jc w:val="center"/>
              <w:rPr>
                <w:rFonts w:ascii="Arial" w:hAnsi="Arial" w:cs="Arial"/>
              </w:rPr>
            </w:pPr>
            <w:r>
              <w:rPr>
                <w:rFonts w:ascii="Arial" w:hAnsi="Arial" w:cs="Arial"/>
                <w:noProof/>
              </w:rPr>
              <w:drawing>
                <wp:inline distT="0" distB="0" distL="0" distR="0" wp14:anchorId="1878DBD7" wp14:editId="7401CFF5">
                  <wp:extent cx="126000" cy="126000"/>
                  <wp:effectExtent l="0" t="0" r="0" b="1270"/>
                  <wp:docPr id="6" name="Graphic 6" descr="Bab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Baby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26000" cy="126000"/>
                          </a:xfrm>
                          <a:prstGeom prst="rect">
                            <a:avLst/>
                          </a:prstGeom>
                        </pic:spPr>
                      </pic:pic>
                    </a:graphicData>
                  </a:graphic>
                </wp:inline>
              </w:drawing>
            </w:r>
            <w:r w:rsidR="00AE76C9">
              <w:rPr>
                <w:rFonts w:ascii="Arial" w:hAnsi="Arial" w:cs="Arial"/>
              </w:rPr>
              <w:t xml:space="preserve"> </w:t>
            </w:r>
            <w:r w:rsidR="00046DB1">
              <w:rPr>
                <w:rFonts w:ascii="Arial" w:hAnsi="Arial" w:cs="Arial"/>
              </w:rPr>
              <w:t xml:space="preserve">Somewhat Junior </w:t>
            </w:r>
            <w:r w:rsidR="002A467E" w:rsidRPr="002A467E">
              <w:rPr>
                <w:rFonts w:ascii="Arial" w:hAnsi="Arial" w:cs="Arial"/>
              </w:rPr>
              <w:t>Web Developer</w:t>
            </w:r>
          </w:p>
        </w:tc>
        <w:tc>
          <w:tcPr>
            <w:tcW w:w="2160" w:type="dxa"/>
            <w:vMerge/>
            <w:vAlign w:val="center"/>
          </w:tcPr>
          <w:p w14:paraId="7D1B1EC5" w14:textId="77777777" w:rsidR="00BB00F5" w:rsidRDefault="00BB00F5" w:rsidP="00AE76C9">
            <w:pPr>
              <w:jc w:val="center"/>
            </w:pPr>
          </w:p>
        </w:tc>
      </w:tr>
      <w:tr w:rsidR="00BB00F5" w14:paraId="27DBB27D" w14:textId="77777777" w:rsidTr="00C83B0F">
        <w:trPr>
          <w:trHeight w:val="404"/>
        </w:trPr>
        <w:tc>
          <w:tcPr>
            <w:tcW w:w="8296" w:type="dxa"/>
            <w:vAlign w:val="center"/>
          </w:tcPr>
          <w:p w14:paraId="6CC7FF58" w14:textId="29014262" w:rsidR="00BB00F5" w:rsidRPr="00B4645B" w:rsidRDefault="002A467E" w:rsidP="00AE76C9">
            <w:pPr>
              <w:jc w:val="center"/>
              <w:rPr>
                <w:rFonts w:ascii="Arial" w:hAnsi="Arial" w:cs="Arial"/>
                <w:sz w:val="22"/>
                <w:szCs w:val="22"/>
              </w:rPr>
            </w:pPr>
            <w:r w:rsidRPr="00B4645B">
              <w:rPr>
                <w:rFonts w:ascii="Arial" w:hAnsi="Arial" w:cs="Arial"/>
                <w:noProof/>
                <w:sz w:val="22"/>
                <w:szCs w:val="22"/>
              </w:rPr>
              <w:drawing>
                <wp:inline distT="0" distB="0" distL="0" distR="0" wp14:anchorId="66CED346" wp14:editId="6E86F858">
                  <wp:extent cx="125095" cy="125095"/>
                  <wp:effectExtent l="0" t="0" r="1905" b="1905"/>
                  <wp:docPr id="2" name="Graphic 2" descr="Phone Vibr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Phone Vibration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flipH="1">
                            <a:off x="0" y="0"/>
                            <a:ext cx="249100" cy="249100"/>
                          </a:xfrm>
                          <a:prstGeom prst="rect">
                            <a:avLst/>
                          </a:prstGeom>
                        </pic:spPr>
                      </pic:pic>
                    </a:graphicData>
                  </a:graphic>
                </wp:inline>
              </w:drawing>
            </w:r>
            <w:r w:rsidR="00AE76C9" w:rsidRPr="00B4645B">
              <w:rPr>
                <w:rFonts w:ascii="Arial" w:hAnsi="Arial" w:cs="Arial"/>
                <w:sz w:val="22"/>
                <w:szCs w:val="22"/>
              </w:rPr>
              <w:t xml:space="preserve"> </w:t>
            </w:r>
            <w:r w:rsidRPr="00B4645B">
              <w:rPr>
                <w:rFonts w:ascii="Arial" w:hAnsi="Arial" w:cs="Arial"/>
                <w:sz w:val="22"/>
                <w:szCs w:val="22"/>
              </w:rPr>
              <w:t>+61 402 536 853</w:t>
            </w:r>
            <w:r w:rsidR="00B4645B" w:rsidRPr="00B4645B">
              <w:rPr>
                <w:rFonts w:ascii="Arial" w:hAnsi="Arial" w:cs="Arial"/>
                <w:sz w:val="22"/>
                <w:szCs w:val="22"/>
              </w:rPr>
              <w:t xml:space="preserve"> </w:t>
            </w:r>
            <w:r w:rsidRPr="00B4645B">
              <w:rPr>
                <w:rFonts w:ascii="Arial" w:hAnsi="Arial" w:cs="Arial"/>
                <w:noProof/>
                <w:sz w:val="22"/>
                <w:szCs w:val="22"/>
              </w:rPr>
              <w:drawing>
                <wp:inline distT="0" distB="0" distL="0" distR="0" wp14:anchorId="4D1F142F" wp14:editId="7A7160A3">
                  <wp:extent cx="125095" cy="125095"/>
                  <wp:effectExtent l="0" t="0" r="1905" b="1905"/>
                  <wp:docPr id="3" name="Graphic 3" descr="Se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Send with solid fill"/>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17539" cy="317539"/>
                          </a:xfrm>
                          <a:prstGeom prst="rect">
                            <a:avLst/>
                          </a:prstGeom>
                        </pic:spPr>
                      </pic:pic>
                    </a:graphicData>
                  </a:graphic>
                </wp:inline>
              </w:drawing>
            </w:r>
            <w:r w:rsidRPr="00B4645B">
              <w:rPr>
                <w:rFonts w:ascii="Arial" w:hAnsi="Arial" w:cs="Arial"/>
                <w:sz w:val="22"/>
                <w:szCs w:val="22"/>
              </w:rPr>
              <w:t xml:space="preserve"> </w:t>
            </w:r>
            <w:hyperlink r:id="rId13" w:history="1">
              <w:r w:rsidR="00B4645B" w:rsidRPr="00AB7882">
                <w:rPr>
                  <w:rStyle w:val="Hyperlink"/>
                  <w:rFonts w:ascii="Arial" w:hAnsi="Arial" w:cs="Arial"/>
                  <w:color w:val="FF0000"/>
                  <w:sz w:val="22"/>
                  <w:szCs w:val="22"/>
                  <w:u w:val="none"/>
                </w:rPr>
                <w:t>bigsteve@redandblackzone.com</w:t>
              </w:r>
            </w:hyperlink>
            <w:r w:rsidR="00B4645B" w:rsidRPr="00B4645B">
              <w:rPr>
                <w:rFonts w:ascii="Arial" w:hAnsi="Arial" w:cs="Arial"/>
                <w:color w:val="7030A0"/>
                <w:sz w:val="22"/>
                <w:szCs w:val="22"/>
              </w:rPr>
              <w:t xml:space="preserve"> </w:t>
            </w:r>
            <w:r w:rsidR="00AB7882">
              <w:rPr>
                <w:rFonts w:ascii="Arial" w:hAnsi="Arial" w:cs="Arial"/>
                <w:noProof/>
                <w:sz w:val="22"/>
                <w:szCs w:val="22"/>
              </w:rPr>
              <w:drawing>
                <wp:inline distT="0" distB="0" distL="0" distR="0" wp14:anchorId="305C8012" wp14:editId="6918396B">
                  <wp:extent cx="126000" cy="126000"/>
                  <wp:effectExtent l="0" t="0" r="1270" b="1270"/>
                  <wp:docPr id="7" name="Graphic 7" descr="Earth globe: Asia and Australi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Earth globe: Asia and Australia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26000" cy="126000"/>
                          </a:xfrm>
                          <a:prstGeom prst="rect">
                            <a:avLst/>
                          </a:prstGeom>
                        </pic:spPr>
                      </pic:pic>
                    </a:graphicData>
                  </a:graphic>
                </wp:inline>
              </w:drawing>
            </w:r>
            <w:r w:rsidR="00B4645B" w:rsidRPr="00B4645B">
              <w:rPr>
                <w:rFonts w:ascii="Arial" w:hAnsi="Arial" w:cs="Arial"/>
                <w:sz w:val="22"/>
                <w:szCs w:val="22"/>
              </w:rPr>
              <w:t xml:space="preserve"> </w:t>
            </w:r>
            <w:hyperlink r:id="rId16" w:history="1">
              <w:r w:rsidR="00B4645B" w:rsidRPr="00AB7882">
                <w:rPr>
                  <w:rStyle w:val="Hyperlink"/>
                  <w:rFonts w:ascii="Arial" w:hAnsi="Arial" w:cs="Arial"/>
                  <w:color w:val="FF0000"/>
                  <w:sz w:val="22"/>
                  <w:szCs w:val="22"/>
                  <w:u w:val="none"/>
                </w:rPr>
                <w:t>redandblackzone.com</w:t>
              </w:r>
            </w:hyperlink>
          </w:p>
        </w:tc>
        <w:tc>
          <w:tcPr>
            <w:tcW w:w="2160" w:type="dxa"/>
            <w:vMerge/>
            <w:vAlign w:val="center"/>
          </w:tcPr>
          <w:p w14:paraId="4F9BD232" w14:textId="77777777" w:rsidR="00BB00F5" w:rsidRDefault="00BB00F5" w:rsidP="00AE76C9">
            <w:pPr>
              <w:jc w:val="center"/>
            </w:pPr>
          </w:p>
        </w:tc>
      </w:tr>
    </w:tbl>
    <w:p w14:paraId="65A65497" w14:textId="5CBDFF78" w:rsidR="00ED040E" w:rsidRDefault="00ED040E"/>
    <w:tbl>
      <w:tblPr>
        <w:tblStyle w:val="TableGrid"/>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28"/>
        <w:gridCol w:w="919"/>
        <w:gridCol w:w="7638"/>
      </w:tblGrid>
      <w:tr w:rsidR="005E3727" w:rsidRPr="007773C1" w14:paraId="3DFB64D1" w14:textId="77777777" w:rsidTr="007026B3">
        <w:trPr>
          <w:trHeight w:val="412"/>
        </w:trPr>
        <w:tc>
          <w:tcPr>
            <w:tcW w:w="1928" w:type="dxa"/>
          </w:tcPr>
          <w:p w14:paraId="060B4E69" w14:textId="77777777" w:rsidR="005E3727" w:rsidRPr="007773C1" w:rsidRDefault="005E3727" w:rsidP="0039691F">
            <w:pPr>
              <w:jc w:val="right"/>
              <w:rPr>
                <w:rFonts w:ascii="Arial" w:hAnsi="Arial" w:cs="Arial"/>
                <w:sz w:val="32"/>
                <w:szCs w:val="32"/>
              </w:rPr>
            </w:pPr>
          </w:p>
        </w:tc>
        <w:tc>
          <w:tcPr>
            <w:tcW w:w="919" w:type="dxa"/>
          </w:tcPr>
          <w:p w14:paraId="6B3EF05F" w14:textId="4A1E435E" w:rsidR="005E3727" w:rsidRPr="007773C1" w:rsidRDefault="005E3727" w:rsidP="0039691F">
            <w:pPr>
              <w:jc w:val="right"/>
              <w:rPr>
                <w:rFonts w:ascii="Arial" w:hAnsi="Arial" w:cs="Arial"/>
                <w:sz w:val="32"/>
                <w:szCs w:val="32"/>
              </w:rPr>
            </w:pPr>
          </w:p>
        </w:tc>
        <w:tc>
          <w:tcPr>
            <w:tcW w:w="7638" w:type="dxa"/>
          </w:tcPr>
          <w:p w14:paraId="1C6085D8" w14:textId="40DC2F4A" w:rsidR="005E3727" w:rsidRPr="007773C1" w:rsidRDefault="005E3727" w:rsidP="0039691F">
            <w:pPr>
              <w:jc w:val="right"/>
              <w:rPr>
                <w:rFonts w:ascii="Arial" w:hAnsi="Arial" w:cs="Arial"/>
                <w:sz w:val="32"/>
                <w:szCs w:val="32"/>
              </w:rPr>
            </w:pPr>
            <w:r w:rsidRPr="007773C1">
              <w:rPr>
                <w:rFonts w:ascii="Arial" w:hAnsi="Arial" w:cs="Arial"/>
                <w:sz w:val="32"/>
                <w:szCs w:val="32"/>
              </w:rPr>
              <w:t>Scripting and Software Experience</w:t>
            </w:r>
          </w:p>
        </w:tc>
      </w:tr>
      <w:tr w:rsidR="00A13E0E" w:rsidRPr="007773C1" w14:paraId="294D0F8C" w14:textId="77777777" w:rsidTr="007026B3">
        <w:tc>
          <w:tcPr>
            <w:tcW w:w="1928" w:type="dxa"/>
          </w:tcPr>
          <w:p w14:paraId="7DD2A5E1" w14:textId="77777777" w:rsidR="00A13E0E" w:rsidRPr="007773C1" w:rsidRDefault="00A13E0E" w:rsidP="00A13E0E">
            <w:pPr>
              <w:jc w:val="right"/>
              <w:rPr>
                <w:rFonts w:ascii="Arial Narrow" w:hAnsi="Arial Narrow"/>
                <w:sz w:val="15"/>
                <w:szCs w:val="15"/>
              </w:rPr>
            </w:pPr>
          </w:p>
          <w:p w14:paraId="70578C5A" w14:textId="0EB3C7E0" w:rsidR="00A13E0E" w:rsidRPr="007773C1" w:rsidRDefault="00A13E0E" w:rsidP="00A13E0E">
            <w:pPr>
              <w:jc w:val="right"/>
              <w:rPr>
                <w:rFonts w:ascii="Arial Narrow" w:hAnsi="Arial Narrow"/>
              </w:rPr>
            </w:pPr>
            <w:r w:rsidRPr="007773C1">
              <w:rPr>
                <w:rFonts w:ascii="Arial Narrow" w:hAnsi="Arial Narrow"/>
              </w:rPr>
              <w:t>SCRIPTING</w:t>
            </w:r>
          </w:p>
        </w:tc>
        <w:tc>
          <w:tcPr>
            <w:tcW w:w="919" w:type="dxa"/>
          </w:tcPr>
          <w:p w14:paraId="35961372" w14:textId="589EC101" w:rsidR="00A13E0E" w:rsidRPr="007773C1" w:rsidRDefault="00A13E0E" w:rsidP="00A13E0E">
            <w:pPr>
              <w:rPr>
                <w:rFonts w:ascii="Arial Narrow" w:hAnsi="Arial Narrow" w:cs="Arial"/>
                <w:b/>
                <w:bCs/>
                <w:sz w:val="56"/>
                <w:szCs w:val="56"/>
              </w:rPr>
            </w:pPr>
            <w:r w:rsidRPr="007773C1">
              <w:rPr>
                <w:noProof/>
              </w:rPr>
              <w:drawing>
                <wp:inline distT="0" distB="0" distL="0" distR="0" wp14:anchorId="5D5F3A93" wp14:editId="3CCA6014">
                  <wp:extent cx="403200" cy="403200"/>
                  <wp:effectExtent l="0" t="0" r="0" b="3810"/>
                  <wp:docPr id="11" name="Graphic 11" descr="Scrol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Scroll with solid fill"/>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403200" cy="403200"/>
                          </a:xfrm>
                          <a:prstGeom prst="rect">
                            <a:avLst/>
                          </a:prstGeom>
                        </pic:spPr>
                      </pic:pic>
                    </a:graphicData>
                  </a:graphic>
                </wp:inline>
              </w:drawing>
            </w:r>
          </w:p>
        </w:tc>
        <w:tc>
          <w:tcPr>
            <w:tcW w:w="7638" w:type="dxa"/>
            <w:shd w:val="clear" w:color="auto" w:fill="000000" w:themeFill="text1"/>
            <w:vAlign w:val="center"/>
          </w:tcPr>
          <w:p w14:paraId="69B03E25" w14:textId="3F5414CF" w:rsidR="00A13E0E" w:rsidRPr="007773C1" w:rsidRDefault="00A13E0E" w:rsidP="003D0882">
            <w:pPr>
              <w:jc w:val="both"/>
              <w:rPr>
                <w:rFonts w:ascii="Arial Narrow" w:hAnsi="Arial Narrow" w:cs="Arial"/>
                <w:b/>
                <w:bCs/>
                <w:sz w:val="41"/>
                <w:szCs w:val="41"/>
              </w:rPr>
            </w:pPr>
            <w:proofErr w:type="gramStart"/>
            <w:r w:rsidRPr="007773C1">
              <w:rPr>
                <w:rFonts w:ascii="Arial Narrow" w:hAnsi="Arial Narrow" w:cs="Arial"/>
                <w:b/>
                <w:bCs/>
                <w:sz w:val="41"/>
                <w:szCs w:val="41"/>
              </w:rPr>
              <w:t>HTML .</w:t>
            </w:r>
            <w:proofErr w:type="gramEnd"/>
            <w:r w:rsidRPr="007773C1">
              <w:rPr>
                <w:rFonts w:ascii="Arial Narrow" w:hAnsi="Arial Narrow" w:cs="Arial"/>
                <w:b/>
                <w:bCs/>
                <w:sz w:val="41"/>
                <w:szCs w:val="41"/>
              </w:rPr>
              <w:t xml:space="preserve"> </w:t>
            </w:r>
            <w:proofErr w:type="gramStart"/>
            <w:r w:rsidRPr="007773C1">
              <w:rPr>
                <w:rFonts w:ascii="Arial Narrow" w:hAnsi="Arial Narrow" w:cs="Arial"/>
                <w:b/>
                <w:bCs/>
                <w:sz w:val="41"/>
                <w:szCs w:val="41"/>
              </w:rPr>
              <w:t>CSS .</w:t>
            </w:r>
            <w:proofErr w:type="gramEnd"/>
            <w:r w:rsidRPr="007773C1">
              <w:rPr>
                <w:rFonts w:ascii="Arial Narrow" w:hAnsi="Arial Narrow" w:cs="Arial"/>
                <w:b/>
                <w:bCs/>
                <w:sz w:val="41"/>
                <w:szCs w:val="41"/>
              </w:rPr>
              <w:t xml:space="preserve"> </w:t>
            </w:r>
            <w:proofErr w:type="gramStart"/>
            <w:r w:rsidRPr="007773C1">
              <w:rPr>
                <w:rFonts w:ascii="Arial Narrow" w:hAnsi="Arial Narrow" w:cs="Arial"/>
                <w:b/>
                <w:bCs/>
                <w:sz w:val="41"/>
                <w:szCs w:val="41"/>
              </w:rPr>
              <w:t>JavaScript .</w:t>
            </w:r>
            <w:proofErr w:type="gramEnd"/>
            <w:r w:rsidRPr="007773C1">
              <w:rPr>
                <w:rFonts w:ascii="Arial Narrow" w:hAnsi="Arial Narrow" w:cs="Arial"/>
                <w:b/>
                <w:bCs/>
                <w:sz w:val="41"/>
                <w:szCs w:val="41"/>
              </w:rPr>
              <w:t xml:space="preserve"> </w:t>
            </w:r>
            <w:proofErr w:type="gramStart"/>
            <w:r w:rsidRPr="007773C1">
              <w:rPr>
                <w:rFonts w:ascii="Arial Narrow" w:hAnsi="Arial Narrow" w:cs="Arial"/>
                <w:b/>
                <w:bCs/>
                <w:sz w:val="41"/>
                <w:szCs w:val="41"/>
              </w:rPr>
              <w:t>PHP .</w:t>
            </w:r>
            <w:proofErr w:type="gramEnd"/>
            <w:r w:rsidRPr="007773C1">
              <w:rPr>
                <w:rFonts w:ascii="Arial Narrow" w:hAnsi="Arial Narrow" w:cs="Arial"/>
                <w:b/>
                <w:bCs/>
                <w:sz w:val="41"/>
                <w:szCs w:val="41"/>
              </w:rPr>
              <w:t xml:space="preserve"> </w:t>
            </w:r>
            <w:proofErr w:type="gramStart"/>
            <w:r w:rsidRPr="007773C1">
              <w:rPr>
                <w:rFonts w:ascii="Arial Narrow" w:hAnsi="Arial Narrow" w:cs="Arial"/>
                <w:b/>
                <w:bCs/>
                <w:sz w:val="41"/>
                <w:szCs w:val="41"/>
              </w:rPr>
              <w:t>MySQL .</w:t>
            </w:r>
            <w:proofErr w:type="gramEnd"/>
            <w:r w:rsidRPr="007773C1">
              <w:rPr>
                <w:rFonts w:ascii="Arial Narrow" w:hAnsi="Arial Narrow" w:cs="Arial"/>
                <w:b/>
                <w:bCs/>
                <w:sz w:val="41"/>
                <w:szCs w:val="41"/>
              </w:rPr>
              <w:t xml:space="preserve"> YAML</w:t>
            </w:r>
          </w:p>
        </w:tc>
      </w:tr>
      <w:tr w:rsidR="00092E2F" w:rsidRPr="007773C1" w14:paraId="01636A0E" w14:textId="77777777" w:rsidTr="007026B3">
        <w:tc>
          <w:tcPr>
            <w:tcW w:w="1928" w:type="dxa"/>
          </w:tcPr>
          <w:p w14:paraId="4B2919EB" w14:textId="68BC1456" w:rsidR="00092E2F" w:rsidRPr="007773C1" w:rsidRDefault="00A13E0E" w:rsidP="00FA1B13">
            <w:pPr>
              <w:jc w:val="right"/>
              <w:rPr>
                <w:rFonts w:ascii="Arial Narrow" w:hAnsi="Arial Narrow"/>
              </w:rPr>
            </w:pPr>
            <w:r w:rsidRPr="007773C1">
              <w:rPr>
                <w:rFonts w:ascii="Arial Narrow" w:hAnsi="Arial Narrow"/>
              </w:rPr>
              <w:t>ENVIRONMENT SOFTWARE</w:t>
            </w:r>
          </w:p>
        </w:tc>
        <w:tc>
          <w:tcPr>
            <w:tcW w:w="919" w:type="dxa"/>
            <w:tcMar>
              <w:top w:w="57" w:type="dxa"/>
            </w:tcMar>
          </w:tcPr>
          <w:p w14:paraId="02D438DF" w14:textId="3A648D5A" w:rsidR="00092E2F" w:rsidRPr="007773C1" w:rsidRDefault="00092E2F" w:rsidP="00092E2F">
            <w:pPr>
              <w:rPr>
                <w:noProof/>
              </w:rPr>
            </w:pPr>
            <w:r w:rsidRPr="007773C1">
              <w:rPr>
                <w:noProof/>
              </w:rPr>
              <w:drawing>
                <wp:inline distT="0" distB="0" distL="0" distR="0" wp14:anchorId="3E8F79CE" wp14:editId="3AD4C0AD">
                  <wp:extent cx="403200" cy="403200"/>
                  <wp:effectExtent l="0" t="0" r="0" b="3810"/>
                  <wp:docPr id="14" name="Graphic 14" descr="Sustainability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Sustainability with solid fill"/>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403200" cy="403200"/>
                          </a:xfrm>
                          <a:prstGeom prst="rect">
                            <a:avLst/>
                          </a:prstGeom>
                        </pic:spPr>
                      </pic:pic>
                    </a:graphicData>
                  </a:graphic>
                </wp:inline>
              </w:drawing>
            </w:r>
          </w:p>
        </w:tc>
        <w:tc>
          <w:tcPr>
            <w:tcW w:w="7638" w:type="dxa"/>
            <w:shd w:val="clear" w:color="auto" w:fill="000000" w:themeFill="text1"/>
          </w:tcPr>
          <w:p w14:paraId="22967717" w14:textId="72316EF8" w:rsidR="00092E2F" w:rsidRPr="004147B3" w:rsidRDefault="004147B3" w:rsidP="003D0882">
            <w:pPr>
              <w:jc w:val="both"/>
              <w:rPr>
                <w:rFonts w:ascii="Arial Narrow" w:hAnsi="Arial Narrow" w:cs="Arial"/>
                <w:b/>
                <w:bCs/>
                <w:sz w:val="50"/>
                <w:szCs w:val="50"/>
              </w:rPr>
            </w:pPr>
            <w:proofErr w:type="gramStart"/>
            <w:r w:rsidRPr="004147B3">
              <w:rPr>
                <w:rFonts w:ascii="Arial Narrow" w:hAnsi="Arial Narrow" w:cs="Arial"/>
                <w:b/>
                <w:bCs/>
                <w:sz w:val="50"/>
                <w:szCs w:val="50"/>
              </w:rPr>
              <w:t>VS</w:t>
            </w:r>
            <w:r w:rsidR="00092E2F" w:rsidRPr="004147B3">
              <w:rPr>
                <w:rFonts w:ascii="Arial Narrow" w:hAnsi="Arial Narrow" w:cs="Arial"/>
                <w:b/>
                <w:bCs/>
                <w:sz w:val="50"/>
                <w:szCs w:val="50"/>
              </w:rPr>
              <w:t>CODE .</w:t>
            </w:r>
            <w:proofErr w:type="gramEnd"/>
            <w:r w:rsidR="00092E2F" w:rsidRPr="004147B3">
              <w:rPr>
                <w:rFonts w:ascii="Arial Narrow" w:hAnsi="Arial Narrow" w:cs="Arial"/>
                <w:b/>
                <w:bCs/>
                <w:sz w:val="50"/>
                <w:szCs w:val="50"/>
              </w:rPr>
              <w:t xml:space="preserve"> </w:t>
            </w:r>
            <w:proofErr w:type="gramStart"/>
            <w:r w:rsidR="00092E2F" w:rsidRPr="004147B3">
              <w:rPr>
                <w:rFonts w:ascii="Arial Narrow" w:hAnsi="Arial Narrow" w:cs="Arial"/>
                <w:b/>
                <w:bCs/>
                <w:sz w:val="50"/>
                <w:szCs w:val="50"/>
              </w:rPr>
              <w:t>MAMP .</w:t>
            </w:r>
            <w:proofErr w:type="gramEnd"/>
            <w:r w:rsidR="00092E2F" w:rsidRPr="004147B3">
              <w:rPr>
                <w:rFonts w:ascii="Arial Narrow" w:hAnsi="Arial Narrow" w:cs="Arial"/>
                <w:b/>
                <w:bCs/>
                <w:sz w:val="50"/>
                <w:szCs w:val="50"/>
              </w:rPr>
              <w:t xml:space="preserve"> </w:t>
            </w:r>
            <w:proofErr w:type="gramStart"/>
            <w:r w:rsidR="00092E2F" w:rsidRPr="004147B3">
              <w:rPr>
                <w:rFonts w:ascii="Arial Narrow" w:hAnsi="Arial Narrow" w:cs="Arial"/>
                <w:b/>
                <w:bCs/>
                <w:sz w:val="50"/>
                <w:szCs w:val="50"/>
              </w:rPr>
              <w:t>XAMPP .</w:t>
            </w:r>
            <w:proofErr w:type="gramEnd"/>
            <w:r w:rsidR="00092E2F" w:rsidRPr="004147B3">
              <w:rPr>
                <w:rFonts w:ascii="Arial Narrow" w:hAnsi="Arial Narrow" w:cs="Arial"/>
                <w:b/>
                <w:bCs/>
                <w:sz w:val="50"/>
                <w:szCs w:val="50"/>
              </w:rPr>
              <w:t xml:space="preserve"> </w:t>
            </w:r>
            <w:proofErr w:type="gramStart"/>
            <w:r w:rsidR="00092E2F" w:rsidRPr="004147B3">
              <w:rPr>
                <w:rFonts w:ascii="Arial Narrow" w:hAnsi="Arial Narrow" w:cs="Arial"/>
                <w:b/>
                <w:bCs/>
                <w:sz w:val="50"/>
                <w:szCs w:val="50"/>
              </w:rPr>
              <w:t>MACOS .</w:t>
            </w:r>
            <w:proofErr w:type="gramEnd"/>
            <w:r w:rsidR="00092E2F" w:rsidRPr="004147B3">
              <w:rPr>
                <w:rFonts w:ascii="Arial Narrow" w:hAnsi="Arial Narrow" w:cs="Arial"/>
                <w:b/>
                <w:bCs/>
                <w:sz w:val="50"/>
                <w:szCs w:val="50"/>
              </w:rPr>
              <w:t xml:space="preserve"> </w:t>
            </w:r>
            <w:proofErr w:type="gramStart"/>
            <w:r w:rsidR="00092E2F" w:rsidRPr="004147B3">
              <w:rPr>
                <w:rFonts w:ascii="Arial Narrow" w:hAnsi="Arial Narrow" w:cs="Arial"/>
                <w:b/>
                <w:bCs/>
                <w:sz w:val="50"/>
                <w:szCs w:val="50"/>
              </w:rPr>
              <w:t>Brackets .</w:t>
            </w:r>
            <w:proofErr w:type="gramEnd"/>
            <w:r w:rsidR="00092E2F" w:rsidRPr="004147B3">
              <w:rPr>
                <w:rFonts w:ascii="Arial Narrow" w:hAnsi="Arial Narrow" w:cs="Arial"/>
                <w:b/>
                <w:bCs/>
                <w:sz w:val="50"/>
                <w:szCs w:val="50"/>
              </w:rPr>
              <w:t xml:space="preserve"> Command </w:t>
            </w:r>
            <w:proofErr w:type="gramStart"/>
            <w:r w:rsidR="00092E2F" w:rsidRPr="004147B3">
              <w:rPr>
                <w:rFonts w:ascii="Arial Narrow" w:hAnsi="Arial Narrow" w:cs="Arial"/>
                <w:b/>
                <w:bCs/>
                <w:sz w:val="50"/>
                <w:szCs w:val="50"/>
              </w:rPr>
              <w:t>Line .</w:t>
            </w:r>
            <w:proofErr w:type="gramEnd"/>
            <w:r w:rsidR="00092E2F" w:rsidRPr="004147B3">
              <w:rPr>
                <w:rFonts w:ascii="Arial Narrow" w:hAnsi="Arial Narrow" w:cs="Arial"/>
                <w:b/>
                <w:bCs/>
                <w:sz w:val="50"/>
                <w:szCs w:val="50"/>
              </w:rPr>
              <w:t xml:space="preserve"> </w:t>
            </w:r>
            <w:proofErr w:type="gramStart"/>
            <w:r w:rsidR="00092E2F" w:rsidRPr="004147B3">
              <w:rPr>
                <w:rFonts w:ascii="Arial Narrow" w:hAnsi="Arial Narrow" w:cs="Arial"/>
                <w:b/>
                <w:bCs/>
                <w:sz w:val="50"/>
                <w:szCs w:val="50"/>
              </w:rPr>
              <w:t xml:space="preserve">Docker </w:t>
            </w:r>
            <w:r w:rsidR="00C53C99" w:rsidRPr="004147B3">
              <w:rPr>
                <w:rFonts w:ascii="Arial Narrow" w:hAnsi="Arial Narrow" w:cs="Arial"/>
                <w:b/>
                <w:bCs/>
                <w:sz w:val="50"/>
                <w:szCs w:val="50"/>
              </w:rPr>
              <w:t>.</w:t>
            </w:r>
            <w:proofErr w:type="gramEnd"/>
            <w:r w:rsidR="00C53C99" w:rsidRPr="004147B3">
              <w:rPr>
                <w:rFonts w:ascii="Arial Narrow" w:hAnsi="Arial Narrow" w:cs="Arial"/>
                <w:b/>
                <w:bCs/>
                <w:sz w:val="50"/>
                <w:szCs w:val="50"/>
              </w:rPr>
              <w:t xml:space="preserve"> </w:t>
            </w:r>
            <w:proofErr w:type="gramStart"/>
            <w:r w:rsidR="003D0882" w:rsidRPr="004147B3">
              <w:rPr>
                <w:rFonts w:ascii="Arial Narrow" w:hAnsi="Arial Narrow" w:cs="Arial"/>
                <w:b/>
                <w:bCs/>
                <w:sz w:val="50"/>
                <w:szCs w:val="50"/>
              </w:rPr>
              <w:t>GIT .</w:t>
            </w:r>
            <w:proofErr w:type="gramEnd"/>
            <w:r w:rsidR="003D0882" w:rsidRPr="004147B3">
              <w:rPr>
                <w:rFonts w:ascii="Arial Narrow" w:hAnsi="Arial Narrow" w:cs="Arial"/>
                <w:b/>
                <w:bCs/>
                <w:sz w:val="50"/>
                <w:szCs w:val="50"/>
              </w:rPr>
              <w:t xml:space="preserve"> </w:t>
            </w:r>
            <w:proofErr w:type="gramStart"/>
            <w:r w:rsidR="003D0882" w:rsidRPr="004147B3">
              <w:rPr>
                <w:rFonts w:ascii="Arial Narrow" w:hAnsi="Arial Narrow" w:cs="Arial"/>
                <w:b/>
                <w:bCs/>
                <w:sz w:val="50"/>
                <w:szCs w:val="50"/>
              </w:rPr>
              <w:t xml:space="preserve">GitHub </w:t>
            </w:r>
            <w:r w:rsidR="00092E2F" w:rsidRPr="004147B3">
              <w:rPr>
                <w:rFonts w:ascii="Arial Narrow" w:hAnsi="Arial Narrow" w:cs="Arial"/>
                <w:b/>
                <w:bCs/>
                <w:sz w:val="50"/>
                <w:szCs w:val="50"/>
              </w:rPr>
              <w:t>.</w:t>
            </w:r>
            <w:proofErr w:type="gramEnd"/>
            <w:r w:rsidR="00092E2F" w:rsidRPr="004147B3">
              <w:rPr>
                <w:rFonts w:ascii="Arial Narrow" w:hAnsi="Arial Narrow" w:cs="Arial"/>
                <w:b/>
                <w:bCs/>
                <w:sz w:val="50"/>
                <w:szCs w:val="50"/>
              </w:rPr>
              <w:t xml:space="preserve"> </w:t>
            </w:r>
            <w:proofErr w:type="gramStart"/>
            <w:r w:rsidR="00092E2F" w:rsidRPr="004147B3">
              <w:rPr>
                <w:rFonts w:ascii="Arial Narrow" w:hAnsi="Arial Narrow" w:cs="Arial"/>
                <w:b/>
                <w:bCs/>
                <w:sz w:val="50"/>
                <w:szCs w:val="50"/>
              </w:rPr>
              <w:t>GitLab</w:t>
            </w:r>
            <w:r w:rsidRPr="004147B3">
              <w:rPr>
                <w:rFonts w:ascii="Arial Narrow" w:hAnsi="Arial Narrow" w:cs="Arial"/>
                <w:b/>
                <w:bCs/>
                <w:sz w:val="50"/>
                <w:szCs w:val="50"/>
              </w:rPr>
              <w:t xml:space="preserve"> .</w:t>
            </w:r>
            <w:proofErr w:type="gramEnd"/>
            <w:r w:rsidRPr="004147B3">
              <w:rPr>
                <w:rFonts w:ascii="Arial Narrow" w:hAnsi="Arial Narrow" w:cs="Arial"/>
                <w:b/>
                <w:bCs/>
                <w:sz w:val="50"/>
                <w:szCs w:val="50"/>
              </w:rPr>
              <w:t xml:space="preserve"> Remote Work</w:t>
            </w:r>
          </w:p>
        </w:tc>
      </w:tr>
      <w:tr w:rsidR="00D548FD" w:rsidRPr="007773C1" w14:paraId="4A04164B" w14:textId="77777777" w:rsidTr="007026B3">
        <w:tc>
          <w:tcPr>
            <w:tcW w:w="1928" w:type="dxa"/>
          </w:tcPr>
          <w:p w14:paraId="581DE020" w14:textId="77777777" w:rsidR="009F1953" w:rsidRPr="007773C1" w:rsidRDefault="009F1953" w:rsidP="009F1953">
            <w:pPr>
              <w:jc w:val="right"/>
              <w:rPr>
                <w:rFonts w:ascii="Arial Narrow" w:hAnsi="Arial Narrow"/>
                <w:sz w:val="15"/>
                <w:szCs w:val="15"/>
              </w:rPr>
            </w:pPr>
          </w:p>
          <w:p w14:paraId="610F8471" w14:textId="3B62CB4B" w:rsidR="000B1975" w:rsidRPr="007773C1" w:rsidRDefault="000B1975" w:rsidP="009F1953">
            <w:pPr>
              <w:jc w:val="right"/>
              <w:rPr>
                <w:rFonts w:ascii="Arial Narrow" w:hAnsi="Arial Narrow"/>
              </w:rPr>
            </w:pPr>
            <w:r w:rsidRPr="007773C1">
              <w:rPr>
                <w:rFonts w:ascii="Arial Narrow" w:hAnsi="Arial Narrow"/>
              </w:rPr>
              <w:t>DESIGN</w:t>
            </w:r>
          </w:p>
        </w:tc>
        <w:tc>
          <w:tcPr>
            <w:tcW w:w="919" w:type="dxa"/>
          </w:tcPr>
          <w:p w14:paraId="2B58BB3E" w14:textId="56FE5293" w:rsidR="000B1975" w:rsidRPr="007773C1" w:rsidRDefault="003A56D7" w:rsidP="000B1975">
            <w:pPr>
              <w:rPr>
                <w:noProof/>
              </w:rPr>
            </w:pPr>
            <w:r w:rsidRPr="007773C1">
              <w:rPr>
                <w:noProof/>
              </w:rPr>
              <w:drawing>
                <wp:inline distT="0" distB="0" distL="0" distR="0" wp14:anchorId="75B2C683" wp14:editId="0D4459C4">
                  <wp:extent cx="402590" cy="402590"/>
                  <wp:effectExtent l="0" t="0" r="0" b="0"/>
                  <wp:docPr id="26" name="Graphic 26" descr="Palett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 26" descr="Palette with solid fill"/>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405092" cy="405092"/>
                          </a:xfrm>
                          <a:prstGeom prst="rect">
                            <a:avLst/>
                          </a:prstGeom>
                        </pic:spPr>
                      </pic:pic>
                    </a:graphicData>
                  </a:graphic>
                </wp:inline>
              </w:drawing>
            </w:r>
          </w:p>
        </w:tc>
        <w:tc>
          <w:tcPr>
            <w:tcW w:w="7638" w:type="dxa"/>
            <w:shd w:val="clear" w:color="auto" w:fill="000000" w:themeFill="text1"/>
            <w:vAlign w:val="center"/>
          </w:tcPr>
          <w:p w14:paraId="06140B59" w14:textId="75622764" w:rsidR="000B1975" w:rsidRPr="007773C1" w:rsidRDefault="00193C0F" w:rsidP="003D0882">
            <w:pPr>
              <w:jc w:val="both"/>
              <w:rPr>
                <w:rFonts w:ascii="Arial Narrow" w:hAnsi="Arial Narrow" w:cs="Arial"/>
                <w:b/>
                <w:bCs/>
                <w:sz w:val="52"/>
                <w:szCs w:val="52"/>
              </w:rPr>
            </w:pPr>
            <w:proofErr w:type="gramStart"/>
            <w:r w:rsidRPr="007773C1">
              <w:rPr>
                <w:rFonts w:ascii="Arial Narrow" w:hAnsi="Arial Narrow" w:cs="Arial"/>
                <w:b/>
                <w:bCs/>
                <w:sz w:val="52"/>
                <w:szCs w:val="52"/>
              </w:rPr>
              <w:t>Photoshop</w:t>
            </w:r>
            <w:r w:rsidR="00EE0560" w:rsidRPr="007773C1">
              <w:rPr>
                <w:rFonts w:ascii="Arial Narrow" w:hAnsi="Arial Narrow" w:cs="Arial"/>
                <w:b/>
                <w:bCs/>
                <w:sz w:val="52"/>
                <w:szCs w:val="52"/>
              </w:rPr>
              <w:t xml:space="preserve"> </w:t>
            </w:r>
            <w:r w:rsidR="00330632" w:rsidRPr="007773C1">
              <w:rPr>
                <w:rFonts w:ascii="Arial Narrow" w:hAnsi="Arial Narrow" w:cs="Arial"/>
                <w:b/>
                <w:bCs/>
                <w:sz w:val="52"/>
                <w:szCs w:val="52"/>
              </w:rPr>
              <w:t>.</w:t>
            </w:r>
            <w:proofErr w:type="gramEnd"/>
            <w:r w:rsidR="00EE0560" w:rsidRPr="007773C1">
              <w:rPr>
                <w:rFonts w:ascii="Arial Narrow" w:hAnsi="Arial Narrow" w:cs="Arial"/>
                <w:b/>
                <w:bCs/>
                <w:sz w:val="52"/>
                <w:szCs w:val="52"/>
              </w:rPr>
              <w:t xml:space="preserve"> </w:t>
            </w:r>
            <w:proofErr w:type="gramStart"/>
            <w:r w:rsidR="00177D31" w:rsidRPr="007773C1">
              <w:rPr>
                <w:rFonts w:ascii="Arial Narrow" w:hAnsi="Arial Narrow" w:cs="Arial"/>
                <w:b/>
                <w:bCs/>
                <w:sz w:val="52"/>
                <w:szCs w:val="52"/>
              </w:rPr>
              <w:t>Illustrator</w:t>
            </w:r>
            <w:r w:rsidR="00EE0560" w:rsidRPr="007773C1">
              <w:rPr>
                <w:rFonts w:ascii="Arial Narrow" w:hAnsi="Arial Narrow" w:cs="Arial"/>
                <w:b/>
                <w:bCs/>
                <w:sz w:val="52"/>
                <w:szCs w:val="52"/>
              </w:rPr>
              <w:t xml:space="preserve"> </w:t>
            </w:r>
            <w:r w:rsidR="00330632" w:rsidRPr="007773C1">
              <w:rPr>
                <w:rFonts w:ascii="Arial Narrow" w:hAnsi="Arial Narrow" w:cs="Arial"/>
                <w:b/>
                <w:bCs/>
                <w:sz w:val="52"/>
                <w:szCs w:val="52"/>
              </w:rPr>
              <w:t>.</w:t>
            </w:r>
            <w:proofErr w:type="gramEnd"/>
            <w:r w:rsidR="00EE0560" w:rsidRPr="007773C1">
              <w:rPr>
                <w:rFonts w:ascii="Arial Narrow" w:hAnsi="Arial Narrow" w:cs="Arial"/>
                <w:b/>
                <w:bCs/>
                <w:sz w:val="52"/>
                <w:szCs w:val="52"/>
              </w:rPr>
              <w:t xml:space="preserve"> </w:t>
            </w:r>
            <w:proofErr w:type="spellStart"/>
            <w:proofErr w:type="gramStart"/>
            <w:r w:rsidR="00177D31" w:rsidRPr="007773C1">
              <w:rPr>
                <w:rFonts w:ascii="Arial Narrow" w:hAnsi="Arial Narrow" w:cs="Arial"/>
                <w:b/>
                <w:bCs/>
                <w:sz w:val="52"/>
                <w:szCs w:val="52"/>
              </w:rPr>
              <w:t>Photopea</w:t>
            </w:r>
            <w:proofErr w:type="spellEnd"/>
            <w:r w:rsidR="00EE0560" w:rsidRPr="007773C1">
              <w:rPr>
                <w:rFonts w:ascii="Arial Narrow" w:hAnsi="Arial Narrow" w:cs="Arial"/>
                <w:b/>
                <w:bCs/>
                <w:sz w:val="52"/>
                <w:szCs w:val="52"/>
              </w:rPr>
              <w:t xml:space="preserve"> </w:t>
            </w:r>
            <w:r w:rsidR="00330632" w:rsidRPr="007773C1">
              <w:rPr>
                <w:rFonts w:ascii="Arial Narrow" w:hAnsi="Arial Narrow" w:cs="Arial"/>
                <w:b/>
                <w:bCs/>
                <w:sz w:val="52"/>
                <w:szCs w:val="52"/>
              </w:rPr>
              <w:t>.</w:t>
            </w:r>
            <w:proofErr w:type="gramEnd"/>
            <w:r w:rsidR="00EE0560" w:rsidRPr="007773C1">
              <w:rPr>
                <w:rFonts w:ascii="Arial Narrow" w:hAnsi="Arial Narrow" w:cs="Arial"/>
                <w:b/>
                <w:bCs/>
                <w:sz w:val="52"/>
                <w:szCs w:val="52"/>
              </w:rPr>
              <w:t xml:space="preserve"> </w:t>
            </w:r>
            <w:r w:rsidR="00177D31" w:rsidRPr="007773C1">
              <w:rPr>
                <w:rFonts w:ascii="Arial Narrow" w:hAnsi="Arial Narrow" w:cs="Arial"/>
                <w:b/>
                <w:bCs/>
                <w:sz w:val="52"/>
                <w:szCs w:val="52"/>
              </w:rPr>
              <w:t>Premiere</w:t>
            </w:r>
            <w:r w:rsidR="00330632" w:rsidRPr="007773C1">
              <w:rPr>
                <w:rFonts w:ascii="Arial Narrow" w:hAnsi="Arial Narrow" w:cs="Arial"/>
                <w:b/>
                <w:bCs/>
                <w:sz w:val="52"/>
                <w:szCs w:val="52"/>
              </w:rPr>
              <w:t xml:space="preserve"> </w:t>
            </w:r>
            <w:proofErr w:type="gramStart"/>
            <w:r w:rsidR="00177D31" w:rsidRPr="007773C1">
              <w:rPr>
                <w:rFonts w:ascii="Arial Narrow" w:hAnsi="Arial Narrow" w:cs="Arial"/>
                <w:b/>
                <w:bCs/>
                <w:sz w:val="52"/>
                <w:szCs w:val="52"/>
              </w:rPr>
              <w:t>Pro</w:t>
            </w:r>
            <w:r w:rsidR="00EE0560" w:rsidRPr="007773C1">
              <w:rPr>
                <w:rFonts w:ascii="Arial Narrow" w:hAnsi="Arial Narrow" w:cs="Arial"/>
                <w:b/>
                <w:bCs/>
                <w:sz w:val="52"/>
                <w:szCs w:val="52"/>
              </w:rPr>
              <w:t xml:space="preserve"> </w:t>
            </w:r>
            <w:r w:rsidR="00330632" w:rsidRPr="007773C1">
              <w:rPr>
                <w:rFonts w:ascii="Arial Narrow" w:hAnsi="Arial Narrow" w:cs="Arial"/>
                <w:b/>
                <w:bCs/>
                <w:sz w:val="52"/>
                <w:szCs w:val="52"/>
              </w:rPr>
              <w:t>.</w:t>
            </w:r>
            <w:proofErr w:type="gramEnd"/>
            <w:r w:rsidR="00EE0560" w:rsidRPr="007773C1">
              <w:rPr>
                <w:rFonts w:ascii="Arial Narrow" w:hAnsi="Arial Narrow" w:cs="Arial"/>
                <w:b/>
                <w:bCs/>
                <w:sz w:val="52"/>
                <w:szCs w:val="52"/>
              </w:rPr>
              <w:t xml:space="preserve"> </w:t>
            </w:r>
            <w:r w:rsidR="004341CD" w:rsidRPr="007773C1">
              <w:rPr>
                <w:rFonts w:ascii="Arial Narrow" w:hAnsi="Arial Narrow" w:cs="Arial"/>
                <w:b/>
                <w:bCs/>
                <w:sz w:val="52"/>
                <w:szCs w:val="52"/>
              </w:rPr>
              <w:t xml:space="preserve">Adobe </w:t>
            </w:r>
            <w:proofErr w:type="gramStart"/>
            <w:r w:rsidR="004341CD" w:rsidRPr="007773C1">
              <w:rPr>
                <w:rFonts w:ascii="Arial Narrow" w:hAnsi="Arial Narrow" w:cs="Arial"/>
                <w:b/>
                <w:bCs/>
                <w:sz w:val="52"/>
                <w:szCs w:val="52"/>
              </w:rPr>
              <w:t>XD</w:t>
            </w:r>
            <w:r w:rsidR="00995C0D" w:rsidRPr="007773C1">
              <w:rPr>
                <w:rFonts w:ascii="Arial Narrow" w:hAnsi="Arial Narrow" w:cs="Arial"/>
                <w:b/>
                <w:bCs/>
                <w:sz w:val="52"/>
                <w:szCs w:val="52"/>
              </w:rPr>
              <w:t xml:space="preserve"> .</w:t>
            </w:r>
            <w:proofErr w:type="gramEnd"/>
            <w:r w:rsidR="00995C0D" w:rsidRPr="007773C1">
              <w:rPr>
                <w:rFonts w:ascii="Arial Narrow" w:hAnsi="Arial Narrow" w:cs="Arial"/>
                <w:b/>
                <w:bCs/>
                <w:sz w:val="52"/>
                <w:szCs w:val="52"/>
              </w:rPr>
              <w:t xml:space="preserve"> Lightroom</w:t>
            </w:r>
          </w:p>
        </w:tc>
      </w:tr>
      <w:tr w:rsidR="00D548FD" w:rsidRPr="007773C1" w14:paraId="08CE01DD" w14:textId="77777777" w:rsidTr="007026B3">
        <w:tc>
          <w:tcPr>
            <w:tcW w:w="1928" w:type="dxa"/>
            <w:vAlign w:val="center"/>
          </w:tcPr>
          <w:p w14:paraId="35DCBA5B" w14:textId="5C2D2664" w:rsidR="000C5FF0" w:rsidRPr="007773C1" w:rsidRDefault="00D548FD" w:rsidP="003A56D7">
            <w:pPr>
              <w:jc w:val="right"/>
              <w:rPr>
                <w:rFonts w:ascii="Arial Narrow" w:hAnsi="Arial Narrow"/>
              </w:rPr>
            </w:pPr>
            <w:r w:rsidRPr="007773C1">
              <w:rPr>
                <w:rFonts w:ascii="Arial Narrow" w:hAnsi="Arial Narrow"/>
              </w:rPr>
              <w:t>ADMINISTRATION</w:t>
            </w:r>
          </w:p>
        </w:tc>
        <w:tc>
          <w:tcPr>
            <w:tcW w:w="919" w:type="dxa"/>
          </w:tcPr>
          <w:p w14:paraId="6FE603A8" w14:textId="3FBAF4A6" w:rsidR="000C5FF0" w:rsidRPr="007773C1" w:rsidRDefault="003A56D7" w:rsidP="000B1975">
            <w:pPr>
              <w:rPr>
                <w:noProof/>
              </w:rPr>
            </w:pPr>
            <w:r w:rsidRPr="007773C1">
              <w:rPr>
                <w:noProof/>
              </w:rPr>
              <w:drawing>
                <wp:inline distT="0" distB="0" distL="0" distR="0" wp14:anchorId="02485B27" wp14:editId="5B3D96ED">
                  <wp:extent cx="402590" cy="402590"/>
                  <wp:effectExtent l="0" t="0" r="0" b="0"/>
                  <wp:docPr id="27" name="Graphic 27" descr="Work from home des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 27" descr="Work from home desk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05870" cy="405870"/>
                          </a:xfrm>
                          <a:prstGeom prst="rect">
                            <a:avLst/>
                          </a:prstGeom>
                        </pic:spPr>
                      </pic:pic>
                    </a:graphicData>
                  </a:graphic>
                </wp:inline>
              </w:drawing>
            </w:r>
          </w:p>
        </w:tc>
        <w:tc>
          <w:tcPr>
            <w:tcW w:w="7638" w:type="dxa"/>
            <w:shd w:val="clear" w:color="auto" w:fill="000000" w:themeFill="text1"/>
            <w:vAlign w:val="center"/>
          </w:tcPr>
          <w:p w14:paraId="662732A0" w14:textId="14DC2721" w:rsidR="000C5FF0" w:rsidRPr="007773C1" w:rsidRDefault="00D548FD" w:rsidP="003D0882">
            <w:pPr>
              <w:jc w:val="both"/>
              <w:rPr>
                <w:rFonts w:ascii="Arial Narrow" w:hAnsi="Arial Narrow" w:cs="Arial"/>
                <w:b/>
                <w:bCs/>
                <w:sz w:val="56"/>
                <w:szCs w:val="56"/>
              </w:rPr>
            </w:pPr>
            <w:proofErr w:type="gramStart"/>
            <w:r w:rsidRPr="007773C1">
              <w:rPr>
                <w:rFonts w:ascii="Arial Narrow" w:hAnsi="Arial Narrow" w:cs="Arial"/>
                <w:b/>
                <w:bCs/>
                <w:sz w:val="56"/>
                <w:szCs w:val="56"/>
              </w:rPr>
              <w:t>Excel .</w:t>
            </w:r>
            <w:proofErr w:type="gramEnd"/>
            <w:r w:rsidRPr="007773C1">
              <w:rPr>
                <w:rFonts w:ascii="Arial Narrow" w:hAnsi="Arial Narrow" w:cs="Arial"/>
                <w:b/>
                <w:bCs/>
                <w:sz w:val="56"/>
                <w:szCs w:val="56"/>
              </w:rPr>
              <w:t xml:space="preserve"> </w:t>
            </w:r>
            <w:proofErr w:type="gramStart"/>
            <w:r w:rsidRPr="007773C1">
              <w:rPr>
                <w:rFonts w:ascii="Arial Narrow" w:hAnsi="Arial Narrow" w:cs="Arial"/>
                <w:b/>
                <w:bCs/>
                <w:sz w:val="56"/>
                <w:szCs w:val="56"/>
              </w:rPr>
              <w:t>Word .</w:t>
            </w:r>
            <w:proofErr w:type="gramEnd"/>
            <w:r w:rsidRPr="007773C1">
              <w:rPr>
                <w:rFonts w:ascii="Arial Narrow" w:hAnsi="Arial Narrow" w:cs="Arial"/>
                <w:b/>
                <w:bCs/>
                <w:sz w:val="56"/>
                <w:szCs w:val="56"/>
              </w:rPr>
              <w:t xml:space="preserve"> </w:t>
            </w:r>
            <w:proofErr w:type="gramStart"/>
            <w:r w:rsidR="00A2743E" w:rsidRPr="007773C1">
              <w:rPr>
                <w:rFonts w:ascii="Arial Narrow" w:hAnsi="Arial Narrow" w:cs="Arial"/>
                <w:b/>
                <w:bCs/>
                <w:sz w:val="56"/>
                <w:szCs w:val="56"/>
              </w:rPr>
              <w:t>Dropbox .</w:t>
            </w:r>
            <w:proofErr w:type="gramEnd"/>
            <w:r w:rsidR="00A2743E" w:rsidRPr="007773C1">
              <w:rPr>
                <w:rFonts w:ascii="Arial Narrow" w:hAnsi="Arial Narrow" w:cs="Arial"/>
                <w:b/>
                <w:bCs/>
                <w:sz w:val="56"/>
                <w:szCs w:val="56"/>
              </w:rPr>
              <w:t xml:space="preserve"> </w:t>
            </w:r>
            <w:r w:rsidR="009A24C0" w:rsidRPr="007773C1">
              <w:rPr>
                <w:rFonts w:ascii="Arial Narrow" w:hAnsi="Arial Narrow" w:cs="Arial"/>
                <w:b/>
                <w:bCs/>
                <w:sz w:val="56"/>
                <w:szCs w:val="56"/>
              </w:rPr>
              <w:t>Adobe DC</w:t>
            </w:r>
          </w:p>
        </w:tc>
      </w:tr>
    </w:tbl>
    <w:p w14:paraId="7FFE823F" w14:textId="5A0EF988" w:rsidR="00083515" w:rsidRDefault="00083515"/>
    <w:tbl>
      <w:tblPr>
        <w:tblStyle w:val="TableGrid"/>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28"/>
        <w:gridCol w:w="919"/>
        <w:gridCol w:w="3811"/>
        <w:gridCol w:w="3827"/>
      </w:tblGrid>
      <w:tr w:rsidR="005E3727" w14:paraId="161B834D" w14:textId="66F7642C" w:rsidTr="00B73ADB">
        <w:trPr>
          <w:trHeight w:val="348"/>
        </w:trPr>
        <w:tc>
          <w:tcPr>
            <w:tcW w:w="1928" w:type="dxa"/>
          </w:tcPr>
          <w:p w14:paraId="34149717" w14:textId="77777777" w:rsidR="005E3727" w:rsidRPr="00A46547" w:rsidRDefault="005E3727" w:rsidP="0039691F">
            <w:pPr>
              <w:jc w:val="right"/>
              <w:rPr>
                <w:rFonts w:ascii="Arial" w:hAnsi="Arial" w:cs="Arial"/>
                <w:sz w:val="32"/>
                <w:szCs w:val="32"/>
              </w:rPr>
            </w:pPr>
          </w:p>
        </w:tc>
        <w:tc>
          <w:tcPr>
            <w:tcW w:w="919" w:type="dxa"/>
          </w:tcPr>
          <w:p w14:paraId="3CBBCA8F" w14:textId="7BBD9BF2" w:rsidR="005E3727" w:rsidRPr="00A46547" w:rsidRDefault="005E3727" w:rsidP="0039691F">
            <w:pPr>
              <w:jc w:val="right"/>
              <w:rPr>
                <w:rFonts w:ascii="Arial" w:hAnsi="Arial" w:cs="Arial"/>
                <w:sz w:val="32"/>
                <w:szCs w:val="32"/>
              </w:rPr>
            </w:pPr>
          </w:p>
        </w:tc>
        <w:tc>
          <w:tcPr>
            <w:tcW w:w="3811" w:type="dxa"/>
            <w:tcBorders>
              <w:bottom w:val="single" w:sz="4" w:space="0" w:color="auto"/>
            </w:tcBorders>
          </w:tcPr>
          <w:p w14:paraId="0B56A599" w14:textId="51D02E5C" w:rsidR="005E3727" w:rsidRPr="0085318D" w:rsidRDefault="005E3727" w:rsidP="0039691F">
            <w:pPr>
              <w:jc w:val="right"/>
              <w:rPr>
                <w:rFonts w:ascii="Arial" w:hAnsi="Arial" w:cs="Arial"/>
                <w:sz w:val="16"/>
                <w:szCs w:val="16"/>
              </w:rPr>
            </w:pPr>
          </w:p>
        </w:tc>
        <w:tc>
          <w:tcPr>
            <w:tcW w:w="3827" w:type="dxa"/>
            <w:tcBorders>
              <w:bottom w:val="single" w:sz="4" w:space="0" w:color="auto"/>
            </w:tcBorders>
          </w:tcPr>
          <w:p w14:paraId="3BCAD688" w14:textId="3A8F64CD" w:rsidR="005E3727" w:rsidRPr="0085318D" w:rsidRDefault="005E3727" w:rsidP="0039691F">
            <w:pPr>
              <w:jc w:val="right"/>
              <w:rPr>
                <w:rFonts w:ascii="Arial" w:hAnsi="Arial" w:cs="Arial"/>
                <w:sz w:val="32"/>
                <w:szCs w:val="32"/>
              </w:rPr>
            </w:pPr>
            <w:r w:rsidRPr="0085318D">
              <w:rPr>
                <w:rFonts w:ascii="Arial" w:hAnsi="Arial" w:cs="Arial"/>
                <w:sz w:val="32"/>
                <w:szCs w:val="32"/>
              </w:rPr>
              <w:t>Areas of Expertise</w:t>
            </w:r>
          </w:p>
        </w:tc>
      </w:tr>
      <w:tr w:rsidR="003A56D7" w14:paraId="5C34DA53" w14:textId="6F95047B" w:rsidTr="00B73ADB">
        <w:tc>
          <w:tcPr>
            <w:tcW w:w="1928" w:type="dxa"/>
            <w:tcMar>
              <w:top w:w="57" w:type="dxa"/>
              <w:bottom w:w="57" w:type="dxa"/>
            </w:tcMar>
          </w:tcPr>
          <w:p w14:paraId="491339F2" w14:textId="77777777" w:rsidR="003A56D7" w:rsidRPr="001767C2" w:rsidRDefault="003A56D7" w:rsidP="003A56D7">
            <w:pPr>
              <w:jc w:val="right"/>
              <w:rPr>
                <w:rFonts w:ascii="Arial Narrow" w:hAnsi="Arial Narrow"/>
                <w:sz w:val="15"/>
                <w:szCs w:val="15"/>
              </w:rPr>
            </w:pPr>
          </w:p>
          <w:p w14:paraId="3888D499" w14:textId="3F4BD076" w:rsidR="003A56D7" w:rsidRPr="005E3727" w:rsidRDefault="003A56D7" w:rsidP="003A56D7">
            <w:pPr>
              <w:jc w:val="right"/>
              <w:rPr>
                <w:rFonts w:ascii="Arial Narrow" w:hAnsi="Arial Narrow" w:cs="Arial"/>
              </w:rPr>
            </w:pPr>
            <w:r>
              <w:rPr>
                <w:rFonts w:ascii="Arial Narrow" w:hAnsi="Arial Narrow"/>
              </w:rPr>
              <w:t>WEB DESIGN</w:t>
            </w:r>
          </w:p>
        </w:tc>
        <w:tc>
          <w:tcPr>
            <w:tcW w:w="919" w:type="dxa"/>
            <w:tcMar>
              <w:top w:w="57" w:type="dxa"/>
              <w:bottom w:w="57" w:type="dxa"/>
            </w:tcMar>
          </w:tcPr>
          <w:p w14:paraId="7450D130" w14:textId="70BB5BD0" w:rsidR="003A56D7" w:rsidRPr="000F0199" w:rsidRDefault="003A56D7" w:rsidP="003A56D7">
            <w:pPr>
              <w:rPr>
                <w:rFonts w:ascii="Arial Narrow" w:hAnsi="Arial Narrow" w:cs="Arial"/>
                <w:b/>
                <w:bCs/>
                <w:sz w:val="56"/>
                <w:szCs w:val="56"/>
              </w:rPr>
            </w:pPr>
            <w:r>
              <w:rPr>
                <w:rFonts w:ascii="Arial Narrow" w:hAnsi="Arial Narrow" w:cs="Arial"/>
                <w:b/>
                <w:bCs/>
                <w:noProof/>
                <w:sz w:val="56"/>
                <w:szCs w:val="56"/>
              </w:rPr>
              <w:drawing>
                <wp:inline distT="0" distB="0" distL="0" distR="0" wp14:anchorId="19C557A4" wp14:editId="45E87CBB">
                  <wp:extent cx="402590" cy="402590"/>
                  <wp:effectExtent l="0" t="0" r="3810" b="0"/>
                  <wp:docPr id="19" name="Graphic 19" descr="Comput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Computer with solid fill"/>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414466" cy="414466"/>
                          </a:xfrm>
                          <a:prstGeom prst="rect">
                            <a:avLst/>
                          </a:prstGeom>
                        </pic:spPr>
                      </pic:pic>
                    </a:graphicData>
                  </a:graphic>
                </wp:inline>
              </w:drawing>
            </w:r>
          </w:p>
        </w:tc>
        <w:tc>
          <w:tcPr>
            <w:tcW w:w="3811" w:type="dxa"/>
            <w:tcBorders>
              <w:top w:val="single" w:sz="4" w:space="0" w:color="auto"/>
              <w:bottom w:val="single" w:sz="4" w:space="0" w:color="auto"/>
            </w:tcBorders>
            <w:tcMar>
              <w:top w:w="57" w:type="dxa"/>
              <w:bottom w:w="57" w:type="dxa"/>
            </w:tcMar>
          </w:tcPr>
          <w:p w14:paraId="723E279B" w14:textId="77777777" w:rsidR="003A56D7" w:rsidRPr="0085318D" w:rsidRDefault="003A56D7" w:rsidP="003A56D7">
            <w:pPr>
              <w:pStyle w:val="ListParagraph"/>
              <w:numPr>
                <w:ilvl w:val="0"/>
                <w:numId w:val="1"/>
              </w:numPr>
              <w:rPr>
                <w:rFonts w:ascii="Arial" w:hAnsi="Arial" w:cs="Arial"/>
                <w:b/>
                <w:bCs/>
                <w:sz w:val="16"/>
                <w:szCs w:val="16"/>
              </w:rPr>
            </w:pPr>
            <w:r w:rsidRPr="0085318D">
              <w:rPr>
                <w:rFonts w:ascii="Arial" w:hAnsi="Arial" w:cs="Arial"/>
                <w:b/>
                <w:bCs/>
                <w:sz w:val="16"/>
                <w:szCs w:val="16"/>
              </w:rPr>
              <w:t>Web Page creation with HTML and CSS.</w:t>
            </w:r>
          </w:p>
          <w:p w14:paraId="55825F84" w14:textId="77777777" w:rsidR="003A56D7" w:rsidRPr="0085318D" w:rsidRDefault="003A56D7" w:rsidP="003A56D7">
            <w:pPr>
              <w:pStyle w:val="ListParagraph"/>
              <w:numPr>
                <w:ilvl w:val="0"/>
                <w:numId w:val="1"/>
              </w:numPr>
              <w:rPr>
                <w:rFonts w:ascii="Arial" w:hAnsi="Arial" w:cs="Arial"/>
                <w:b/>
                <w:bCs/>
                <w:sz w:val="16"/>
                <w:szCs w:val="16"/>
              </w:rPr>
            </w:pPr>
            <w:r w:rsidRPr="0085318D">
              <w:rPr>
                <w:rFonts w:ascii="Arial" w:hAnsi="Arial" w:cs="Arial"/>
                <w:b/>
                <w:bCs/>
                <w:sz w:val="16"/>
                <w:szCs w:val="16"/>
              </w:rPr>
              <w:t>User feedback sessions.</w:t>
            </w:r>
          </w:p>
          <w:p w14:paraId="5B7615F2" w14:textId="74684FCB" w:rsidR="003A56D7" w:rsidRPr="0085318D" w:rsidRDefault="003A56D7" w:rsidP="003A56D7">
            <w:pPr>
              <w:pStyle w:val="ListParagraph"/>
              <w:numPr>
                <w:ilvl w:val="0"/>
                <w:numId w:val="1"/>
              </w:numPr>
              <w:rPr>
                <w:rFonts w:ascii="Arial" w:hAnsi="Arial" w:cs="Arial"/>
                <w:b/>
                <w:bCs/>
                <w:sz w:val="16"/>
                <w:szCs w:val="16"/>
              </w:rPr>
            </w:pPr>
            <w:r w:rsidRPr="0085318D">
              <w:rPr>
                <w:rFonts w:ascii="Arial" w:hAnsi="Arial" w:cs="Arial"/>
                <w:b/>
                <w:bCs/>
                <w:sz w:val="16"/>
                <w:szCs w:val="16"/>
              </w:rPr>
              <w:t>Project management.</w:t>
            </w:r>
          </w:p>
        </w:tc>
        <w:tc>
          <w:tcPr>
            <w:tcW w:w="3827" w:type="dxa"/>
            <w:tcBorders>
              <w:top w:val="single" w:sz="4" w:space="0" w:color="auto"/>
              <w:bottom w:val="single" w:sz="4" w:space="0" w:color="auto"/>
            </w:tcBorders>
          </w:tcPr>
          <w:p w14:paraId="33D0C5BE" w14:textId="77777777" w:rsidR="003A56D7" w:rsidRPr="0085318D" w:rsidRDefault="003A56D7" w:rsidP="003A56D7">
            <w:pPr>
              <w:pStyle w:val="ListParagraph"/>
              <w:numPr>
                <w:ilvl w:val="0"/>
                <w:numId w:val="1"/>
              </w:numPr>
              <w:rPr>
                <w:rFonts w:ascii="Arial" w:hAnsi="Arial" w:cs="Arial"/>
                <w:b/>
                <w:bCs/>
                <w:sz w:val="16"/>
                <w:szCs w:val="16"/>
              </w:rPr>
            </w:pPr>
            <w:r w:rsidRPr="0085318D">
              <w:rPr>
                <w:rFonts w:ascii="Arial" w:hAnsi="Arial" w:cs="Arial"/>
                <w:b/>
                <w:bCs/>
                <w:sz w:val="16"/>
                <w:szCs w:val="16"/>
              </w:rPr>
              <w:t>Wire-framing and website design</w:t>
            </w:r>
          </w:p>
          <w:p w14:paraId="6B3ECDD5" w14:textId="77777777" w:rsidR="003A56D7" w:rsidRPr="0085318D" w:rsidRDefault="003A56D7" w:rsidP="003A56D7">
            <w:pPr>
              <w:pStyle w:val="ListParagraph"/>
              <w:numPr>
                <w:ilvl w:val="0"/>
                <w:numId w:val="1"/>
              </w:numPr>
              <w:rPr>
                <w:rFonts w:ascii="Arial" w:hAnsi="Arial" w:cs="Arial"/>
                <w:b/>
                <w:bCs/>
                <w:sz w:val="16"/>
                <w:szCs w:val="16"/>
              </w:rPr>
            </w:pPr>
            <w:r w:rsidRPr="0085318D">
              <w:rPr>
                <w:rFonts w:ascii="Arial" w:hAnsi="Arial" w:cs="Arial"/>
                <w:b/>
                <w:bCs/>
                <w:sz w:val="16"/>
                <w:szCs w:val="16"/>
              </w:rPr>
              <w:t>Graphic Design.</w:t>
            </w:r>
          </w:p>
          <w:p w14:paraId="42D9E429" w14:textId="636B4CFA" w:rsidR="003A56D7" w:rsidRPr="0085318D" w:rsidRDefault="003A56D7" w:rsidP="003A56D7">
            <w:pPr>
              <w:pStyle w:val="ListParagraph"/>
              <w:numPr>
                <w:ilvl w:val="0"/>
                <w:numId w:val="1"/>
              </w:numPr>
              <w:rPr>
                <w:rFonts w:ascii="Arial" w:hAnsi="Arial" w:cs="Arial"/>
                <w:b/>
                <w:bCs/>
                <w:sz w:val="16"/>
                <w:szCs w:val="16"/>
              </w:rPr>
            </w:pPr>
            <w:r w:rsidRPr="0085318D">
              <w:rPr>
                <w:rFonts w:ascii="Arial" w:hAnsi="Arial" w:cs="Arial"/>
                <w:b/>
                <w:bCs/>
                <w:sz w:val="16"/>
                <w:szCs w:val="16"/>
              </w:rPr>
              <w:t>Experience in dealing with low level security attacks.</w:t>
            </w:r>
          </w:p>
        </w:tc>
      </w:tr>
      <w:tr w:rsidR="003D0882" w14:paraId="1FBAE125" w14:textId="3C12CDF0" w:rsidTr="00B73ADB">
        <w:tc>
          <w:tcPr>
            <w:tcW w:w="1928" w:type="dxa"/>
            <w:tcMar>
              <w:top w:w="57" w:type="dxa"/>
              <w:bottom w:w="57" w:type="dxa"/>
            </w:tcMar>
          </w:tcPr>
          <w:p w14:paraId="484A072C" w14:textId="2D7604A9" w:rsidR="003D0882" w:rsidRPr="005E3727" w:rsidRDefault="003D0882" w:rsidP="001E70CC">
            <w:pPr>
              <w:jc w:val="right"/>
              <w:rPr>
                <w:rFonts w:ascii="Arial Narrow" w:hAnsi="Arial Narrow" w:cs="Arial"/>
              </w:rPr>
            </w:pPr>
            <w:r w:rsidRPr="005E3727">
              <w:rPr>
                <w:rFonts w:ascii="Arial Narrow" w:hAnsi="Arial Narrow" w:cs="Arial"/>
              </w:rPr>
              <w:t>SCRIPTING LANGUAGES</w:t>
            </w:r>
          </w:p>
        </w:tc>
        <w:tc>
          <w:tcPr>
            <w:tcW w:w="919" w:type="dxa"/>
            <w:tcMar>
              <w:top w:w="57" w:type="dxa"/>
              <w:bottom w:w="57" w:type="dxa"/>
            </w:tcMar>
          </w:tcPr>
          <w:p w14:paraId="5B020810" w14:textId="41D5EF0D" w:rsidR="003D0882" w:rsidRDefault="003D0882" w:rsidP="001E70CC">
            <w:pPr>
              <w:rPr>
                <w:noProof/>
              </w:rPr>
            </w:pPr>
            <w:r>
              <w:rPr>
                <w:rFonts w:ascii="Arial Narrow" w:hAnsi="Arial Narrow" w:cs="Arial"/>
                <w:b/>
                <w:bCs/>
                <w:noProof/>
                <w:sz w:val="56"/>
                <w:szCs w:val="56"/>
              </w:rPr>
              <w:drawing>
                <wp:inline distT="0" distB="0" distL="0" distR="0" wp14:anchorId="4740ACAD" wp14:editId="172D325B">
                  <wp:extent cx="402590" cy="402590"/>
                  <wp:effectExtent l="0" t="0" r="3810" b="0"/>
                  <wp:docPr id="16" name="Graphic 16" descr="Layers Desig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Layers Design with solid fill"/>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410646" cy="410646"/>
                          </a:xfrm>
                          <a:prstGeom prst="rect">
                            <a:avLst/>
                          </a:prstGeom>
                        </pic:spPr>
                      </pic:pic>
                    </a:graphicData>
                  </a:graphic>
                </wp:inline>
              </w:drawing>
            </w:r>
          </w:p>
        </w:tc>
        <w:tc>
          <w:tcPr>
            <w:tcW w:w="3811" w:type="dxa"/>
            <w:tcBorders>
              <w:top w:val="single" w:sz="4" w:space="0" w:color="auto"/>
              <w:bottom w:val="single" w:sz="4" w:space="0" w:color="auto"/>
            </w:tcBorders>
            <w:tcMar>
              <w:top w:w="57" w:type="dxa"/>
              <w:bottom w:w="57" w:type="dxa"/>
            </w:tcMar>
          </w:tcPr>
          <w:p w14:paraId="0DC0AF40" w14:textId="77777777" w:rsidR="003D0882" w:rsidRPr="0085318D" w:rsidRDefault="003D0882" w:rsidP="005E3727">
            <w:pPr>
              <w:pStyle w:val="ListParagraph"/>
              <w:numPr>
                <w:ilvl w:val="0"/>
                <w:numId w:val="1"/>
              </w:numPr>
              <w:rPr>
                <w:rFonts w:ascii="Arial" w:hAnsi="Arial" w:cs="Arial"/>
                <w:b/>
                <w:bCs/>
                <w:sz w:val="16"/>
                <w:szCs w:val="16"/>
              </w:rPr>
            </w:pPr>
            <w:r w:rsidRPr="0085318D">
              <w:rPr>
                <w:rFonts w:ascii="Arial" w:hAnsi="Arial" w:cs="Arial"/>
                <w:b/>
                <w:bCs/>
                <w:sz w:val="16"/>
                <w:szCs w:val="16"/>
              </w:rPr>
              <w:t>Good overall knowledge of JavaScript and PHP.</w:t>
            </w:r>
          </w:p>
          <w:p w14:paraId="5397CF41" w14:textId="77777777" w:rsidR="0085318D" w:rsidRPr="0085318D" w:rsidRDefault="003D0882" w:rsidP="0039691F">
            <w:pPr>
              <w:pStyle w:val="ListParagraph"/>
              <w:numPr>
                <w:ilvl w:val="0"/>
                <w:numId w:val="1"/>
              </w:numPr>
              <w:rPr>
                <w:rFonts w:ascii="Arial" w:hAnsi="Arial" w:cs="Arial"/>
                <w:b/>
                <w:bCs/>
                <w:sz w:val="16"/>
                <w:szCs w:val="16"/>
              </w:rPr>
            </w:pPr>
            <w:r w:rsidRPr="0085318D">
              <w:rPr>
                <w:rFonts w:ascii="Arial" w:hAnsi="Arial" w:cs="Arial"/>
                <w:b/>
                <w:bCs/>
                <w:sz w:val="16"/>
                <w:szCs w:val="16"/>
              </w:rPr>
              <w:t>Object Orientated Programming with use of functions, classes and methods.</w:t>
            </w:r>
            <w:r w:rsidR="0085318D" w:rsidRPr="0085318D">
              <w:rPr>
                <w:rFonts w:ascii="Arial" w:hAnsi="Arial" w:cs="Arial"/>
                <w:b/>
                <w:bCs/>
                <w:sz w:val="16"/>
                <w:szCs w:val="16"/>
              </w:rPr>
              <w:t xml:space="preserve"> </w:t>
            </w:r>
          </w:p>
          <w:p w14:paraId="77FC28EC" w14:textId="5F7CD8D8" w:rsidR="003D0882" w:rsidRPr="0085318D" w:rsidRDefault="0085318D" w:rsidP="0039691F">
            <w:pPr>
              <w:pStyle w:val="ListParagraph"/>
              <w:numPr>
                <w:ilvl w:val="0"/>
                <w:numId w:val="1"/>
              </w:numPr>
              <w:rPr>
                <w:rFonts w:ascii="Arial" w:hAnsi="Arial" w:cs="Arial"/>
                <w:b/>
                <w:bCs/>
                <w:sz w:val="16"/>
                <w:szCs w:val="16"/>
              </w:rPr>
            </w:pPr>
            <w:r w:rsidRPr="0085318D">
              <w:rPr>
                <w:rFonts w:ascii="Arial" w:hAnsi="Arial" w:cs="Arial"/>
                <w:b/>
                <w:bCs/>
                <w:sz w:val="16"/>
                <w:szCs w:val="16"/>
              </w:rPr>
              <w:t>Knowledge of database design and normalisation theory.</w:t>
            </w:r>
          </w:p>
        </w:tc>
        <w:tc>
          <w:tcPr>
            <w:tcW w:w="3827" w:type="dxa"/>
            <w:tcBorders>
              <w:top w:val="single" w:sz="4" w:space="0" w:color="auto"/>
              <w:bottom w:val="single" w:sz="4" w:space="0" w:color="auto"/>
            </w:tcBorders>
          </w:tcPr>
          <w:p w14:paraId="468D1B5B" w14:textId="77777777" w:rsidR="0039691F" w:rsidRPr="0085318D" w:rsidRDefault="0039691F" w:rsidP="005E3727">
            <w:pPr>
              <w:pStyle w:val="ListParagraph"/>
              <w:numPr>
                <w:ilvl w:val="0"/>
                <w:numId w:val="1"/>
              </w:numPr>
              <w:rPr>
                <w:rFonts w:ascii="Arial" w:hAnsi="Arial" w:cs="Arial"/>
                <w:b/>
                <w:bCs/>
                <w:sz w:val="16"/>
                <w:szCs w:val="16"/>
              </w:rPr>
            </w:pPr>
            <w:r w:rsidRPr="0085318D">
              <w:rPr>
                <w:rFonts w:ascii="Arial" w:hAnsi="Arial" w:cs="Arial"/>
                <w:b/>
                <w:bCs/>
                <w:sz w:val="16"/>
                <w:szCs w:val="16"/>
              </w:rPr>
              <w:t>Basic knowledge of WordPress child theme and plugin development.</w:t>
            </w:r>
          </w:p>
          <w:p w14:paraId="3873503F" w14:textId="41A60B32" w:rsidR="003D0882" w:rsidRPr="0085318D" w:rsidRDefault="005E3727" w:rsidP="0085318D">
            <w:pPr>
              <w:pStyle w:val="ListParagraph"/>
              <w:numPr>
                <w:ilvl w:val="0"/>
                <w:numId w:val="1"/>
              </w:numPr>
              <w:rPr>
                <w:rFonts w:ascii="Arial" w:hAnsi="Arial" w:cs="Arial"/>
                <w:b/>
                <w:bCs/>
                <w:sz w:val="16"/>
                <w:szCs w:val="16"/>
              </w:rPr>
            </w:pPr>
            <w:r w:rsidRPr="0085318D">
              <w:rPr>
                <w:rFonts w:ascii="Arial" w:hAnsi="Arial" w:cs="Arial"/>
                <w:b/>
                <w:bCs/>
                <w:sz w:val="16"/>
                <w:szCs w:val="16"/>
              </w:rPr>
              <w:t>General knowledge of database manipulation with SQL and PHP.</w:t>
            </w:r>
          </w:p>
        </w:tc>
      </w:tr>
      <w:tr w:rsidR="003D0882" w14:paraId="246F318D" w14:textId="3ADA557B" w:rsidTr="00B73ADB">
        <w:tc>
          <w:tcPr>
            <w:tcW w:w="1928" w:type="dxa"/>
            <w:tcMar>
              <w:top w:w="57" w:type="dxa"/>
              <w:bottom w:w="57" w:type="dxa"/>
            </w:tcMar>
          </w:tcPr>
          <w:p w14:paraId="5F5C0236" w14:textId="77777777" w:rsidR="003D0882" w:rsidRPr="005E3727" w:rsidRDefault="003D0882" w:rsidP="001E70CC">
            <w:pPr>
              <w:jc w:val="right"/>
              <w:rPr>
                <w:rFonts w:ascii="Arial Narrow" w:hAnsi="Arial Narrow" w:cs="Arial"/>
                <w:sz w:val="15"/>
                <w:szCs w:val="15"/>
              </w:rPr>
            </w:pPr>
          </w:p>
          <w:p w14:paraId="67CDAD2D" w14:textId="63AC455D" w:rsidR="003D0882" w:rsidRPr="005E3727" w:rsidRDefault="003D0882" w:rsidP="001E70CC">
            <w:pPr>
              <w:jc w:val="right"/>
              <w:rPr>
                <w:rFonts w:ascii="Arial Narrow" w:hAnsi="Arial Narrow" w:cs="Arial"/>
              </w:rPr>
            </w:pPr>
            <w:r w:rsidRPr="005E3727">
              <w:rPr>
                <w:rFonts w:ascii="Arial Narrow" w:hAnsi="Arial Narrow" w:cs="Arial"/>
              </w:rPr>
              <w:t>OTHER TALENTS</w:t>
            </w:r>
          </w:p>
        </w:tc>
        <w:tc>
          <w:tcPr>
            <w:tcW w:w="919" w:type="dxa"/>
            <w:tcMar>
              <w:top w:w="57" w:type="dxa"/>
              <w:bottom w:w="57" w:type="dxa"/>
            </w:tcMar>
          </w:tcPr>
          <w:p w14:paraId="58799633" w14:textId="23D7ED5D" w:rsidR="003D0882" w:rsidRDefault="008157F5" w:rsidP="001E70CC">
            <w:pPr>
              <w:rPr>
                <w:noProof/>
              </w:rPr>
            </w:pPr>
            <w:r>
              <w:rPr>
                <w:noProof/>
              </w:rPr>
              <w:drawing>
                <wp:inline distT="0" distB="0" distL="0" distR="0" wp14:anchorId="00422900" wp14:editId="052B8F6A">
                  <wp:extent cx="402590" cy="402590"/>
                  <wp:effectExtent l="0" t="0" r="0" b="3810"/>
                  <wp:docPr id="25" name="Graphic 25" descr="Clapping hand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Clapping hands with solid fill"/>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407698" cy="407698"/>
                          </a:xfrm>
                          <a:prstGeom prst="rect">
                            <a:avLst/>
                          </a:prstGeom>
                        </pic:spPr>
                      </pic:pic>
                    </a:graphicData>
                  </a:graphic>
                </wp:inline>
              </w:drawing>
            </w:r>
          </w:p>
        </w:tc>
        <w:tc>
          <w:tcPr>
            <w:tcW w:w="3811" w:type="dxa"/>
            <w:tcBorders>
              <w:top w:val="single" w:sz="4" w:space="0" w:color="auto"/>
            </w:tcBorders>
            <w:tcMar>
              <w:top w:w="57" w:type="dxa"/>
              <w:bottom w:w="57" w:type="dxa"/>
            </w:tcMar>
          </w:tcPr>
          <w:p w14:paraId="02E0593D" w14:textId="0B645AC8" w:rsidR="003D0882" w:rsidRPr="0085318D" w:rsidRDefault="003D0882" w:rsidP="005E3727">
            <w:pPr>
              <w:pStyle w:val="ListParagraph"/>
              <w:numPr>
                <w:ilvl w:val="0"/>
                <w:numId w:val="1"/>
              </w:numPr>
              <w:rPr>
                <w:rFonts w:ascii="Arial" w:hAnsi="Arial" w:cs="Arial"/>
                <w:b/>
                <w:bCs/>
                <w:sz w:val="16"/>
                <w:szCs w:val="16"/>
              </w:rPr>
            </w:pPr>
            <w:r w:rsidRPr="0085318D">
              <w:rPr>
                <w:rFonts w:ascii="Arial" w:hAnsi="Arial" w:cs="Arial"/>
                <w:b/>
                <w:bCs/>
                <w:sz w:val="16"/>
                <w:szCs w:val="16"/>
              </w:rPr>
              <w:t>Strong written communication skills.</w:t>
            </w:r>
          </w:p>
          <w:p w14:paraId="23FB6ACC" w14:textId="6AAB5496" w:rsidR="003D0882" w:rsidRPr="0085318D" w:rsidRDefault="003D0882" w:rsidP="005E3727">
            <w:pPr>
              <w:pStyle w:val="ListParagraph"/>
              <w:numPr>
                <w:ilvl w:val="0"/>
                <w:numId w:val="1"/>
              </w:numPr>
              <w:rPr>
                <w:rFonts w:ascii="Arial" w:hAnsi="Arial" w:cs="Arial"/>
                <w:b/>
                <w:bCs/>
                <w:sz w:val="16"/>
                <w:szCs w:val="16"/>
              </w:rPr>
            </w:pPr>
            <w:r w:rsidRPr="0085318D">
              <w:rPr>
                <w:rFonts w:ascii="Arial" w:hAnsi="Arial" w:cs="Arial"/>
                <w:b/>
                <w:bCs/>
                <w:sz w:val="16"/>
                <w:szCs w:val="16"/>
              </w:rPr>
              <w:t>Screenplay writing.</w:t>
            </w:r>
          </w:p>
          <w:p w14:paraId="7C9938CE" w14:textId="77777777" w:rsidR="003D0882" w:rsidRPr="0085318D" w:rsidRDefault="003D0882" w:rsidP="005E3727">
            <w:pPr>
              <w:pStyle w:val="ListParagraph"/>
              <w:numPr>
                <w:ilvl w:val="0"/>
                <w:numId w:val="1"/>
              </w:numPr>
              <w:rPr>
                <w:rFonts w:ascii="Arial" w:hAnsi="Arial" w:cs="Arial"/>
                <w:b/>
                <w:bCs/>
                <w:sz w:val="16"/>
                <w:szCs w:val="16"/>
              </w:rPr>
            </w:pPr>
            <w:r w:rsidRPr="0085318D">
              <w:rPr>
                <w:rFonts w:ascii="Arial" w:hAnsi="Arial" w:cs="Arial"/>
                <w:b/>
                <w:bCs/>
                <w:sz w:val="16"/>
                <w:szCs w:val="16"/>
              </w:rPr>
              <w:t>Film Production and editing.</w:t>
            </w:r>
          </w:p>
          <w:p w14:paraId="4B841039" w14:textId="33382AFF" w:rsidR="006A076A" w:rsidRPr="0085318D" w:rsidRDefault="006A076A" w:rsidP="005E3727">
            <w:pPr>
              <w:pStyle w:val="ListParagraph"/>
              <w:numPr>
                <w:ilvl w:val="0"/>
                <w:numId w:val="1"/>
              </w:numPr>
              <w:rPr>
                <w:rFonts w:ascii="Arial" w:hAnsi="Arial" w:cs="Arial"/>
                <w:b/>
                <w:bCs/>
                <w:sz w:val="16"/>
                <w:szCs w:val="16"/>
              </w:rPr>
            </w:pPr>
            <w:r w:rsidRPr="0085318D">
              <w:rPr>
                <w:rFonts w:ascii="Arial" w:hAnsi="Arial" w:cs="Arial"/>
                <w:b/>
                <w:bCs/>
                <w:sz w:val="16"/>
                <w:szCs w:val="16"/>
              </w:rPr>
              <w:t>15 years volunteer experience as in web design, maintenance.</w:t>
            </w:r>
          </w:p>
        </w:tc>
        <w:tc>
          <w:tcPr>
            <w:tcW w:w="3827" w:type="dxa"/>
            <w:tcBorders>
              <w:top w:val="single" w:sz="4" w:space="0" w:color="auto"/>
            </w:tcBorders>
          </w:tcPr>
          <w:p w14:paraId="14C52864" w14:textId="41AD51D6" w:rsidR="003D0882" w:rsidRPr="0085318D" w:rsidRDefault="005E3727" w:rsidP="005E3727">
            <w:pPr>
              <w:pStyle w:val="ListParagraph"/>
              <w:numPr>
                <w:ilvl w:val="0"/>
                <w:numId w:val="1"/>
              </w:numPr>
              <w:rPr>
                <w:rFonts w:ascii="Arial" w:hAnsi="Arial" w:cs="Arial"/>
                <w:b/>
                <w:bCs/>
                <w:sz w:val="16"/>
                <w:szCs w:val="16"/>
              </w:rPr>
            </w:pPr>
            <w:r w:rsidRPr="0085318D">
              <w:rPr>
                <w:rFonts w:ascii="Arial" w:hAnsi="Arial" w:cs="Arial"/>
                <w:b/>
                <w:bCs/>
                <w:sz w:val="16"/>
                <w:szCs w:val="16"/>
              </w:rPr>
              <w:t xml:space="preserve">Wide knowledge and experience in the running of </w:t>
            </w:r>
            <w:r w:rsidR="009C5FCA">
              <w:rPr>
                <w:rFonts w:ascii="Arial" w:hAnsi="Arial" w:cs="Arial"/>
                <w:b/>
                <w:bCs/>
                <w:sz w:val="16"/>
                <w:szCs w:val="16"/>
              </w:rPr>
              <w:t>s</w:t>
            </w:r>
            <w:r w:rsidRPr="0085318D">
              <w:rPr>
                <w:rFonts w:ascii="Arial" w:hAnsi="Arial" w:cs="Arial"/>
                <w:b/>
                <w:bCs/>
                <w:sz w:val="16"/>
                <w:szCs w:val="16"/>
              </w:rPr>
              <w:t>ocial media platforms such as Facebook, Twitter, Instagram and YouTube.</w:t>
            </w:r>
          </w:p>
          <w:p w14:paraId="650E2C4B" w14:textId="0C11B866" w:rsidR="006A076A" w:rsidRPr="0085318D" w:rsidRDefault="006A076A" w:rsidP="005E3727">
            <w:pPr>
              <w:pStyle w:val="ListParagraph"/>
              <w:numPr>
                <w:ilvl w:val="0"/>
                <w:numId w:val="1"/>
              </w:numPr>
              <w:rPr>
                <w:rFonts w:ascii="Arial" w:hAnsi="Arial" w:cs="Arial"/>
                <w:b/>
                <w:bCs/>
                <w:sz w:val="16"/>
                <w:szCs w:val="16"/>
              </w:rPr>
            </w:pPr>
            <w:r w:rsidRPr="0085318D">
              <w:rPr>
                <w:rFonts w:ascii="Arial" w:hAnsi="Arial" w:cs="Arial"/>
                <w:b/>
                <w:bCs/>
                <w:sz w:val="16"/>
                <w:szCs w:val="16"/>
              </w:rPr>
              <w:t>Experience in the rugby league industry.</w:t>
            </w:r>
          </w:p>
        </w:tc>
      </w:tr>
    </w:tbl>
    <w:p w14:paraId="0B87B379" w14:textId="2FF1D95C" w:rsidR="000C5FF0" w:rsidRDefault="000C5FF0"/>
    <w:tbl>
      <w:tblPr>
        <w:tblStyle w:val="TableGrid"/>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28"/>
        <w:gridCol w:w="919"/>
        <w:gridCol w:w="3811"/>
        <w:gridCol w:w="3827"/>
      </w:tblGrid>
      <w:tr w:rsidR="0039691F" w14:paraId="73224888" w14:textId="77777777" w:rsidTr="00A931F8">
        <w:trPr>
          <w:cantSplit/>
          <w:trHeight w:val="348"/>
        </w:trPr>
        <w:tc>
          <w:tcPr>
            <w:tcW w:w="1928" w:type="dxa"/>
          </w:tcPr>
          <w:p w14:paraId="7D683E0A" w14:textId="77777777" w:rsidR="0039691F" w:rsidRPr="00A46547" w:rsidRDefault="0039691F" w:rsidP="001E70CC">
            <w:pPr>
              <w:jc w:val="right"/>
              <w:rPr>
                <w:rFonts w:ascii="Arial" w:hAnsi="Arial" w:cs="Arial"/>
                <w:sz w:val="32"/>
                <w:szCs w:val="32"/>
              </w:rPr>
            </w:pPr>
          </w:p>
        </w:tc>
        <w:tc>
          <w:tcPr>
            <w:tcW w:w="919" w:type="dxa"/>
          </w:tcPr>
          <w:p w14:paraId="23210217" w14:textId="77777777" w:rsidR="0039691F" w:rsidRPr="00A46547" w:rsidRDefault="0039691F" w:rsidP="001E70CC">
            <w:pPr>
              <w:jc w:val="right"/>
              <w:rPr>
                <w:rFonts w:ascii="Arial" w:hAnsi="Arial" w:cs="Arial"/>
                <w:sz w:val="32"/>
                <w:szCs w:val="32"/>
              </w:rPr>
            </w:pPr>
          </w:p>
        </w:tc>
        <w:tc>
          <w:tcPr>
            <w:tcW w:w="3811" w:type="dxa"/>
            <w:tcBorders>
              <w:bottom w:val="single" w:sz="4" w:space="0" w:color="auto"/>
            </w:tcBorders>
          </w:tcPr>
          <w:p w14:paraId="4459FAF5" w14:textId="77777777" w:rsidR="0039691F" w:rsidRPr="0085318D" w:rsidRDefault="0039691F" w:rsidP="001E70CC">
            <w:pPr>
              <w:jc w:val="right"/>
              <w:rPr>
                <w:rFonts w:ascii="Arial" w:hAnsi="Arial" w:cs="Arial"/>
                <w:sz w:val="16"/>
                <w:szCs w:val="16"/>
              </w:rPr>
            </w:pPr>
          </w:p>
        </w:tc>
        <w:tc>
          <w:tcPr>
            <w:tcW w:w="3827" w:type="dxa"/>
            <w:tcBorders>
              <w:bottom w:val="single" w:sz="4" w:space="0" w:color="auto"/>
            </w:tcBorders>
          </w:tcPr>
          <w:p w14:paraId="4AFD513C" w14:textId="706C5861" w:rsidR="0039691F" w:rsidRPr="0085318D" w:rsidRDefault="003A56D7" w:rsidP="001E70CC">
            <w:pPr>
              <w:jc w:val="right"/>
              <w:rPr>
                <w:rFonts w:ascii="Arial" w:hAnsi="Arial" w:cs="Arial"/>
                <w:sz w:val="32"/>
                <w:szCs w:val="32"/>
              </w:rPr>
            </w:pPr>
            <w:r w:rsidRPr="0085318D">
              <w:rPr>
                <w:rFonts w:ascii="Arial" w:hAnsi="Arial" w:cs="Arial"/>
                <w:sz w:val="32"/>
                <w:szCs w:val="32"/>
              </w:rPr>
              <w:t xml:space="preserve">Education </w:t>
            </w:r>
          </w:p>
        </w:tc>
      </w:tr>
      <w:tr w:rsidR="0039691F" w14:paraId="55A082D5" w14:textId="77777777" w:rsidTr="00A931F8">
        <w:trPr>
          <w:cantSplit/>
        </w:trPr>
        <w:tc>
          <w:tcPr>
            <w:tcW w:w="1928" w:type="dxa"/>
            <w:tcMar>
              <w:top w:w="57" w:type="dxa"/>
              <w:bottom w:w="57" w:type="dxa"/>
            </w:tcMar>
          </w:tcPr>
          <w:p w14:paraId="6C4F235C" w14:textId="77777777" w:rsidR="004B796C" w:rsidRDefault="0057113C" w:rsidP="001E70CC">
            <w:pPr>
              <w:jc w:val="right"/>
              <w:rPr>
                <w:rFonts w:ascii="Arial Narrow" w:hAnsi="Arial Narrow" w:cs="Arial"/>
              </w:rPr>
            </w:pPr>
            <w:r>
              <w:rPr>
                <w:rFonts w:ascii="Arial Narrow" w:hAnsi="Arial Narrow" w:cs="Arial"/>
              </w:rPr>
              <w:t>WEB SITE DEVELOPMENT</w:t>
            </w:r>
            <w:r w:rsidR="0039691F">
              <w:rPr>
                <w:rFonts w:ascii="Arial Narrow" w:hAnsi="Arial Narrow" w:cs="Arial"/>
              </w:rPr>
              <w:t xml:space="preserve"> </w:t>
            </w:r>
          </w:p>
          <w:p w14:paraId="05456C2A" w14:textId="5CCD3694" w:rsidR="0039691F" w:rsidRPr="0085318D" w:rsidRDefault="004B796C" w:rsidP="001E70CC">
            <w:pPr>
              <w:jc w:val="right"/>
              <w:rPr>
                <w:rFonts w:ascii="Arial Narrow" w:hAnsi="Arial Narrow" w:cs="Arial"/>
                <w:sz w:val="18"/>
                <w:szCs w:val="18"/>
              </w:rPr>
            </w:pPr>
            <w:r w:rsidRPr="0085318D">
              <w:rPr>
                <w:rFonts w:ascii="Arial Narrow" w:hAnsi="Arial Narrow" w:cs="Arial"/>
                <w:b/>
                <w:bCs/>
                <w:sz w:val="18"/>
                <w:szCs w:val="18"/>
              </w:rPr>
              <w:t>Northern Sydney Institute of TAFE</w:t>
            </w:r>
            <w:r w:rsidRPr="0085318D">
              <w:rPr>
                <w:rFonts w:ascii="Arial Narrow" w:hAnsi="Arial Narrow" w:cs="Arial"/>
                <w:b/>
                <w:bCs/>
                <w:sz w:val="18"/>
                <w:szCs w:val="18"/>
              </w:rPr>
              <w:br/>
              <w:t>2021</w:t>
            </w:r>
            <w:r w:rsidR="0039691F" w:rsidRPr="0085318D">
              <w:rPr>
                <w:rFonts w:ascii="Arial Narrow" w:hAnsi="Arial Narrow" w:cs="Arial"/>
                <w:sz w:val="18"/>
                <w:szCs w:val="18"/>
              </w:rPr>
              <w:t xml:space="preserve">                               </w:t>
            </w:r>
          </w:p>
        </w:tc>
        <w:tc>
          <w:tcPr>
            <w:tcW w:w="919" w:type="dxa"/>
            <w:tcMar>
              <w:top w:w="57" w:type="dxa"/>
              <w:bottom w:w="57" w:type="dxa"/>
            </w:tcMar>
          </w:tcPr>
          <w:p w14:paraId="53534A51" w14:textId="2C1BE55D" w:rsidR="0039691F" w:rsidRPr="000F0199" w:rsidRDefault="0057113C" w:rsidP="001E70CC">
            <w:pPr>
              <w:rPr>
                <w:rFonts w:ascii="Arial Narrow" w:hAnsi="Arial Narrow" w:cs="Arial"/>
                <w:b/>
                <w:bCs/>
                <w:sz w:val="56"/>
                <w:szCs w:val="56"/>
              </w:rPr>
            </w:pPr>
            <w:r>
              <w:rPr>
                <w:rFonts w:ascii="Arial Narrow" w:hAnsi="Arial Narrow" w:cs="Arial"/>
                <w:b/>
                <w:bCs/>
                <w:noProof/>
                <w:sz w:val="56"/>
                <w:szCs w:val="56"/>
              </w:rPr>
              <w:drawing>
                <wp:inline distT="0" distB="0" distL="0" distR="0" wp14:anchorId="453AE9FD" wp14:editId="1BE40D7C">
                  <wp:extent cx="402336" cy="402336"/>
                  <wp:effectExtent l="0" t="0" r="0" b="0"/>
                  <wp:docPr id="23" name="Graphic 23" descr="Scientific Thou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23" descr="Scientific Thought with solid fill"/>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406305" cy="406305"/>
                          </a:xfrm>
                          <a:prstGeom prst="rect">
                            <a:avLst/>
                          </a:prstGeom>
                        </pic:spPr>
                      </pic:pic>
                    </a:graphicData>
                  </a:graphic>
                </wp:inline>
              </w:drawing>
            </w:r>
          </w:p>
        </w:tc>
        <w:tc>
          <w:tcPr>
            <w:tcW w:w="3811" w:type="dxa"/>
            <w:tcBorders>
              <w:top w:val="single" w:sz="4" w:space="0" w:color="auto"/>
              <w:bottom w:val="single" w:sz="4" w:space="0" w:color="auto"/>
            </w:tcBorders>
            <w:tcMar>
              <w:top w:w="57" w:type="dxa"/>
              <w:bottom w:w="57" w:type="dxa"/>
            </w:tcMar>
          </w:tcPr>
          <w:p w14:paraId="2855281F" w14:textId="14456ACD" w:rsidR="00AC388D" w:rsidRPr="0085318D" w:rsidRDefault="004B796C" w:rsidP="004B796C">
            <w:pPr>
              <w:pStyle w:val="ListParagraph"/>
              <w:rPr>
                <w:rFonts w:ascii="Arial" w:hAnsi="Arial" w:cs="Arial"/>
                <w:b/>
                <w:bCs/>
                <w:sz w:val="16"/>
                <w:szCs w:val="16"/>
              </w:rPr>
            </w:pPr>
            <w:r w:rsidRPr="0085318D">
              <w:rPr>
                <w:rFonts w:ascii="Arial" w:hAnsi="Arial" w:cs="Arial"/>
                <w:b/>
                <w:bCs/>
                <w:sz w:val="16"/>
                <w:szCs w:val="16"/>
              </w:rPr>
              <w:t>DIPLOMA OF WEB DEVELOPMENT</w:t>
            </w:r>
          </w:p>
          <w:p w14:paraId="2B44F4B0" w14:textId="77777777" w:rsidR="004B796C" w:rsidRPr="0085318D" w:rsidRDefault="00AC388D" w:rsidP="00AC388D">
            <w:pPr>
              <w:pStyle w:val="ListParagraph"/>
              <w:numPr>
                <w:ilvl w:val="0"/>
                <w:numId w:val="1"/>
              </w:numPr>
              <w:rPr>
                <w:rFonts w:ascii="Arial" w:hAnsi="Arial" w:cs="Arial"/>
                <w:b/>
                <w:bCs/>
                <w:sz w:val="16"/>
                <w:szCs w:val="16"/>
              </w:rPr>
            </w:pPr>
            <w:r w:rsidRPr="0085318D">
              <w:rPr>
                <w:rFonts w:ascii="Arial" w:hAnsi="Arial" w:cs="Arial"/>
                <w:b/>
                <w:bCs/>
                <w:sz w:val="16"/>
                <w:szCs w:val="16"/>
              </w:rPr>
              <w:t xml:space="preserve">Client-Side Scripting. </w:t>
            </w:r>
          </w:p>
          <w:p w14:paraId="34E3729A" w14:textId="77777777" w:rsidR="004B796C" w:rsidRPr="0085318D" w:rsidRDefault="00AC388D" w:rsidP="00AC388D">
            <w:pPr>
              <w:pStyle w:val="ListParagraph"/>
              <w:numPr>
                <w:ilvl w:val="0"/>
                <w:numId w:val="1"/>
              </w:numPr>
              <w:rPr>
                <w:rFonts w:ascii="Arial" w:hAnsi="Arial" w:cs="Arial"/>
                <w:b/>
                <w:bCs/>
                <w:sz w:val="16"/>
                <w:szCs w:val="16"/>
              </w:rPr>
            </w:pPr>
            <w:r w:rsidRPr="0085318D">
              <w:rPr>
                <w:rFonts w:ascii="Arial" w:hAnsi="Arial" w:cs="Arial"/>
                <w:b/>
                <w:bCs/>
                <w:sz w:val="16"/>
                <w:szCs w:val="16"/>
              </w:rPr>
              <w:t xml:space="preserve">Web Project (HTML / CSS / JavaScript). </w:t>
            </w:r>
          </w:p>
          <w:p w14:paraId="47D1DD7B" w14:textId="77777777" w:rsidR="004B796C" w:rsidRPr="0085318D" w:rsidRDefault="00AC388D" w:rsidP="00AC388D">
            <w:pPr>
              <w:pStyle w:val="ListParagraph"/>
              <w:numPr>
                <w:ilvl w:val="0"/>
                <w:numId w:val="1"/>
              </w:numPr>
              <w:rPr>
                <w:rFonts w:ascii="Arial" w:hAnsi="Arial" w:cs="Arial"/>
                <w:b/>
                <w:bCs/>
                <w:sz w:val="16"/>
                <w:szCs w:val="16"/>
              </w:rPr>
            </w:pPr>
            <w:r w:rsidRPr="0085318D">
              <w:rPr>
                <w:rFonts w:ascii="Arial" w:hAnsi="Arial" w:cs="Arial"/>
                <w:b/>
                <w:bCs/>
                <w:sz w:val="16"/>
                <w:szCs w:val="16"/>
              </w:rPr>
              <w:t xml:space="preserve">CMS. </w:t>
            </w:r>
          </w:p>
          <w:p w14:paraId="531A5C76" w14:textId="77777777" w:rsidR="004B796C" w:rsidRPr="0085318D" w:rsidRDefault="00AC388D" w:rsidP="00AC388D">
            <w:pPr>
              <w:pStyle w:val="ListParagraph"/>
              <w:numPr>
                <w:ilvl w:val="0"/>
                <w:numId w:val="1"/>
              </w:numPr>
              <w:rPr>
                <w:rFonts w:ascii="Arial" w:hAnsi="Arial" w:cs="Arial"/>
                <w:b/>
                <w:bCs/>
                <w:sz w:val="16"/>
                <w:szCs w:val="16"/>
              </w:rPr>
            </w:pPr>
            <w:r w:rsidRPr="0085318D">
              <w:rPr>
                <w:rFonts w:ascii="Arial" w:hAnsi="Arial" w:cs="Arial"/>
                <w:b/>
                <w:bCs/>
                <w:sz w:val="16"/>
                <w:szCs w:val="16"/>
              </w:rPr>
              <w:t xml:space="preserve">SQL Database Design. </w:t>
            </w:r>
          </w:p>
          <w:p w14:paraId="56E8371B" w14:textId="77777777" w:rsidR="004B796C" w:rsidRPr="0085318D" w:rsidRDefault="00AC388D" w:rsidP="00AC388D">
            <w:pPr>
              <w:pStyle w:val="ListParagraph"/>
              <w:numPr>
                <w:ilvl w:val="0"/>
                <w:numId w:val="1"/>
              </w:numPr>
              <w:rPr>
                <w:rFonts w:ascii="Arial" w:hAnsi="Arial" w:cs="Arial"/>
                <w:b/>
                <w:bCs/>
                <w:sz w:val="16"/>
                <w:szCs w:val="16"/>
              </w:rPr>
            </w:pPr>
            <w:r w:rsidRPr="0085318D">
              <w:rPr>
                <w:rFonts w:ascii="Arial" w:hAnsi="Arial" w:cs="Arial"/>
                <w:b/>
                <w:bCs/>
                <w:sz w:val="16"/>
                <w:szCs w:val="16"/>
              </w:rPr>
              <w:t xml:space="preserve">Emerging Technologies. </w:t>
            </w:r>
          </w:p>
          <w:p w14:paraId="3C79A5B8" w14:textId="77777777" w:rsidR="0039691F" w:rsidRDefault="00AC388D" w:rsidP="00AC388D">
            <w:pPr>
              <w:pStyle w:val="ListParagraph"/>
              <w:numPr>
                <w:ilvl w:val="0"/>
                <w:numId w:val="1"/>
              </w:numPr>
              <w:rPr>
                <w:rFonts w:ascii="Arial" w:hAnsi="Arial" w:cs="Arial"/>
                <w:b/>
                <w:bCs/>
                <w:sz w:val="16"/>
                <w:szCs w:val="16"/>
              </w:rPr>
            </w:pPr>
            <w:r w:rsidRPr="0085318D">
              <w:rPr>
                <w:rFonts w:ascii="Arial" w:hAnsi="Arial" w:cs="Arial"/>
                <w:b/>
                <w:bCs/>
                <w:sz w:val="16"/>
                <w:szCs w:val="16"/>
              </w:rPr>
              <w:t>Website Security.</w:t>
            </w:r>
          </w:p>
          <w:p w14:paraId="63A56B72" w14:textId="6A914D50" w:rsidR="00213C8C" w:rsidRPr="0085318D" w:rsidRDefault="00213C8C" w:rsidP="00AC388D">
            <w:pPr>
              <w:pStyle w:val="ListParagraph"/>
              <w:numPr>
                <w:ilvl w:val="0"/>
                <w:numId w:val="1"/>
              </w:numPr>
              <w:rPr>
                <w:rFonts w:ascii="Arial" w:hAnsi="Arial" w:cs="Arial"/>
                <w:b/>
                <w:bCs/>
                <w:sz w:val="16"/>
                <w:szCs w:val="16"/>
              </w:rPr>
            </w:pPr>
            <w:r>
              <w:rPr>
                <w:rFonts w:ascii="Arial" w:hAnsi="Arial" w:cs="Arial"/>
                <w:b/>
                <w:bCs/>
                <w:sz w:val="16"/>
                <w:szCs w:val="16"/>
              </w:rPr>
              <w:t>WHS and Copyright</w:t>
            </w:r>
          </w:p>
        </w:tc>
        <w:tc>
          <w:tcPr>
            <w:tcW w:w="3827" w:type="dxa"/>
            <w:tcBorders>
              <w:top w:val="single" w:sz="4" w:space="0" w:color="auto"/>
              <w:bottom w:val="single" w:sz="4" w:space="0" w:color="auto"/>
            </w:tcBorders>
          </w:tcPr>
          <w:p w14:paraId="16FB86AB" w14:textId="11A3287A" w:rsidR="00AC388D" w:rsidRPr="0085318D" w:rsidRDefault="004B796C" w:rsidP="004B796C">
            <w:pPr>
              <w:pStyle w:val="ListParagraph"/>
              <w:rPr>
                <w:rFonts w:ascii="Arial" w:hAnsi="Arial" w:cs="Arial"/>
                <w:b/>
                <w:bCs/>
                <w:sz w:val="16"/>
                <w:szCs w:val="16"/>
              </w:rPr>
            </w:pPr>
            <w:r w:rsidRPr="0085318D">
              <w:rPr>
                <w:rFonts w:ascii="Arial" w:hAnsi="Arial" w:cs="Arial"/>
                <w:b/>
                <w:bCs/>
                <w:sz w:val="16"/>
                <w:szCs w:val="16"/>
              </w:rPr>
              <w:t>CERTIFICATE IV WEB-BASED TECHNOLOGIES</w:t>
            </w:r>
          </w:p>
          <w:p w14:paraId="35734DB8" w14:textId="77777777" w:rsidR="004B796C" w:rsidRPr="0085318D" w:rsidRDefault="00AC388D" w:rsidP="00AC388D">
            <w:pPr>
              <w:pStyle w:val="ListParagraph"/>
              <w:numPr>
                <w:ilvl w:val="0"/>
                <w:numId w:val="1"/>
              </w:numPr>
              <w:rPr>
                <w:rFonts w:ascii="Arial" w:hAnsi="Arial" w:cs="Arial"/>
                <w:b/>
                <w:bCs/>
                <w:sz w:val="16"/>
                <w:szCs w:val="16"/>
              </w:rPr>
            </w:pPr>
            <w:r w:rsidRPr="0085318D">
              <w:rPr>
                <w:rFonts w:ascii="Arial" w:hAnsi="Arial" w:cs="Arial"/>
                <w:b/>
                <w:bCs/>
                <w:sz w:val="16"/>
                <w:szCs w:val="16"/>
              </w:rPr>
              <w:t xml:space="preserve">Client-Side Scripting. </w:t>
            </w:r>
          </w:p>
          <w:p w14:paraId="040AD311" w14:textId="77777777" w:rsidR="004B796C" w:rsidRPr="0085318D" w:rsidRDefault="00AC388D" w:rsidP="00AC388D">
            <w:pPr>
              <w:pStyle w:val="ListParagraph"/>
              <w:numPr>
                <w:ilvl w:val="0"/>
                <w:numId w:val="1"/>
              </w:numPr>
              <w:rPr>
                <w:rFonts w:ascii="Arial" w:hAnsi="Arial" w:cs="Arial"/>
                <w:b/>
                <w:bCs/>
                <w:sz w:val="16"/>
                <w:szCs w:val="16"/>
              </w:rPr>
            </w:pPr>
            <w:r w:rsidRPr="0085318D">
              <w:rPr>
                <w:rFonts w:ascii="Arial" w:hAnsi="Arial" w:cs="Arial"/>
                <w:b/>
                <w:bCs/>
                <w:sz w:val="16"/>
                <w:szCs w:val="16"/>
              </w:rPr>
              <w:t xml:space="preserve">Server-Side Scripting. </w:t>
            </w:r>
          </w:p>
          <w:p w14:paraId="4C642E6A" w14:textId="77777777" w:rsidR="004B796C" w:rsidRPr="0085318D" w:rsidRDefault="00AC388D" w:rsidP="00AC388D">
            <w:pPr>
              <w:pStyle w:val="ListParagraph"/>
              <w:numPr>
                <w:ilvl w:val="0"/>
                <w:numId w:val="1"/>
              </w:numPr>
              <w:rPr>
                <w:rFonts w:ascii="Arial" w:hAnsi="Arial" w:cs="Arial"/>
                <w:b/>
                <w:bCs/>
                <w:sz w:val="16"/>
                <w:szCs w:val="16"/>
              </w:rPr>
            </w:pPr>
            <w:r w:rsidRPr="0085318D">
              <w:rPr>
                <w:rFonts w:ascii="Arial" w:hAnsi="Arial" w:cs="Arial"/>
                <w:b/>
                <w:bCs/>
                <w:sz w:val="16"/>
                <w:szCs w:val="16"/>
              </w:rPr>
              <w:t xml:space="preserve">CMS. </w:t>
            </w:r>
          </w:p>
          <w:p w14:paraId="78880712" w14:textId="77777777" w:rsidR="004B796C" w:rsidRPr="0085318D" w:rsidRDefault="00AC388D" w:rsidP="00AC388D">
            <w:pPr>
              <w:pStyle w:val="ListParagraph"/>
              <w:numPr>
                <w:ilvl w:val="0"/>
                <w:numId w:val="1"/>
              </w:numPr>
              <w:rPr>
                <w:rFonts w:ascii="Arial" w:hAnsi="Arial" w:cs="Arial"/>
                <w:b/>
                <w:bCs/>
                <w:sz w:val="16"/>
                <w:szCs w:val="16"/>
              </w:rPr>
            </w:pPr>
            <w:r w:rsidRPr="0085318D">
              <w:rPr>
                <w:rFonts w:ascii="Arial" w:hAnsi="Arial" w:cs="Arial"/>
                <w:b/>
                <w:bCs/>
                <w:sz w:val="16"/>
                <w:szCs w:val="16"/>
              </w:rPr>
              <w:t xml:space="preserve">Web Page Design and Layout. </w:t>
            </w:r>
          </w:p>
          <w:p w14:paraId="76B5DD10" w14:textId="77777777" w:rsidR="0039691F" w:rsidRDefault="00AC388D" w:rsidP="00AC388D">
            <w:pPr>
              <w:pStyle w:val="ListParagraph"/>
              <w:numPr>
                <w:ilvl w:val="0"/>
                <w:numId w:val="1"/>
              </w:numPr>
              <w:rPr>
                <w:rFonts w:ascii="Arial" w:hAnsi="Arial" w:cs="Arial"/>
                <w:b/>
                <w:bCs/>
                <w:sz w:val="16"/>
                <w:szCs w:val="16"/>
              </w:rPr>
            </w:pPr>
            <w:r w:rsidRPr="0085318D">
              <w:rPr>
                <w:rFonts w:ascii="Arial" w:hAnsi="Arial" w:cs="Arial"/>
                <w:b/>
                <w:bCs/>
                <w:sz w:val="16"/>
                <w:szCs w:val="16"/>
              </w:rPr>
              <w:t>Web Page Creation.</w:t>
            </w:r>
          </w:p>
          <w:p w14:paraId="4334A4BB" w14:textId="39EEAA85" w:rsidR="00213C8C" w:rsidRPr="0085318D" w:rsidRDefault="00213C8C" w:rsidP="00AC388D">
            <w:pPr>
              <w:pStyle w:val="ListParagraph"/>
              <w:numPr>
                <w:ilvl w:val="0"/>
                <w:numId w:val="1"/>
              </w:numPr>
              <w:rPr>
                <w:rFonts w:ascii="Arial" w:hAnsi="Arial" w:cs="Arial"/>
                <w:b/>
                <w:bCs/>
                <w:sz w:val="16"/>
                <w:szCs w:val="16"/>
              </w:rPr>
            </w:pPr>
            <w:r>
              <w:rPr>
                <w:rFonts w:ascii="Arial" w:hAnsi="Arial" w:cs="Arial"/>
                <w:b/>
                <w:bCs/>
                <w:sz w:val="16"/>
                <w:szCs w:val="16"/>
              </w:rPr>
              <w:t>WHS and Copyright</w:t>
            </w:r>
          </w:p>
        </w:tc>
      </w:tr>
      <w:tr w:rsidR="0039691F" w14:paraId="04691164" w14:textId="77777777" w:rsidTr="00A931F8">
        <w:trPr>
          <w:cantSplit/>
        </w:trPr>
        <w:tc>
          <w:tcPr>
            <w:tcW w:w="1928" w:type="dxa"/>
            <w:tcMar>
              <w:top w:w="57" w:type="dxa"/>
              <w:bottom w:w="57" w:type="dxa"/>
            </w:tcMar>
          </w:tcPr>
          <w:p w14:paraId="09C80A9C" w14:textId="1254E59B" w:rsidR="0039691F" w:rsidRPr="005E3727" w:rsidRDefault="0057113C" w:rsidP="001E70CC">
            <w:pPr>
              <w:jc w:val="right"/>
              <w:rPr>
                <w:rFonts w:ascii="Arial Narrow" w:hAnsi="Arial Narrow" w:cs="Arial"/>
              </w:rPr>
            </w:pPr>
            <w:r>
              <w:rPr>
                <w:rFonts w:ascii="Arial Narrow" w:hAnsi="Arial Narrow" w:cs="Arial"/>
              </w:rPr>
              <w:t>SCREEN AND MEDIA</w:t>
            </w:r>
            <w:r w:rsidR="004B796C">
              <w:rPr>
                <w:rFonts w:ascii="Arial Narrow" w:hAnsi="Arial Narrow" w:cs="Arial"/>
              </w:rPr>
              <w:br/>
            </w:r>
            <w:r w:rsidR="004B796C" w:rsidRPr="0085318D">
              <w:rPr>
                <w:rFonts w:ascii="Arial Narrow" w:hAnsi="Arial Narrow" w:cs="Arial"/>
                <w:b/>
                <w:bCs/>
                <w:sz w:val="18"/>
                <w:szCs w:val="18"/>
              </w:rPr>
              <w:t>Northern Sydney Institute of TAFE</w:t>
            </w:r>
            <w:r w:rsidR="004B796C" w:rsidRPr="0085318D">
              <w:rPr>
                <w:rFonts w:ascii="Arial Narrow" w:hAnsi="Arial Narrow" w:cs="Arial"/>
                <w:b/>
                <w:bCs/>
                <w:sz w:val="18"/>
                <w:szCs w:val="18"/>
              </w:rPr>
              <w:br/>
              <w:t>2015-14</w:t>
            </w:r>
            <w:r w:rsidR="004B796C">
              <w:rPr>
                <w:rFonts w:ascii="Arial Narrow" w:hAnsi="Arial Narrow" w:cs="Arial"/>
              </w:rPr>
              <w:t xml:space="preserve">                               </w:t>
            </w:r>
          </w:p>
        </w:tc>
        <w:tc>
          <w:tcPr>
            <w:tcW w:w="919" w:type="dxa"/>
            <w:tcMar>
              <w:top w:w="57" w:type="dxa"/>
              <w:bottom w:w="57" w:type="dxa"/>
            </w:tcMar>
          </w:tcPr>
          <w:p w14:paraId="5A4BC55B" w14:textId="07E5BE8B" w:rsidR="0039691F" w:rsidRDefault="0057113C" w:rsidP="001E70CC">
            <w:pPr>
              <w:rPr>
                <w:noProof/>
              </w:rPr>
            </w:pPr>
            <w:r>
              <w:rPr>
                <w:noProof/>
              </w:rPr>
              <w:drawing>
                <wp:inline distT="0" distB="0" distL="0" distR="0" wp14:anchorId="13CB843C" wp14:editId="4C518CDA">
                  <wp:extent cx="401955" cy="401955"/>
                  <wp:effectExtent l="0" t="0" r="0" b="4445"/>
                  <wp:docPr id="24" name="Graphic 24" descr="Director's Chai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Director's Chair with solid fill"/>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408393" cy="408393"/>
                          </a:xfrm>
                          <a:prstGeom prst="rect">
                            <a:avLst/>
                          </a:prstGeom>
                        </pic:spPr>
                      </pic:pic>
                    </a:graphicData>
                  </a:graphic>
                </wp:inline>
              </w:drawing>
            </w:r>
          </w:p>
        </w:tc>
        <w:tc>
          <w:tcPr>
            <w:tcW w:w="3811" w:type="dxa"/>
            <w:tcBorders>
              <w:top w:val="single" w:sz="4" w:space="0" w:color="auto"/>
              <w:bottom w:val="single" w:sz="4" w:space="0" w:color="auto"/>
            </w:tcBorders>
            <w:tcMar>
              <w:top w:w="57" w:type="dxa"/>
              <w:bottom w:w="57" w:type="dxa"/>
            </w:tcMar>
          </w:tcPr>
          <w:p w14:paraId="4CBF1554" w14:textId="37D0904D" w:rsidR="0039691F" w:rsidRPr="0085318D" w:rsidRDefault="004B796C" w:rsidP="004B796C">
            <w:pPr>
              <w:pStyle w:val="ListParagraph"/>
              <w:rPr>
                <w:rFonts w:ascii="Arial" w:hAnsi="Arial" w:cs="Arial"/>
                <w:b/>
                <w:bCs/>
                <w:sz w:val="16"/>
                <w:szCs w:val="16"/>
              </w:rPr>
            </w:pPr>
            <w:r w:rsidRPr="0085318D">
              <w:rPr>
                <w:rFonts w:ascii="Arial" w:hAnsi="Arial" w:cs="Arial"/>
                <w:b/>
                <w:bCs/>
                <w:sz w:val="16"/>
                <w:szCs w:val="16"/>
              </w:rPr>
              <w:t xml:space="preserve">DIPLOMA OF SCREEN </w:t>
            </w:r>
            <w:r w:rsidR="00D44A4C" w:rsidRPr="0085318D">
              <w:rPr>
                <w:rFonts w:ascii="Arial" w:hAnsi="Arial" w:cs="Arial"/>
                <w:b/>
                <w:bCs/>
                <w:sz w:val="16"/>
                <w:szCs w:val="16"/>
              </w:rPr>
              <w:t>&amp;</w:t>
            </w:r>
            <w:r w:rsidRPr="0085318D">
              <w:rPr>
                <w:rFonts w:ascii="Arial" w:hAnsi="Arial" w:cs="Arial"/>
                <w:b/>
                <w:bCs/>
                <w:sz w:val="16"/>
                <w:szCs w:val="16"/>
              </w:rPr>
              <w:t xml:space="preserve"> MEDIA</w:t>
            </w:r>
          </w:p>
          <w:p w14:paraId="2395D17A" w14:textId="734D2756" w:rsidR="004B796C" w:rsidRPr="0085318D" w:rsidRDefault="004B796C" w:rsidP="00085FE6">
            <w:pPr>
              <w:pStyle w:val="ListParagraph"/>
              <w:numPr>
                <w:ilvl w:val="0"/>
                <w:numId w:val="1"/>
              </w:numPr>
              <w:rPr>
                <w:rFonts w:ascii="Arial" w:hAnsi="Arial" w:cs="Arial"/>
                <w:b/>
                <w:bCs/>
                <w:sz w:val="16"/>
                <w:szCs w:val="16"/>
              </w:rPr>
            </w:pPr>
            <w:r w:rsidRPr="0085318D">
              <w:rPr>
                <w:rFonts w:ascii="Arial" w:hAnsi="Arial" w:cs="Arial"/>
                <w:b/>
                <w:bCs/>
                <w:sz w:val="16"/>
                <w:szCs w:val="16"/>
              </w:rPr>
              <w:t xml:space="preserve">Distinctions </w:t>
            </w:r>
            <w:proofErr w:type="gramStart"/>
            <w:r w:rsidRPr="0085318D">
              <w:rPr>
                <w:rFonts w:ascii="Arial" w:hAnsi="Arial" w:cs="Arial"/>
                <w:b/>
                <w:bCs/>
                <w:sz w:val="16"/>
                <w:szCs w:val="16"/>
              </w:rPr>
              <w:t>in:</w:t>
            </w:r>
            <w:proofErr w:type="gramEnd"/>
            <w:r w:rsidRPr="0085318D">
              <w:rPr>
                <w:rFonts w:ascii="Arial" w:hAnsi="Arial" w:cs="Arial"/>
                <w:b/>
                <w:bCs/>
                <w:sz w:val="16"/>
                <w:szCs w:val="16"/>
              </w:rPr>
              <w:t xml:space="preserve"> work health &amp; safety, camera production, </w:t>
            </w:r>
            <w:r w:rsidR="00D44A4C" w:rsidRPr="0085318D">
              <w:rPr>
                <w:rFonts w:ascii="Arial" w:hAnsi="Arial" w:cs="Arial"/>
                <w:b/>
                <w:bCs/>
                <w:sz w:val="16"/>
                <w:szCs w:val="16"/>
              </w:rPr>
              <w:t>E</w:t>
            </w:r>
            <w:r w:rsidRPr="0085318D">
              <w:rPr>
                <w:rFonts w:ascii="Arial" w:hAnsi="Arial" w:cs="Arial"/>
                <w:b/>
                <w:bCs/>
                <w:sz w:val="16"/>
                <w:szCs w:val="16"/>
              </w:rPr>
              <w:t>diting, workflow &amp;</w:t>
            </w:r>
            <w:r w:rsidR="00D44A4C" w:rsidRPr="0085318D">
              <w:rPr>
                <w:rFonts w:ascii="Arial" w:hAnsi="Arial" w:cs="Arial"/>
                <w:b/>
                <w:bCs/>
                <w:sz w:val="16"/>
                <w:szCs w:val="16"/>
              </w:rPr>
              <w:t xml:space="preserve"> </w:t>
            </w:r>
            <w:r w:rsidRPr="0085318D">
              <w:rPr>
                <w:rFonts w:ascii="Arial" w:hAnsi="Arial" w:cs="Arial"/>
                <w:b/>
                <w:bCs/>
                <w:sz w:val="16"/>
                <w:szCs w:val="16"/>
              </w:rPr>
              <w:t xml:space="preserve">multi-cam production. </w:t>
            </w:r>
          </w:p>
          <w:p w14:paraId="4591ED11" w14:textId="77777777" w:rsidR="004B796C" w:rsidRPr="0085318D" w:rsidRDefault="004B796C" w:rsidP="004B796C">
            <w:pPr>
              <w:pStyle w:val="ListParagraph"/>
              <w:rPr>
                <w:rFonts w:ascii="Arial" w:hAnsi="Arial" w:cs="Arial"/>
                <w:b/>
                <w:bCs/>
                <w:sz w:val="16"/>
                <w:szCs w:val="16"/>
              </w:rPr>
            </w:pPr>
          </w:p>
          <w:p w14:paraId="36F09684" w14:textId="39C5638D" w:rsidR="004B796C" w:rsidRPr="0085318D" w:rsidRDefault="004B796C" w:rsidP="00085FE6">
            <w:pPr>
              <w:pStyle w:val="ListParagraph"/>
              <w:numPr>
                <w:ilvl w:val="0"/>
                <w:numId w:val="1"/>
              </w:numPr>
              <w:rPr>
                <w:rFonts w:ascii="Arial" w:hAnsi="Arial" w:cs="Arial"/>
                <w:b/>
                <w:bCs/>
                <w:sz w:val="16"/>
                <w:szCs w:val="16"/>
              </w:rPr>
            </w:pPr>
            <w:r w:rsidRPr="0085318D">
              <w:rPr>
                <w:rFonts w:ascii="Arial" w:hAnsi="Arial" w:cs="Arial"/>
                <w:b/>
                <w:bCs/>
                <w:sz w:val="16"/>
                <w:szCs w:val="16"/>
              </w:rPr>
              <w:t xml:space="preserve">Credits </w:t>
            </w:r>
            <w:proofErr w:type="gramStart"/>
            <w:r w:rsidRPr="0085318D">
              <w:rPr>
                <w:rFonts w:ascii="Arial" w:hAnsi="Arial" w:cs="Arial"/>
                <w:b/>
                <w:bCs/>
                <w:sz w:val="16"/>
                <w:szCs w:val="16"/>
              </w:rPr>
              <w:t>in:</w:t>
            </w:r>
            <w:proofErr w:type="gramEnd"/>
            <w:r w:rsidRPr="0085318D">
              <w:rPr>
                <w:rFonts w:ascii="Arial" w:hAnsi="Arial" w:cs="Arial"/>
                <w:b/>
                <w:bCs/>
                <w:sz w:val="16"/>
                <w:szCs w:val="16"/>
              </w:rPr>
              <w:t xml:space="preserve"> production collaboration, camera techniques, editing techniques,</w:t>
            </w:r>
            <w:r w:rsidR="00D44A4C" w:rsidRPr="0085318D">
              <w:rPr>
                <w:rFonts w:ascii="Arial" w:hAnsi="Arial" w:cs="Arial"/>
                <w:b/>
                <w:bCs/>
                <w:sz w:val="16"/>
                <w:szCs w:val="16"/>
              </w:rPr>
              <w:t xml:space="preserve"> </w:t>
            </w:r>
            <w:r w:rsidRPr="0085318D">
              <w:rPr>
                <w:rFonts w:ascii="Arial" w:hAnsi="Arial" w:cs="Arial"/>
                <w:b/>
                <w:bCs/>
                <w:sz w:val="16"/>
                <w:szCs w:val="16"/>
              </w:rPr>
              <w:t>scriptwriting.</w:t>
            </w:r>
          </w:p>
        </w:tc>
        <w:tc>
          <w:tcPr>
            <w:tcW w:w="3827" w:type="dxa"/>
            <w:tcBorders>
              <w:top w:val="single" w:sz="4" w:space="0" w:color="auto"/>
              <w:bottom w:val="single" w:sz="4" w:space="0" w:color="auto"/>
            </w:tcBorders>
          </w:tcPr>
          <w:p w14:paraId="03169A36" w14:textId="2C10FA44" w:rsidR="00D44A4C" w:rsidRPr="0085318D" w:rsidRDefault="00D44A4C" w:rsidP="00D44A4C">
            <w:pPr>
              <w:pStyle w:val="ListParagraph"/>
              <w:rPr>
                <w:rFonts w:ascii="Arial" w:hAnsi="Arial" w:cs="Arial"/>
                <w:b/>
                <w:bCs/>
                <w:sz w:val="16"/>
                <w:szCs w:val="16"/>
              </w:rPr>
            </w:pPr>
            <w:r w:rsidRPr="0085318D">
              <w:rPr>
                <w:rFonts w:ascii="Arial" w:hAnsi="Arial" w:cs="Arial"/>
                <w:b/>
                <w:bCs/>
                <w:sz w:val="16"/>
                <w:szCs w:val="16"/>
              </w:rPr>
              <w:t>CERTIFICATE IV SCREEN &amp; MEDIA</w:t>
            </w:r>
          </w:p>
          <w:p w14:paraId="6C228C30" w14:textId="3129512B" w:rsidR="0039691F" w:rsidRPr="0085318D" w:rsidRDefault="00D44A4C" w:rsidP="00085FE6">
            <w:pPr>
              <w:pStyle w:val="ListParagraph"/>
              <w:numPr>
                <w:ilvl w:val="0"/>
                <w:numId w:val="1"/>
              </w:numPr>
              <w:rPr>
                <w:rFonts w:ascii="Arial" w:hAnsi="Arial" w:cs="Arial"/>
                <w:b/>
                <w:bCs/>
                <w:sz w:val="16"/>
                <w:szCs w:val="16"/>
              </w:rPr>
            </w:pPr>
            <w:r w:rsidRPr="0085318D">
              <w:rPr>
                <w:rFonts w:ascii="Arial" w:hAnsi="Arial" w:cs="Arial"/>
                <w:b/>
                <w:bCs/>
                <w:sz w:val="16"/>
                <w:szCs w:val="16"/>
              </w:rPr>
              <w:t>Distinction</w:t>
            </w:r>
            <w:r w:rsidR="009C5FCA">
              <w:rPr>
                <w:rFonts w:ascii="Arial" w:hAnsi="Arial" w:cs="Arial"/>
                <w:b/>
                <w:bCs/>
                <w:sz w:val="16"/>
                <w:szCs w:val="16"/>
              </w:rPr>
              <w:t>s</w:t>
            </w:r>
            <w:r w:rsidRPr="0085318D">
              <w:rPr>
                <w:rFonts w:ascii="Arial" w:hAnsi="Arial" w:cs="Arial"/>
                <w:b/>
                <w:bCs/>
                <w:sz w:val="16"/>
                <w:szCs w:val="16"/>
              </w:rPr>
              <w:t xml:space="preserve"> in: storyboard creation. Credits </w:t>
            </w:r>
            <w:proofErr w:type="gramStart"/>
            <w:r w:rsidRPr="0085318D">
              <w:rPr>
                <w:rFonts w:ascii="Arial" w:hAnsi="Arial" w:cs="Arial"/>
                <w:b/>
                <w:bCs/>
                <w:sz w:val="16"/>
                <w:szCs w:val="16"/>
              </w:rPr>
              <w:t>in:</w:t>
            </w:r>
            <w:proofErr w:type="gramEnd"/>
            <w:r w:rsidRPr="0085318D">
              <w:rPr>
                <w:rFonts w:ascii="Arial" w:hAnsi="Arial" w:cs="Arial"/>
                <w:b/>
                <w:bCs/>
                <w:sz w:val="16"/>
                <w:szCs w:val="16"/>
              </w:rPr>
              <w:t xml:space="preserve"> lighting design, editing (asset management).</w:t>
            </w:r>
          </w:p>
        </w:tc>
      </w:tr>
      <w:tr w:rsidR="0039691F" w14:paraId="33A6B263" w14:textId="77777777" w:rsidTr="009F21B0">
        <w:trPr>
          <w:cantSplit/>
        </w:trPr>
        <w:tc>
          <w:tcPr>
            <w:tcW w:w="1928" w:type="dxa"/>
            <w:tcMar>
              <w:top w:w="57" w:type="dxa"/>
              <w:bottom w:w="57" w:type="dxa"/>
            </w:tcMar>
          </w:tcPr>
          <w:p w14:paraId="4DCCD7DC" w14:textId="77777777" w:rsidR="0039691F" w:rsidRPr="005E3727" w:rsidRDefault="0039691F" w:rsidP="001E70CC">
            <w:pPr>
              <w:jc w:val="right"/>
              <w:rPr>
                <w:rFonts w:ascii="Arial Narrow" w:hAnsi="Arial Narrow" w:cs="Arial"/>
                <w:sz w:val="15"/>
                <w:szCs w:val="15"/>
              </w:rPr>
            </w:pPr>
          </w:p>
          <w:p w14:paraId="4681E50B" w14:textId="559F6470" w:rsidR="0039691F" w:rsidRPr="005E3727" w:rsidRDefault="0039691F" w:rsidP="001E70CC">
            <w:pPr>
              <w:jc w:val="right"/>
              <w:rPr>
                <w:rFonts w:ascii="Arial Narrow" w:hAnsi="Arial Narrow" w:cs="Arial"/>
              </w:rPr>
            </w:pPr>
            <w:r w:rsidRPr="005E3727">
              <w:rPr>
                <w:rFonts w:ascii="Arial Narrow" w:hAnsi="Arial Narrow" w:cs="Arial"/>
              </w:rPr>
              <w:t>OTHER TALENTS</w:t>
            </w:r>
            <w:r w:rsidR="003D3BEB">
              <w:rPr>
                <w:rFonts w:ascii="Arial Narrow" w:hAnsi="Arial Narrow" w:cs="Arial"/>
              </w:rPr>
              <w:br/>
            </w:r>
            <w:r w:rsidR="003D3BEB" w:rsidRPr="0085318D">
              <w:rPr>
                <w:rFonts w:ascii="Arial Narrow" w:hAnsi="Arial Narrow" w:cs="Arial"/>
                <w:b/>
                <w:bCs/>
                <w:sz w:val="18"/>
                <w:szCs w:val="18"/>
              </w:rPr>
              <w:t>North Sydney TAFE</w:t>
            </w:r>
            <w:r w:rsidR="003D3BEB" w:rsidRPr="0085318D">
              <w:rPr>
                <w:rFonts w:ascii="Arial Narrow" w:hAnsi="Arial Narrow" w:cs="Arial"/>
                <w:b/>
                <w:bCs/>
                <w:sz w:val="18"/>
                <w:szCs w:val="18"/>
              </w:rPr>
              <w:br/>
              <w:t>2011</w:t>
            </w:r>
            <w:r w:rsidR="003D3BEB">
              <w:rPr>
                <w:rFonts w:ascii="Arial Narrow" w:hAnsi="Arial Narrow" w:cs="Arial"/>
              </w:rPr>
              <w:t xml:space="preserve">                               </w:t>
            </w:r>
          </w:p>
        </w:tc>
        <w:tc>
          <w:tcPr>
            <w:tcW w:w="919" w:type="dxa"/>
            <w:tcMar>
              <w:top w:w="57" w:type="dxa"/>
              <w:bottom w:w="57" w:type="dxa"/>
            </w:tcMar>
          </w:tcPr>
          <w:p w14:paraId="003CB3D6" w14:textId="25BB78D2" w:rsidR="0039691F" w:rsidRDefault="008157F5" w:rsidP="001E70CC">
            <w:pPr>
              <w:rPr>
                <w:noProof/>
              </w:rPr>
            </w:pPr>
            <w:r>
              <w:rPr>
                <w:noProof/>
              </w:rPr>
              <w:drawing>
                <wp:inline distT="0" distB="0" distL="0" distR="0" wp14:anchorId="2416C5DD" wp14:editId="18B18442">
                  <wp:extent cx="402590" cy="402590"/>
                  <wp:effectExtent l="0" t="0" r="3810" b="0"/>
                  <wp:docPr id="18" name="Graphic 18" descr="Clapper boar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8" descr="Clapper board with solid fill"/>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0" y="0"/>
                            <a:ext cx="409775" cy="409775"/>
                          </a:xfrm>
                          <a:prstGeom prst="rect">
                            <a:avLst/>
                          </a:prstGeom>
                        </pic:spPr>
                      </pic:pic>
                    </a:graphicData>
                  </a:graphic>
                </wp:inline>
              </w:drawing>
            </w:r>
          </w:p>
        </w:tc>
        <w:tc>
          <w:tcPr>
            <w:tcW w:w="3811" w:type="dxa"/>
            <w:tcBorders>
              <w:top w:val="single" w:sz="4" w:space="0" w:color="auto"/>
              <w:bottom w:val="single" w:sz="4" w:space="0" w:color="auto"/>
            </w:tcBorders>
            <w:tcMar>
              <w:top w:w="57" w:type="dxa"/>
              <w:bottom w:w="57" w:type="dxa"/>
            </w:tcMar>
          </w:tcPr>
          <w:p w14:paraId="7D27B20A" w14:textId="77777777" w:rsidR="003D3BEB" w:rsidRPr="0085318D" w:rsidRDefault="003D3BEB" w:rsidP="003D3BEB">
            <w:pPr>
              <w:pStyle w:val="ListParagraph"/>
              <w:numPr>
                <w:ilvl w:val="0"/>
                <w:numId w:val="1"/>
              </w:numPr>
              <w:rPr>
                <w:rFonts w:ascii="Arial" w:hAnsi="Arial" w:cs="Arial"/>
                <w:b/>
                <w:bCs/>
                <w:sz w:val="16"/>
                <w:szCs w:val="16"/>
              </w:rPr>
            </w:pPr>
            <w:r w:rsidRPr="0085318D">
              <w:rPr>
                <w:rFonts w:ascii="Arial" w:hAnsi="Arial" w:cs="Arial"/>
                <w:b/>
                <w:bCs/>
                <w:sz w:val="16"/>
                <w:szCs w:val="16"/>
              </w:rPr>
              <w:t xml:space="preserve">Web Design </w:t>
            </w:r>
          </w:p>
          <w:p w14:paraId="57AF0179" w14:textId="77777777" w:rsidR="003D3BEB" w:rsidRPr="0085318D" w:rsidRDefault="003D3BEB" w:rsidP="003D3BEB">
            <w:pPr>
              <w:pStyle w:val="ListParagraph"/>
              <w:numPr>
                <w:ilvl w:val="0"/>
                <w:numId w:val="1"/>
              </w:numPr>
              <w:rPr>
                <w:rFonts w:ascii="Arial" w:hAnsi="Arial" w:cs="Arial"/>
                <w:b/>
                <w:bCs/>
                <w:sz w:val="16"/>
                <w:szCs w:val="16"/>
              </w:rPr>
            </w:pPr>
            <w:r w:rsidRPr="0085318D">
              <w:rPr>
                <w:rFonts w:ascii="Arial" w:hAnsi="Arial" w:cs="Arial"/>
                <w:b/>
                <w:bCs/>
                <w:sz w:val="16"/>
                <w:szCs w:val="16"/>
              </w:rPr>
              <w:t xml:space="preserve">Design </w:t>
            </w:r>
          </w:p>
          <w:p w14:paraId="0DD27648" w14:textId="4F6AE1E7" w:rsidR="0039691F" w:rsidRPr="0085318D" w:rsidRDefault="003D3BEB" w:rsidP="003D3BEB">
            <w:pPr>
              <w:pStyle w:val="ListParagraph"/>
              <w:numPr>
                <w:ilvl w:val="0"/>
                <w:numId w:val="1"/>
              </w:numPr>
              <w:rPr>
                <w:rFonts w:ascii="Arial" w:hAnsi="Arial" w:cs="Arial"/>
                <w:b/>
                <w:bCs/>
                <w:sz w:val="16"/>
                <w:szCs w:val="16"/>
              </w:rPr>
            </w:pPr>
            <w:r w:rsidRPr="0085318D">
              <w:rPr>
                <w:rFonts w:ascii="Arial" w:hAnsi="Arial" w:cs="Arial"/>
                <w:b/>
                <w:bCs/>
                <w:sz w:val="16"/>
                <w:szCs w:val="16"/>
              </w:rPr>
              <w:t xml:space="preserve">Audio </w:t>
            </w:r>
          </w:p>
        </w:tc>
        <w:tc>
          <w:tcPr>
            <w:tcW w:w="3827" w:type="dxa"/>
            <w:tcBorders>
              <w:top w:val="single" w:sz="4" w:space="0" w:color="auto"/>
              <w:bottom w:val="single" w:sz="4" w:space="0" w:color="auto"/>
            </w:tcBorders>
          </w:tcPr>
          <w:p w14:paraId="2B7B1895" w14:textId="77777777" w:rsidR="003D3BEB" w:rsidRPr="0085318D" w:rsidRDefault="003D3BEB" w:rsidP="003D3BEB">
            <w:pPr>
              <w:pStyle w:val="ListParagraph"/>
              <w:numPr>
                <w:ilvl w:val="0"/>
                <w:numId w:val="1"/>
              </w:numPr>
              <w:rPr>
                <w:rFonts w:ascii="Arial" w:hAnsi="Arial" w:cs="Arial"/>
                <w:b/>
                <w:bCs/>
                <w:sz w:val="16"/>
                <w:szCs w:val="16"/>
              </w:rPr>
            </w:pPr>
            <w:r w:rsidRPr="0085318D">
              <w:rPr>
                <w:rFonts w:ascii="Arial" w:hAnsi="Arial" w:cs="Arial"/>
                <w:b/>
                <w:bCs/>
                <w:sz w:val="16"/>
                <w:szCs w:val="16"/>
              </w:rPr>
              <w:t xml:space="preserve">Video </w:t>
            </w:r>
          </w:p>
          <w:p w14:paraId="2AAA9786" w14:textId="77777777" w:rsidR="003D3BEB" w:rsidRPr="0085318D" w:rsidRDefault="003D3BEB" w:rsidP="003D3BEB">
            <w:pPr>
              <w:pStyle w:val="ListParagraph"/>
              <w:numPr>
                <w:ilvl w:val="0"/>
                <w:numId w:val="1"/>
              </w:numPr>
              <w:rPr>
                <w:rFonts w:ascii="Arial" w:hAnsi="Arial" w:cs="Arial"/>
                <w:b/>
                <w:bCs/>
                <w:sz w:val="16"/>
                <w:szCs w:val="16"/>
              </w:rPr>
            </w:pPr>
            <w:r w:rsidRPr="0085318D">
              <w:rPr>
                <w:rFonts w:ascii="Arial" w:hAnsi="Arial" w:cs="Arial"/>
                <w:b/>
                <w:bCs/>
                <w:sz w:val="16"/>
                <w:szCs w:val="16"/>
              </w:rPr>
              <w:t xml:space="preserve">Animation </w:t>
            </w:r>
          </w:p>
          <w:p w14:paraId="5E105556" w14:textId="5A91E928" w:rsidR="0039691F" w:rsidRPr="0085318D" w:rsidRDefault="003D3BEB" w:rsidP="003D3BEB">
            <w:pPr>
              <w:pStyle w:val="ListParagraph"/>
              <w:numPr>
                <w:ilvl w:val="0"/>
                <w:numId w:val="1"/>
              </w:numPr>
              <w:rPr>
                <w:rFonts w:ascii="Arial" w:hAnsi="Arial" w:cs="Arial"/>
                <w:b/>
                <w:bCs/>
                <w:sz w:val="16"/>
                <w:szCs w:val="16"/>
              </w:rPr>
            </w:pPr>
            <w:r w:rsidRPr="0085318D">
              <w:rPr>
                <w:rFonts w:ascii="Arial" w:hAnsi="Arial" w:cs="Arial"/>
                <w:b/>
                <w:bCs/>
                <w:sz w:val="16"/>
                <w:szCs w:val="16"/>
              </w:rPr>
              <w:t>OH&amp;S</w:t>
            </w:r>
          </w:p>
        </w:tc>
      </w:tr>
    </w:tbl>
    <w:p w14:paraId="6C2C5FE8" w14:textId="051A602E" w:rsidR="0039691F" w:rsidRDefault="0039691F"/>
    <w:tbl>
      <w:tblPr>
        <w:tblStyle w:val="TableGrid"/>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28"/>
        <w:gridCol w:w="919"/>
        <w:gridCol w:w="3811"/>
        <w:gridCol w:w="3827"/>
      </w:tblGrid>
      <w:tr w:rsidR="008F002D" w14:paraId="67F8C955" w14:textId="77777777" w:rsidTr="00376050">
        <w:trPr>
          <w:trHeight w:val="348"/>
        </w:trPr>
        <w:tc>
          <w:tcPr>
            <w:tcW w:w="1928" w:type="dxa"/>
          </w:tcPr>
          <w:p w14:paraId="36CBBD2B" w14:textId="77777777" w:rsidR="008F002D" w:rsidRPr="00A46547" w:rsidRDefault="008F002D" w:rsidP="007911D5">
            <w:pPr>
              <w:rPr>
                <w:rFonts w:ascii="Arial" w:hAnsi="Arial" w:cs="Arial"/>
                <w:sz w:val="32"/>
                <w:szCs w:val="32"/>
              </w:rPr>
            </w:pPr>
          </w:p>
        </w:tc>
        <w:tc>
          <w:tcPr>
            <w:tcW w:w="919" w:type="dxa"/>
          </w:tcPr>
          <w:p w14:paraId="4124DF8E" w14:textId="77777777" w:rsidR="008F002D" w:rsidRPr="00A46547" w:rsidRDefault="008F002D" w:rsidP="00376050">
            <w:pPr>
              <w:jc w:val="right"/>
              <w:rPr>
                <w:rFonts w:ascii="Arial" w:hAnsi="Arial" w:cs="Arial"/>
                <w:sz w:val="32"/>
                <w:szCs w:val="32"/>
              </w:rPr>
            </w:pPr>
          </w:p>
        </w:tc>
        <w:tc>
          <w:tcPr>
            <w:tcW w:w="3811" w:type="dxa"/>
            <w:tcBorders>
              <w:bottom w:val="single" w:sz="4" w:space="0" w:color="auto"/>
            </w:tcBorders>
          </w:tcPr>
          <w:p w14:paraId="3EA1289F" w14:textId="77777777" w:rsidR="008F002D" w:rsidRPr="0085318D" w:rsidRDefault="008F002D" w:rsidP="00376050">
            <w:pPr>
              <w:jc w:val="right"/>
              <w:rPr>
                <w:rFonts w:ascii="Arial" w:hAnsi="Arial" w:cs="Arial"/>
                <w:sz w:val="16"/>
                <w:szCs w:val="16"/>
              </w:rPr>
            </w:pPr>
          </w:p>
        </w:tc>
        <w:tc>
          <w:tcPr>
            <w:tcW w:w="3827" w:type="dxa"/>
            <w:tcBorders>
              <w:bottom w:val="single" w:sz="4" w:space="0" w:color="auto"/>
            </w:tcBorders>
          </w:tcPr>
          <w:p w14:paraId="47A03407" w14:textId="335D9C4A" w:rsidR="008F002D" w:rsidRPr="0085318D" w:rsidRDefault="008F0EB1" w:rsidP="00376050">
            <w:pPr>
              <w:jc w:val="right"/>
              <w:rPr>
                <w:rFonts w:ascii="Arial" w:hAnsi="Arial" w:cs="Arial"/>
                <w:sz w:val="32"/>
                <w:szCs w:val="32"/>
              </w:rPr>
            </w:pPr>
            <w:r>
              <w:rPr>
                <w:rFonts w:ascii="Arial" w:hAnsi="Arial" w:cs="Arial"/>
                <w:sz w:val="32"/>
                <w:szCs w:val="32"/>
              </w:rPr>
              <w:t>Credentials</w:t>
            </w:r>
            <w:r w:rsidR="008F002D" w:rsidRPr="0085318D">
              <w:rPr>
                <w:rFonts w:ascii="Arial" w:hAnsi="Arial" w:cs="Arial"/>
                <w:sz w:val="32"/>
                <w:szCs w:val="32"/>
              </w:rPr>
              <w:t xml:space="preserve"> </w:t>
            </w:r>
          </w:p>
        </w:tc>
      </w:tr>
      <w:tr w:rsidR="008F002D" w14:paraId="41A5596B" w14:textId="77777777" w:rsidTr="00376050">
        <w:tc>
          <w:tcPr>
            <w:tcW w:w="1928" w:type="dxa"/>
            <w:tcMar>
              <w:top w:w="57" w:type="dxa"/>
              <w:bottom w:w="57" w:type="dxa"/>
            </w:tcMar>
          </w:tcPr>
          <w:p w14:paraId="06DA035B" w14:textId="06DAC920" w:rsidR="008F002D" w:rsidRPr="008F0EB1" w:rsidRDefault="008F0EB1" w:rsidP="008F0EB1">
            <w:pPr>
              <w:jc w:val="right"/>
              <w:rPr>
                <w:rFonts w:ascii="Arial Narrow" w:hAnsi="Arial Narrow" w:cs="Arial"/>
              </w:rPr>
            </w:pPr>
            <w:r>
              <w:rPr>
                <w:rFonts w:ascii="Arial Narrow" w:hAnsi="Arial Narrow" w:cs="Arial"/>
              </w:rPr>
              <w:t>POLICE CHECK</w:t>
            </w:r>
            <w:r w:rsidR="008F002D" w:rsidRPr="0085318D">
              <w:rPr>
                <w:rFonts w:ascii="Arial Narrow" w:hAnsi="Arial Narrow" w:cs="Arial"/>
                <w:sz w:val="18"/>
                <w:szCs w:val="18"/>
              </w:rPr>
              <w:t xml:space="preserve">                               </w:t>
            </w:r>
          </w:p>
        </w:tc>
        <w:tc>
          <w:tcPr>
            <w:tcW w:w="919" w:type="dxa"/>
            <w:tcMar>
              <w:top w:w="57" w:type="dxa"/>
              <w:bottom w:w="57" w:type="dxa"/>
            </w:tcMar>
          </w:tcPr>
          <w:p w14:paraId="74BF5CAC" w14:textId="51277427" w:rsidR="008F002D" w:rsidRPr="000F0199" w:rsidRDefault="008F0EB1" w:rsidP="00376050">
            <w:pPr>
              <w:rPr>
                <w:rFonts w:ascii="Arial Narrow" w:hAnsi="Arial Narrow" w:cs="Arial"/>
                <w:b/>
                <w:bCs/>
                <w:sz w:val="56"/>
                <w:szCs w:val="56"/>
              </w:rPr>
            </w:pPr>
            <w:r>
              <w:rPr>
                <w:rFonts w:ascii="Arial Narrow" w:hAnsi="Arial Narrow" w:cs="Arial"/>
                <w:b/>
                <w:bCs/>
                <w:noProof/>
                <w:sz w:val="56"/>
                <w:szCs w:val="56"/>
              </w:rPr>
              <w:drawing>
                <wp:inline distT="0" distB="0" distL="0" distR="0" wp14:anchorId="719FED62" wp14:editId="10631708">
                  <wp:extent cx="402590" cy="402590"/>
                  <wp:effectExtent l="0" t="0" r="0" b="0"/>
                  <wp:docPr id="17" name="Graphic 17" descr="Sire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Siren with solid fill"/>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402590" cy="402590"/>
                          </a:xfrm>
                          <a:prstGeom prst="rect">
                            <a:avLst/>
                          </a:prstGeom>
                        </pic:spPr>
                      </pic:pic>
                    </a:graphicData>
                  </a:graphic>
                </wp:inline>
              </w:drawing>
            </w:r>
          </w:p>
        </w:tc>
        <w:tc>
          <w:tcPr>
            <w:tcW w:w="3811" w:type="dxa"/>
            <w:tcBorders>
              <w:top w:val="single" w:sz="4" w:space="0" w:color="auto"/>
              <w:bottom w:val="single" w:sz="4" w:space="0" w:color="auto"/>
            </w:tcBorders>
            <w:tcMar>
              <w:top w:w="57" w:type="dxa"/>
              <w:bottom w:w="57" w:type="dxa"/>
            </w:tcMar>
          </w:tcPr>
          <w:p w14:paraId="0C318F3A" w14:textId="444FE7CB" w:rsidR="008F002D" w:rsidRPr="008F0EB1" w:rsidRDefault="008F0EB1" w:rsidP="008F0EB1">
            <w:pPr>
              <w:pStyle w:val="ListParagraph"/>
              <w:rPr>
                <w:rFonts w:ascii="Arial" w:hAnsi="Arial" w:cs="Arial"/>
                <w:b/>
                <w:bCs/>
                <w:sz w:val="16"/>
                <w:szCs w:val="16"/>
              </w:rPr>
            </w:pPr>
            <w:r>
              <w:rPr>
                <w:rFonts w:ascii="Arial" w:hAnsi="Arial" w:cs="Arial"/>
                <w:b/>
                <w:bCs/>
                <w:sz w:val="16"/>
                <w:szCs w:val="16"/>
              </w:rPr>
              <w:t>Certificate No. NCHRC-2019-81966</w:t>
            </w:r>
          </w:p>
        </w:tc>
        <w:tc>
          <w:tcPr>
            <w:tcW w:w="3827" w:type="dxa"/>
            <w:tcBorders>
              <w:top w:val="single" w:sz="4" w:space="0" w:color="auto"/>
              <w:bottom w:val="single" w:sz="4" w:space="0" w:color="auto"/>
            </w:tcBorders>
          </w:tcPr>
          <w:p w14:paraId="063BDD4C" w14:textId="4D1FA738" w:rsidR="008F002D" w:rsidRPr="0085318D" w:rsidRDefault="008F002D" w:rsidP="008F0EB1">
            <w:pPr>
              <w:pStyle w:val="ListParagraph"/>
              <w:rPr>
                <w:rFonts w:ascii="Arial" w:hAnsi="Arial" w:cs="Arial"/>
                <w:b/>
                <w:bCs/>
                <w:sz w:val="16"/>
                <w:szCs w:val="16"/>
              </w:rPr>
            </w:pPr>
          </w:p>
        </w:tc>
      </w:tr>
      <w:tr w:rsidR="008F0EB1" w14:paraId="432DF120" w14:textId="77777777" w:rsidTr="009B0CCF">
        <w:tc>
          <w:tcPr>
            <w:tcW w:w="1928" w:type="dxa"/>
            <w:tcMar>
              <w:top w:w="57" w:type="dxa"/>
              <w:bottom w:w="57" w:type="dxa"/>
            </w:tcMar>
          </w:tcPr>
          <w:p w14:paraId="7C249257" w14:textId="343C6455" w:rsidR="008F0EB1" w:rsidRPr="008F0EB1" w:rsidRDefault="008F0EB1" w:rsidP="009B0CCF">
            <w:pPr>
              <w:jc w:val="right"/>
              <w:rPr>
                <w:rFonts w:ascii="Arial Narrow" w:hAnsi="Arial Narrow" w:cs="Arial"/>
              </w:rPr>
            </w:pPr>
            <w:r>
              <w:rPr>
                <w:rFonts w:ascii="Arial Narrow" w:hAnsi="Arial Narrow" w:cs="Arial"/>
              </w:rPr>
              <w:t>WORKING WITH CHILDREN CHECK</w:t>
            </w:r>
            <w:r w:rsidRPr="0085318D">
              <w:rPr>
                <w:rFonts w:ascii="Arial Narrow" w:hAnsi="Arial Narrow" w:cs="Arial"/>
                <w:sz w:val="18"/>
                <w:szCs w:val="18"/>
              </w:rPr>
              <w:t xml:space="preserve">                               </w:t>
            </w:r>
          </w:p>
        </w:tc>
        <w:tc>
          <w:tcPr>
            <w:tcW w:w="919" w:type="dxa"/>
            <w:tcMar>
              <w:top w:w="57" w:type="dxa"/>
              <w:bottom w:w="57" w:type="dxa"/>
            </w:tcMar>
          </w:tcPr>
          <w:p w14:paraId="220F0E1E" w14:textId="57C73C17" w:rsidR="008F0EB1" w:rsidRPr="000F0199" w:rsidRDefault="00CA110F" w:rsidP="009B0CCF">
            <w:pPr>
              <w:rPr>
                <w:rFonts w:ascii="Arial Narrow" w:hAnsi="Arial Narrow" w:cs="Arial"/>
                <w:b/>
                <w:bCs/>
                <w:sz w:val="56"/>
                <w:szCs w:val="56"/>
              </w:rPr>
            </w:pPr>
            <w:r>
              <w:rPr>
                <w:rFonts w:ascii="Arial Narrow" w:hAnsi="Arial Narrow" w:cs="Arial"/>
                <w:b/>
                <w:bCs/>
                <w:noProof/>
                <w:sz w:val="56"/>
                <w:szCs w:val="56"/>
              </w:rPr>
              <w:drawing>
                <wp:inline distT="0" distB="0" distL="0" distR="0" wp14:anchorId="115927B5" wp14:editId="3E00BD6C">
                  <wp:extent cx="402590" cy="402590"/>
                  <wp:effectExtent l="0" t="0" r="3810" b="0"/>
                  <wp:docPr id="21" name="Graphic 21" descr="Childre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Children with solid fill"/>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a:xfrm>
                            <a:off x="0" y="0"/>
                            <a:ext cx="434384" cy="434384"/>
                          </a:xfrm>
                          <a:prstGeom prst="rect">
                            <a:avLst/>
                          </a:prstGeom>
                        </pic:spPr>
                      </pic:pic>
                    </a:graphicData>
                  </a:graphic>
                </wp:inline>
              </w:drawing>
            </w:r>
          </w:p>
        </w:tc>
        <w:tc>
          <w:tcPr>
            <w:tcW w:w="3811" w:type="dxa"/>
            <w:tcBorders>
              <w:top w:val="single" w:sz="4" w:space="0" w:color="auto"/>
              <w:bottom w:val="single" w:sz="4" w:space="0" w:color="auto"/>
            </w:tcBorders>
            <w:tcMar>
              <w:top w:w="57" w:type="dxa"/>
              <w:bottom w:w="57" w:type="dxa"/>
            </w:tcMar>
          </w:tcPr>
          <w:p w14:paraId="369D47C7" w14:textId="050CA007" w:rsidR="008F0EB1" w:rsidRPr="008F0EB1" w:rsidRDefault="008F0EB1" w:rsidP="009B0CCF">
            <w:pPr>
              <w:pStyle w:val="ListParagraph"/>
              <w:rPr>
                <w:rFonts w:ascii="Arial" w:hAnsi="Arial" w:cs="Arial"/>
                <w:b/>
                <w:bCs/>
                <w:sz w:val="16"/>
                <w:szCs w:val="16"/>
              </w:rPr>
            </w:pPr>
            <w:r>
              <w:rPr>
                <w:rFonts w:ascii="Arial" w:hAnsi="Arial" w:cs="Arial"/>
                <w:b/>
                <w:bCs/>
                <w:sz w:val="16"/>
                <w:szCs w:val="16"/>
              </w:rPr>
              <w:t>WWCC</w:t>
            </w:r>
            <w:r w:rsidR="00CA110F">
              <w:rPr>
                <w:rFonts w:ascii="Arial" w:hAnsi="Arial" w:cs="Arial"/>
                <w:b/>
                <w:bCs/>
                <w:sz w:val="16"/>
                <w:szCs w:val="16"/>
              </w:rPr>
              <w:t xml:space="preserve"> No. WWC0910480V</w:t>
            </w:r>
          </w:p>
        </w:tc>
        <w:tc>
          <w:tcPr>
            <w:tcW w:w="3827" w:type="dxa"/>
            <w:tcBorders>
              <w:top w:val="single" w:sz="4" w:space="0" w:color="auto"/>
              <w:bottom w:val="single" w:sz="4" w:space="0" w:color="auto"/>
            </w:tcBorders>
          </w:tcPr>
          <w:p w14:paraId="4AD75D95" w14:textId="77777777" w:rsidR="008F0EB1" w:rsidRPr="0085318D" w:rsidRDefault="008F0EB1" w:rsidP="009B0CCF">
            <w:pPr>
              <w:pStyle w:val="ListParagraph"/>
              <w:rPr>
                <w:rFonts w:ascii="Arial" w:hAnsi="Arial" w:cs="Arial"/>
                <w:b/>
                <w:bCs/>
                <w:sz w:val="16"/>
                <w:szCs w:val="16"/>
              </w:rPr>
            </w:pPr>
          </w:p>
        </w:tc>
      </w:tr>
      <w:tr w:rsidR="00085FE6" w14:paraId="3592B317" w14:textId="77777777" w:rsidTr="00E37484">
        <w:trPr>
          <w:cantSplit/>
        </w:trPr>
        <w:tc>
          <w:tcPr>
            <w:tcW w:w="1928" w:type="dxa"/>
            <w:tcMar>
              <w:top w:w="57" w:type="dxa"/>
              <w:bottom w:w="57" w:type="dxa"/>
            </w:tcMar>
          </w:tcPr>
          <w:p w14:paraId="07C9AFE5" w14:textId="77777777" w:rsidR="00085FE6" w:rsidRPr="005E3727" w:rsidRDefault="00085FE6" w:rsidP="00E37484">
            <w:pPr>
              <w:jc w:val="right"/>
              <w:rPr>
                <w:rFonts w:ascii="Arial Narrow" w:hAnsi="Arial Narrow" w:cs="Arial"/>
                <w:sz w:val="15"/>
                <w:szCs w:val="15"/>
              </w:rPr>
            </w:pPr>
          </w:p>
          <w:p w14:paraId="5F6D8D7A" w14:textId="77777777" w:rsidR="00085FE6" w:rsidRPr="005E3727" w:rsidRDefault="00085FE6" w:rsidP="00E37484">
            <w:pPr>
              <w:jc w:val="right"/>
              <w:rPr>
                <w:rFonts w:ascii="Arial Narrow" w:hAnsi="Arial Narrow" w:cs="Arial"/>
              </w:rPr>
            </w:pPr>
            <w:r>
              <w:rPr>
                <w:rFonts w:ascii="Arial Narrow" w:hAnsi="Arial Narrow" w:cs="Arial"/>
              </w:rPr>
              <w:t xml:space="preserve">SOCIAL MEDIA                               </w:t>
            </w:r>
          </w:p>
        </w:tc>
        <w:tc>
          <w:tcPr>
            <w:tcW w:w="919" w:type="dxa"/>
            <w:tcMar>
              <w:top w:w="57" w:type="dxa"/>
              <w:bottom w:w="57" w:type="dxa"/>
            </w:tcMar>
          </w:tcPr>
          <w:p w14:paraId="08D95E63" w14:textId="77777777" w:rsidR="00085FE6" w:rsidRDefault="00085FE6" w:rsidP="00E37484">
            <w:pPr>
              <w:rPr>
                <w:noProof/>
              </w:rPr>
            </w:pPr>
            <w:r>
              <w:rPr>
                <w:noProof/>
              </w:rPr>
              <w:drawing>
                <wp:inline distT="0" distB="0" distL="0" distR="0" wp14:anchorId="57ED45A2" wp14:editId="44952E3E">
                  <wp:extent cx="446405" cy="446405"/>
                  <wp:effectExtent l="0" t="0" r="0" b="0"/>
                  <wp:docPr id="8" name="Graphic 8" descr="Online Network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Online Network with solid fill"/>
                          <pic:cNvPicPr/>
                        </pic:nvPicPr>
                        <pic:blipFill>
                          <a:blip r:embed="rId41">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a:xfrm>
                            <a:off x="0" y="0"/>
                            <a:ext cx="446405" cy="446405"/>
                          </a:xfrm>
                          <a:prstGeom prst="rect">
                            <a:avLst/>
                          </a:prstGeom>
                        </pic:spPr>
                      </pic:pic>
                    </a:graphicData>
                  </a:graphic>
                </wp:inline>
              </w:drawing>
            </w:r>
          </w:p>
        </w:tc>
        <w:tc>
          <w:tcPr>
            <w:tcW w:w="3811" w:type="dxa"/>
            <w:tcBorders>
              <w:top w:val="single" w:sz="4" w:space="0" w:color="auto"/>
              <w:bottom w:val="single" w:sz="4" w:space="0" w:color="auto"/>
            </w:tcBorders>
            <w:tcMar>
              <w:top w:w="57" w:type="dxa"/>
              <w:bottom w:w="57" w:type="dxa"/>
            </w:tcMar>
          </w:tcPr>
          <w:p w14:paraId="1606A002" w14:textId="77777777" w:rsidR="00085FE6" w:rsidRPr="007A3CD8" w:rsidRDefault="00213C8C" w:rsidP="00E37484">
            <w:pPr>
              <w:pStyle w:val="ListParagraph"/>
              <w:numPr>
                <w:ilvl w:val="0"/>
                <w:numId w:val="1"/>
              </w:numPr>
              <w:rPr>
                <w:rFonts w:ascii="Arial" w:hAnsi="Arial" w:cs="Arial"/>
                <w:sz w:val="16"/>
                <w:szCs w:val="16"/>
              </w:rPr>
            </w:pPr>
            <w:hyperlink r:id="rId43" w:history="1">
              <w:r w:rsidR="00085FE6" w:rsidRPr="007A3CD8">
                <w:rPr>
                  <w:rStyle w:val="Hyperlink"/>
                  <w:rFonts w:ascii="Arial" w:hAnsi="Arial" w:cs="Arial"/>
                  <w:color w:val="FF0000"/>
                  <w:sz w:val="16"/>
                  <w:szCs w:val="16"/>
                  <w:u w:val="none"/>
                </w:rPr>
                <w:t>linkedin.com/in/redandblackzone</w:t>
              </w:r>
            </w:hyperlink>
            <w:r w:rsidR="00085FE6" w:rsidRPr="007A3CD8">
              <w:rPr>
                <w:rFonts w:ascii="Arial" w:hAnsi="Arial" w:cs="Arial"/>
                <w:sz w:val="16"/>
                <w:szCs w:val="16"/>
              </w:rPr>
              <w:t xml:space="preserve"> </w:t>
            </w:r>
          </w:p>
          <w:p w14:paraId="17352E5E" w14:textId="77777777" w:rsidR="00085FE6" w:rsidRPr="007A3CD8" w:rsidRDefault="00213C8C" w:rsidP="00E37484">
            <w:pPr>
              <w:pStyle w:val="ListParagraph"/>
              <w:numPr>
                <w:ilvl w:val="0"/>
                <w:numId w:val="1"/>
              </w:numPr>
              <w:rPr>
                <w:rFonts w:ascii="Arial" w:hAnsi="Arial" w:cs="Arial"/>
                <w:sz w:val="16"/>
                <w:szCs w:val="16"/>
              </w:rPr>
            </w:pPr>
            <w:hyperlink r:id="rId44" w:history="1">
              <w:r w:rsidR="00085FE6" w:rsidRPr="007A3CD8">
                <w:rPr>
                  <w:rStyle w:val="Hyperlink"/>
                  <w:rFonts w:ascii="Arial" w:hAnsi="Arial" w:cs="Arial"/>
                  <w:color w:val="FF0000"/>
                  <w:sz w:val="16"/>
                  <w:szCs w:val="16"/>
                  <w:u w:val="none"/>
                </w:rPr>
                <w:t>medium.com/@BigSteveLittle</w:t>
              </w:r>
            </w:hyperlink>
            <w:r w:rsidR="00085FE6" w:rsidRPr="007A3CD8">
              <w:rPr>
                <w:rFonts w:ascii="Arial" w:hAnsi="Arial" w:cs="Arial"/>
                <w:sz w:val="16"/>
                <w:szCs w:val="16"/>
              </w:rPr>
              <w:t xml:space="preserve"> </w:t>
            </w:r>
          </w:p>
        </w:tc>
        <w:tc>
          <w:tcPr>
            <w:tcW w:w="3827" w:type="dxa"/>
            <w:tcBorders>
              <w:top w:val="single" w:sz="4" w:space="0" w:color="auto"/>
              <w:bottom w:val="single" w:sz="4" w:space="0" w:color="auto"/>
            </w:tcBorders>
          </w:tcPr>
          <w:p w14:paraId="6E40841E" w14:textId="77777777" w:rsidR="00085FE6" w:rsidRPr="007A3CD8" w:rsidRDefault="00213C8C" w:rsidP="00E37484">
            <w:pPr>
              <w:pStyle w:val="ListParagraph"/>
              <w:numPr>
                <w:ilvl w:val="0"/>
                <w:numId w:val="1"/>
              </w:numPr>
              <w:rPr>
                <w:rFonts w:ascii="Arial" w:hAnsi="Arial" w:cs="Arial"/>
                <w:sz w:val="16"/>
                <w:szCs w:val="16"/>
              </w:rPr>
            </w:pPr>
            <w:hyperlink r:id="rId45" w:history="1">
              <w:r w:rsidR="00085FE6" w:rsidRPr="007A3CD8">
                <w:rPr>
                  <w:rStyle w:val="Hyperlink"/>
                  <w:rFonts w:ascii="Arial" w:hAnsi="Arial" w:cs="Arial"/>
                  <w:color w:val="FF0000"/>
                  <w:sz w:val="16"/>
                  <w:szCs w:val="16"/>
                  <w:u w:val="none"/>
                </w:rPr>
                <w:t>github.com/BigSteveLittle</w:t>
              </w:r>
            </w:hyperlink>
            <w:r w:rsidR="00085FE6" w:rsidRPr="007A3CD8">
              <w:rPr>
                <w:rFonts w:ascii="Arial" w:hAnsi="Arial" w:cs="Arial"/>
                <w:sz w:val="16"/>
                <w:szCs w:val="16"/>
              </w:rPr>
              <w:t xml:space="preserve"> </w:t>
            </w:r>
          </w:p>
          <w:p w14:paraId="3C19670A" w14:textId="77777777" w:rsidR="00085FE6" w:rsidRPr="00085FE6" w:rsidRDefault="00213C8C" w:rsidP="00E37484">
            <w:pPr>
              <w:pStyle w:val="ListParagraph"/>
              <w:numPr>
                <w:ilvl w:val="0"/>
                <w:numId w:val="1"/>
              </w:numPr>
              <w:rPr>
                <w:rFonts w:ascii="Arial" w:hAnsi="Arial" w:cs="Arial"/>
                <w:sz w:val="16"/>
                <w:szCs w:val="16"/>
              </w:rPr>
            </w:pPr>
            <w:hyperlink r:id="rId46" w:history="1">
              <w:r w:rsidR="00085FE6" w:rsidRPr="00085FE6">
                <w:rPr>
                  <w:rStyle w:val="Hyperlink"/>
                  <w:rFonts w:ascii="Arial" w:hAnsi="Arial" w:cs="Arial"/>
                  <w:color w:val="FF0000"/>
                  <w:sz w:val="16"/>
                  <w:szCs w:val="16"/>
                  <w:u w:val="none"/>
                </w:rPr>
                <w:t>vimeo.com/stevelittle</w:t>
              </w:r>
            </w:hyperlink>
            <w:r w:rsidR="00085FE6" w:rsidRPr="00085FE6">
              <w:rPr>
                <w:rFonts w:ascii="Arial" w:hAnsi="Arial" w:cs="Arial"/>
                <w:sz w:val="16"/>
                <w:szCs w:val="16"/>
              </w:rPr>
              <w:t xml:space="preserve"> </w:t>
            </w:r>
          </w:p>
        </w:tc>
      </w:tr>
    </w:tbl>
    <w:p w14:paraId="5FE8872C" w14:textId="0CD65291" w:rsidR="008F002D" w:rsidRDefault="008F002D"/>
    <w:tbl>
      <w:tblPr>
        <w:tblStyle w:val="TableGrid"/>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28"/>
        <w:gridCol w:w="919"/>
        <w:gridCol w:w="3811"/>
        <w:gridCol w:w="3827"/>
      </w:tblGrid>
      <w:tr w:rsidR="008F0EB1" w14:paraId="5556E368" w14:textId="77777777" w:rsidTr="00651A87">
        <w:trPr>
          <w:cantSplit/>
          <w:trHeight w:val="348"/>
        </w:trPr>
        <w:tc>
          <w:tcPr>
            <w:tcW w:w="1928" w:type="dxa"/>
          </w:tcPr>
          <w:p w14:paraId="10C455D1" w14:textId="77777777" w:rsidR="008F0EB1" w:rsidRPr="00A46547" w:rsidRDefault="008F0EB1" w:rsidP="009B0CCF">
            <w:pPr>
              <w:rPr>
                <w:rFonts w:ascii="Arial" w:hAnsi="Arial" w:cs="Arial"/>
                <w:sz w:val="32"/>
                <w:szCs w:val="32"/>
              </w:rPr>
            </w:pPr>
          </w:p>
        </w:tc>
        <w:tc>
          <w:tcPr>
            <w:tcW w:w="919" w:type="dxa"/>
          </w:tcPr>
          <w:p w14:paraId="571CE653" w14:textId="77777777" w:rsidR="008F0EB1" w:rsidRPr="00A46547" w:rsidRDefault="008F0EB1" w:rsidP="009B0CCF">
            <w:pPr>
              <w:jc w:val="right"/>
              <w:rPr>
                <w:rFonts w:ascii="Arial" w:hAnsi="Arial" w:cs="Arial"/>
                <w:sz w:val="32"/>
                <w:szCs w:val="32"/>
              </w:rPr>
            </w:pPr>
          </w:p>
        </w:tc>
        <w:tc>
          <w:tcPr>
            <w:tcW w:w="3811" w:type="dxa"/>
            <w:tcBorders>
              <w:bottom w:val="single" w:sz="4" w:space="0" w:color="auto"/>
            </w:tcBorders>
          </w:tcPr>
          <w:p w14:paraId="0ABCEF39" w14:textId="77777777" w:rsidR="008F0EB1" w:rsidRPr="0085318D" w:rsidRDefault="008F0EB1" w:rsidP="009B0CCF">
            <w:pPr>
              <w:jc w:val="right"/>
              <w:rPr>
                <w:rFonts w:ascii="Arial" w:hAnsi="Arial" w:cs="Arial"/>
                <w:sz w:val="16"/>
                <w:szCs w:val="16"/>
              </w:rPr>
            </w:pPr>
          </w:p>
        </w:tc>
        <w:tc>
          <w:tcPr>
            <w:tcW w:w="3827" w:type="dxa"/>
            <w:tcBorders>
              <w:bottom w:val="single" w:sz="4" w:space="0" w:color="auto"/>
            </w:tcBorders>
          </w:tcPr>
          <w:p w14:paraId="0D3214DC" w14:textId="77777777" w:rsidR="008F0EB1" w:rsidRPr="0085318D" w:rsidRDefault="008F0EB1" w:rsidP="009B0CCF">
            <w:pPr>
              <w:jc w:val="right"/>
              <w:rPr>
                <w:rFonts w:ascii="Arial" w:hAnsi="Arial" w:cs="Arial"/>
                <w:sz w:val="32"/>
                <w:szCs w:val="32"/>
              </w:rPr>
            </w:pPr>
            <w:r>
              <w:rPr>
                <w:rFonts w:ascii="Arial" w:hAnsi="Arial" w:cs="Arial"/>
                <w:sz w:val="32"/>
                <w:szCs w:val="32"/>
              </w:rPr>
              <w:t>Employment</w:t>
            </w:r>
            <w:r w:rsidRPr="0085318D">
              <w:rPr>
                <w:rFonts w:ascii="Arial" w:hAnsi="Arial" w:cs="Arial"/>
                <w:sz w:val="32"/>
                <w:szCs w:val="32"/>
              </w:rPr>
              <w:t xml:space="preserve"> </w:t>
            </w:r>
          </w:p>
        </w:tc>
      </w:tr>
      <w:tr w:rsidR="008F0EB1" w14:paraId="172F3102" w14:textId="77777777" w:rsidTr="00651A87">
        <w:trPr>
          <w:cantSplit/>
        </w:trPr>
        <w:tc>
          <w:tcPr>
            <w:tcW w:w="1928" w:type="dxa"/>
            <w:tcMar>
              <w:top w:w="57" w:type="dxa"/>
              <w:bottom w:w="57" w:type="dxa"/>
            </w:tcMar>
          </w:tcPr>
          <w:p w14:paraId="015F026C" w14:textId="77777777" w:rsidR="008F0EB1" w:rsidRDefault="008F0EB1" w:rsidP="009B0CCF">
            <w:pPr>
              <w:jc w:val="right"/>
              <w:rPr>
                <w:rFonts w:ascii="Arial Narrow" w:hAnsi="Arial Narrow" w:cs="Arial"/>
              </w:rPr>
            </w:pPr>
            <w:r>
              <w:rPr>
                <w:rFonts w:ascii="Arial Narrow" w:hAnsi="Arial Narrow" w:cs="Arial"/>
              </w:rPr>
              <w:t>WELCOME HERE PROJECT</w:t>
            </w:r>
          </w:p>
          <w:p w14:paraId="34ECA374" w14:textId="77777777" w:rsidR="008F0EB1" w:rsidRPr="0085318D" w:rsidRDefault="008F0EB1" w:rsidP="009B0CCF">
            <w:pPr>
              <w:jc w:val="right"/>
              <w:rPr>
                <w:rFonts w:ascii="Arial Narrow" w:hAnsi="Arial Narrow" w:cs="Arial"/>
                <w:sz w:val="18"/>
                <w:szCs w:val="18"/>
              </w:rPr>
            </w:pPr>
            <w:r>
              <w:rPr>
                <w:rFonts w:ascii="Arial Narrow" w:hAnsi="Arial Narrow" w:cs="Arial"/>
                <w:b/>
                <w:bCs/>
                <w:sz w:val="18"/>
                <w:szCs w:val="18"/>
              </w:rPr>
              <w:t>ACON Health</w:t>
            </w:r>
            <w:r w:rsidRPr="0085318D">
              <w:rPr>
                <w:rFonts w:ascii="Arial Narrow" w:hAnsi="Arial Narrow" w:cs="Arial"/>
                <w:b/>
                <w:bCs/>
                <w:sz w:val="18"/>
                <w:szCs w:val="18"/>
              </w:rPr>
              <w:br/>
            </w:r>
            <w:r>
              <w:rPr>
                <w:rFonts w:ascii="Arial Narrow" w:hAnsi="Arial Narrow" w:cs="Arial"/>
                <w:b/>
                <w:bCs/>
                <w:sz w:val="18"/>
                <w:szCs w:val="18"/>
              </w:rPr>
              <w:t xml:space="preserve">May </w:t>
            </w:r>
            <w:r w:rsidRPr="0085318D">
              <w:rPr>
                <w:rFonts w:ascii="Arial Narrow" w:hAnsi="Arial Narrow" w:cs="Arial"/>
                <w:b/>
                <w:bCs/>
                <w:sz w:val="18"/>
                <w:szCs w:val="18"/>
              </w:rPr>
              <w:t>20</w:t>
            </w:r>
            <w:r>
              <w:rPr>
                <w:rFonts w:ascii="Arial Narrow" w:hAnsi="Arial Narrow" w:cs="Arial"/>
                <w:b/>
                <w:bCs/>
                <w:sz w:val="18"/>
                <w:szCs w:val="18"/>
              </w:rPr>
              <w:t>19 to July 2020</w:t>
            </w:r>
            <w:r w:rsidRPr="0085318D">
              <w:rPr>
                <w:rFonts w:ascii="Arial Narrow" w:hAnsi="Arial Narrow" w:cs="Arial"/>
                <w:sz w:val="18"/>
                <w:szCs w:val="18"/>
              </w:rPr>
              <w:t xml:space="preserve">                               </w:t>
            </w:r>
          </w:p>
        </w:tc>
        <w:tc>
          <w:tcPr>
            <w:tcW w:w="919" w:type="dxa"/>
            <w:tcMar>
              <w:top w:w="57" w:type="dxa"/>
              <w:bottom w:w="57" w:type="dxa"/>
            </w:tcMar>
          </w:tcPr>
          <w:p w14:paraId="75477826" w14:textId="683613AC" w:rsidR="008F0EB1" w:rsidRPr="000F0199" w:rsidRDefault="006E0160" w:rsidP="009B0CCF">
            <w:pPr>
              <w:rPr>
                <w:rFonts w:ascii="Arial Narrow" w:hAnsi="Arial Narrow" w:cs="Arial"/>
                <w:b/>
                <w:bCs/>
                <w:sz w:val="56"/>
                <w:szCs w:val="56"/>
              </w:rPr>
            </w:pPr>
            <w:r>
              <w:rPr>
                <w:rFonts w:ascii="Arial Narrow" w:hAnsi="Arial Narrow" w:cs="Arial"/>
                <w:b/>
                <w:bCs/>
                <w:noProof/>
                <w:sz w:val="56"/>
                <w:szCs w:val="56"/>
              </w:rPr>
              <w:drawing>
                <wp:inline distT="0" distB="0" distL="0" distR="0" wp14:anchorId="7D9D9DF3" wp14:editId="743C51B9">
                  <wp:extent cx="403200" cy="403200"/>
                  <wp:effectExtent l="0" t="0" r="0" b="3810"/>
                  <wp:docPr id="28" name="Graphic 28" descr="Door Ope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28" descr="Door Open with solid fill"/>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48"/>
                              </a:ext>
                            </a:extLst>
                          </a:blip>
                          <a:stretch>
                            <a:fillRect/>
                          </a:stretch>
                        </pic:blipFill>
                        <pic:spPr>
                          <a:xfrm>
                            <a:off x="0" y="0"/>
                            <a:ext cx="403200" cy="403200"/>
                          </a:xfrm>
                          <a:prstGeom prst="rect">
                            <a:avLst/>
                          </a:prstGeom>
                        </pic:spPr>
                      </pic:pic>
                    </a:graphicData>
                  </a:graphic>
                </wp:inline>
              </w:drawing>
            </w:r>
          </w:p>
        </w:tc>
        <w:tc>
          <w:tcPr>
            <w:tcW w:w="3811" w:type="dxa"/>
            <w:tcBorders>
              <w:top w:val="single" w:sz="4" w:space="0" w:color="auto"/>
              <w:bottom w:val="single" w:sz="4" w:space="0" w:color="auto"/>
            </w:tcBorders>
            <w:tcMar>
              <w:top w:w="57" w:type="dxa"/>
              <w:bottom w:w="57" w:type="dxa"/>
            </w:tcMar>
          </w:tcPr>
          <w:p w14:paraId="4BEDC3BB" w14:textId="77777777" w:rsidR="00623ED8" w:rsidRPr="00623ED8" w:rsidRDefault="00623ED8" w:rsidP="00623ED8">
            <w:pPr>
              <w:pStyle w:val="ListParagraph"/>
              <w:numPr>
                <w:ilvl w:val="0"/>
                <w:numId w:val="1"/>
              </w:numPr>
              <w:rPr>
                <w:rFonts w:ascii="Arial" w:hAnsi="Arial" w:cs="Arial"/>
                <w:b/>
                <w:bCs/>
                <w:sz w:val="16"/>
                <w:szCs w:val="16"/>
              </w:rPr>
            </w:pPr>
            <w:r w:rsidRPr="00623ED8">
              <w:rPr>
                <w:rFonts w:ascii="Arial" w:hAnsi="Arial" w:cs="Arial"/>
                <w:b/>
                <w:bCs/>
                <w:sz w:val="16"/>
                <w:szCs w:val="16"/>
              </w:rPr>
              <w:t>Maintaining databases and spreadsheets.</w:t>
            </w:r>
          </w:p>
          <w:p w14:paraId="18D2B2A7" w14:textId="1155A8AD" w:rsidR="008F0EB1" w:rsidRPr="00623ED8" w:rsidRDefault="00623ED8" w:rsidP="00623ED8">
            <w:pPr>
              <w:pStyle w:val="ListParagraph"/>
              <w:numPr>
                <w:ilvl w:val="0"/>
                <w:numId w:val="1"/>
              </w:numPr>
              <w:rPr>
                <w:rFonts w:ascii="Arial" w:hAnsi="Arial" w:cs="Arial"/>
                <w:b/>
                <w:bCs/>
                <w:sz w:val="16"/>
                <w:szCs w:val="16"/>
              </w:rPr>
            </w:pPr>
            <w:r w:rsidRPr="00623ED8">
              <w:rPr>
                <w:rFonts w:ascii="Arial" w:hAnsi="Arial" w:cs="Arial"/>
                <w:b/>
                <w:bCs/>
                <w:sz w:val="16"/>
                <w:szCs w:val="16"/>
              </w:rPr>
              <w:t>Resolve database issues.</w:t>
            </w:r>
          </w:p>
        </w:tc>
        <w:tc>
          <w:tcPr>
            <w:tcW w:w="3827" w:type="dxa"/>
            <w:tcBorders>
              <w:top w:val="single" w:sz="4" w:space="0" w:color="auto"/>
              <w:bottom w:val="single" w:sz="4" w:space="0" w:color="auto"/>
            </w:tcBorders>
          </w:tcPr>
          <w:p w14:paraId="7C62C7A4" w14:textId="77777777" w:rsidR="00623ED8" w:rsidRPr="00623ED8" w:rsidRDefault="00623ED8" w:rsidP="00623ED8">
            <w:pPr>
              <w:pStyle w:val="ListParagraph"/>
              <w:numPr>
                <w:ilvl w:val="0"/>
                <w:numId w:val="1"/>
              </w:numPr>
              <w:rPr>
                <w:rFonts w:ascii="Arial" w:hAnsi="Arial" w:cs="Arial"/>
                <w:b/>
                <w:bCs/>
                <w:sz w:val="16"/>
                <w:szCs w:val="16"/>
              </w:rPr>
            </w:pPr>
            <w:r w:rsidRPr="00623ED8">
              <w:rPr>
                <w:rFonts w:ascii="Arial" w:hAnsi="Arial" w:cs="Arial"/>
                <w:b/>
                <w:bCs/>
                <w:sz w:val="16"/>
                <w:szCs w:val="16"/>
              </w:rPr>
              <w:t xml:space="preserve">Communicating with program clients. </w:t>
            </w:r>
          </w:p>
          <w:p w14:paraId="19ACD9E0" w14:textId="7491DE7A" w:rsidR="008F0EB1" w:rsidRPr="0085318D" w:rsidRDefault="00623ED8" w:rsidP="00623ED8">
            <w:pPr>
              <w:pStyle w:val="ListParagraph"/>
              <w:numPr>
                <w:ilvl w:val="0"/>
                <w:numId w:val="1"/>
              </w:numPr>
              <w:rPr>
                <w:rFonts w:ascii="Arial" w:hAnsi="Arial" w:cs="Arial"/>
                <w:b/>
                <w:bCs/>
                <w:sz w:val="16"/>
                <w:szCs w:val="16"/>
              </w:rPr>
            </w:pPr>
            <w:r w:rsidRPr="00623ED8">
              <w:rPr>
                <w:rFonts w:ascii="Arial" w:hAnsi="Arial" w:cs="Arial"/>
                <w:b/>
                <w:bCs/>
                <w:sz w:val="16"/>
                <w:szCs w:val="16"/>
              </w:rPr>
              <w:t>Introduction of clients to program and seeking feedback.</w:t>
            </w:r>
          </w:p>
        </w:tc>
      </w:tr>
      <w:tr w:rsidR="008F0EB1" w14:paraId="120975EF" w14:textId="77777777" w:rsidTr="00651A87">
        <w:trPr>
          <w:cantSplit/>
        </w:trPr>
        <w:tc>
          <w:tcPr>
            <w:tcW w:w="1928" w:type="dxa"/>
            <w:tcMar>
              <w:top w:w="57" w:type="dxa"/>
              <w:bottom w:w="57" w:type="dxa"/>
            </w:tcMar>
          </w:tcPr>
          <w:p w14:paraId="0877C9E9" w14:textId="77777777" w:rsidR="008F0EB1" w:rsidRPr="005E3727" w:rsidRDefault="008F0EB1" w:rsidP="009B0CCF">
            <w:pPr>
              <w:jc w:val="right"/>
              <w:rPr>
                <w:rFonts w:ascii="Arial Narrow" w:hAnsi="Arial Narrow" w:cs="Arial"/>
              </w:rPr>
            </w:pPr>
            <w:r>
              <w:rPr>
                <w:rFonts w:ascii="Arial Narrow" w:hAnsi="Arial Narrow" w:cs="Arial"/>
              </w:rPr>
              <w:t>MEDIA OFFICER</w:t>
            </w:r>
            <w:r>
              <w:rPr>
                <w:rFonts w:ascii="Arial Narrow" w:hAnsi="Arial Narrow" w:cs="Arial"/>
              </w:rPr>
              <w:br/>
            </w:r>
            <w:r>
              <w:rPr>
                <w:rFonts w:ascii="Arial Narrow" w:hAnsi="Arial Narrow" w:cs="Arial"/>
                <w:b/>
                <w:bCs/>
                <w:sz w:val="18"/>
                <w:szCs w:val="18"/>
              </w:rPr>
              <w:t>North Sydney Bears</w:t>
            </w:r>
            <w:r w:rsidRPr="0085318D">
              <w:rPr>
                <w:rFonts w:ascii="Arial Narrow" w:hAnsi="Arial Narrow" w:cs="Arial"/>
                <w:b/>
                <w:bCs/>
                <w:sz w:val="18"/>
                <w:szCs w:val="18"/>
              </w:rPr>
              <w:br/>
            </w:r>
            <w:r>
              <w:rPr>
                <w:rFonts w:ascii="Arial Narrow" w:hAnsi="Arial Narrow" w:cs="Arial"/>
                <w:b/>
                <w:bCs/>
                <w:sz w:val="18"/>
                <w:szCs w:val="18"/>
              </w:rPr>
              <w:t>January 2002 to November 20</w:t>
            </w:r>
            <w:r w:rsidRPr="0085318D">
              <w:rPr>
                <w:rFonts w:ascii="Arial Narrow" w:hAnsi="Arial Narrow" w:cs="Arial"/>
                <w:b/>
                <w:bCs/>
                <w:sz w:val="18"/>
                <w:szCs w:val="18"/>
              </w:rPr>
              <w:t>1</w:t>
            </w:r>
            <w:r>
              <w:rPr>
                <w:rFonts w:ascii="Arial Narrow" w:hAnsi="Arial Narrow" w:cs="Arial"/>
                <w:b/>
                <w:bCs/>
                <w:sz w:val="18"/>
                <w:szCs w:val="18"/>
              </w:rPr>
              <w:t>8</w:t>
            </w:r>
            <w:r>
              <w:rPr>
                <w:rFonts w:ascii="Arial Narrow" w:hAnsi="Arial Narrow" w:cs="Arial"/>
              </w:rPr>
              <w:t xml:space="preserve">                               </w:t>
            </w:r>
          </w:p>
        </w:tc>
        <w:tc>
          <w:tcPr>
            <w:tcW w:w="919" w:type="dxa"/>
            <w:tcMar>
              <w:top w:w="57" w:type="dxa"/>
              <w:bottom w:w="57" w:type="dxa"/>
            </w:tcMar>
          </w:tcPr>
          <w:p w14:paraId="76899B40" w14:textId="4C358366" w:rsidR="008F0EB1" w:rsidRDefault="006E0160" w:rsidP="009B0CCF">
            <w:pPr>
              <w:rPr>
                <w:noProof/>
              </w:rPr>
            </w:pPr>
            <w:r>
              <w:rPr>
                <w:noProof/>
              </w:rPr>
              <w:drawing>
                <wp:inline distT="0" distB="0" distL="0" distR="0" wp14:anchorId="3BFEAD4E" wp14:editId="65A7DFA9">
                  <wp:extent cx="446405" cy="446405"/>
                  <wp:effectExtent l="0" t="0" r="0" b="0"/>
                  <wp:docPr id="29" name="Graphic 29" descr="Footbal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29" descr="Football with solid fill"/>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446405" cy="446405"/>
                          </a:xfrm>
                          <a:prstGeom prst="rect">
                            <a:avLst/>
                          </a:prstGeom>
                        </pic:spPr>
                      </pic:pic>
                    </a:graphicData>
                  </a:graphic>
                </wp:inline>
              </w:drawing>
            </w:r>
          </w:p>
        </w:tc>
        <w:tc>
          <w:tcPr>
            <w:tcW w:w="3811" w:type="dxa"/>
            <w:tcBorders>
              <w:top w:val="single" w:sz="4" w:space="0" w:color="auto"/>
              <w:bottom w:val="single" w:sz="4" w:space="0" w:color="auto"/>
            </w:tcBorders>
            <w:tcMar>
              <w:top w:w="57" w:type="dxa"/>
              <w:bottom w:w="57" w:type="dxa"/>
            </w:tcMar>
          </w:tcPr>
          <w:p w14:paraId="5C6AF279" w14:textId="77777777" w:rsidR="00852482" w:rsidRPr="006E0160" w:rsidRDefault="00852482" w:rsidP="00852482">
            <w:pPr>
              <w:pStyle w:val="ListParagraph"/>
              <w:numPr>
                <w:ilvl w:val="0"/>
                <w:numId w:val="1"/>
              </w:numPr>
              <w:rPr>
                <w:rFonts w:ascii="Arial" w:hAnsi="Arial" w:cs="Arial"/>
                <w:b/>
                <w:bCs/>
                <w:sz w:val="16"/>
                <w:szCs w:val="16"/>
              </w:rPr>
            </w:pPr>
            <w:r w:rsidRPr="006E0160">
              <w:rPr>
                <w:rFonts w:ascii="Arial" w:hAnsi="Arial" w:cs="Arial"/>
                <w:b/>
                <w:bCs/>
                <w:sz w:val="16"/>
                <w:szCs w:val="16"/>
              </w:rPr>
              <w:t xml:space="preserve">Official website design, development &amp; administration </w:t>
            </w:r>
          </w:p>
          <w:p w14:paraId="42CE005F" w14:textId="77777777" w:rsidR="006E0160" w:rsidRPr="006E0160" w:rsidRDefault="006E0160" w:rsidP="006E0160">
            <w:pPr>
              <w:pStyle w:val="ListParagraph"/>
              <w:numPr>
                <w:ilvl w:val="0"/>
                <w:numId w:val="1"/>
              </w:numPr>
              <w:rPr>
                <w:rFonts w:ascii="Arial" w:hAnsi="Arial" w:cs="Arial"/>
                <w:b/>
                <w:bCs/>
                <w:sz w:val="16"/>
                <w:szCs w:val="16"/>
              </w:rPr>
            </w:pPr>
            <w:r w:rsidRPr="006E0160">
              <w:rPr>
                <w:rFonts w:ascii="Arial" w:hAnsi="Arial" w:cs="Arial"/>
                <w:b/>
                <w:bCs/>
                <w:sz w:val="16"/>
                <w:szCs w:val="16"/>
              </w:rPr>
              <w:t>Produced sports photography that has appeared in many sporting publications.</w:t>
            </w:r>
          </w:p>
          <w:p w14:paraId="73F10A6F" w14:textId="77777777" w:rsidR="006E0160" w:rsidRPr="006E0160" w:rsidRDefault="006E0160" w:rsidP="006E0160">
            <w:pPr>
              <w:pStyle w:val="ListParagraph"/>
              <w:numPr>
                <w:ilvl w:val="0"/>
                <w:numId w:val="1"/>
              </w:numPr>
              <w:rPr>
                <w:rFonts w:ascii="Arial" w:hAnsi="Arial" w:cs="Arial"/>
                <w:b/>
                <w:bCs/>
                <w:sz w:val="16"/>
                <w:szCs w:val="16"/>
              </w:rPr>
            </w:pPr>
            <w:r w:rsidRPr="006E0160">
              <w:rPr>
                <w:rFonts w:ascii="Arial" w:hAnsi="Arial" w:cs="Arial"/>
                <w:b/>
                <w:bCs/>
                <w:sz w:val="16"/>
                <w:szCs w:val="16"/>
              </w:rPr>
              <w:t>Produced video and multimedia programs</w:t>
            </w:r>
          </w:p>
          <w:p w14:paraId="59020827" w14:textId="4D09C6FF" w:rsidR="008F0EB1" w:rsidRPr="0085318D" w:rsidRDefault="006E0160" w:rsidP="006E0160">
            <w:pPr>
              <w:pStyle w:val="ListParagraph"/>
              <w:numPr>
                <w:ilvl w:val="0"/>
                <w:numId w:val="1"/>
              </w:numPr>
              <w:rPr>
                <w:rFonts w:ascii="Arial" w:hAnsi="Arial" w:cs="Arial"/>
                <w:b/>
                <w:bCs/>
                <w:sz w:val="16"/>
                <w:szCs w:val="16"/>
              </w:rPr>
            </w:pPr>
            <w:r w:rsidRPr="006E0160">
              <w:rPr>
                <w:rFonts w:ascii="Arial" w:hAnsi="Arial" w:cs="Arial"/>
                <w:b/>
                <w:bCs/>
                <w:sz w:val="16"/>
                <w:szCs w:val="16"/>
              </w:rPr>
              <w:t>Written weekly match reports</w:t>
            </w:r>
          </w:p>
        </w:tc>
        <w:tc>
          <w:tcPr>
            <w:tcW w:w="3827" w:type="dxa"/>
            <w:tcBorders>
              <w:top w:val="single" w:sz="4" w:space="0" w:color="auto"/>
              <w:bottom w:val="single" w:sz="4" w:space="0" w:color="auto"/>
            </w:tcBorders>
          </w:tcPr>
          <w:p w14:paraId="5139B8A0" w14:textId="77777777" w:rsidR="006E0160" w:rsidRPr="006E0160" w:rsidRDefault="006E0160" w:rsidP="006E0160">
            <w:pPr>
              <w:pStyle w:val="ListParagraph"/>
              <w:numPr>
                <w:ilvl w:val="0"/>
                <w:numId w:val="1"/>
              </w:numPr>
              <w:rPr>
                <w:rFonts w:ascii="Arial" w:hAnsi="Arial" w:cs="Arial"/>
                <w:b/>
                <w:bCs/>
                <w:sz w:val="16"/>
                <w:szCs w:val="16"/>
              </w:rPr>
            </w:pPr>
            <w:r w:rsidRPr="006E0160">
              <w:rPr>
                <w:rFonts w:ascii="Arial" w:hAnsi="Arial" w:cs="Arial"/>
                <w:b/>
                <w:bCs/>
                <w:sz w:val="16"/>
                <w:szCs w:val="16"/>
              </w:rPr>
              <w:t>Management of social media</w:t>
            </w:r>
          </w:p>
          <w:p w14:paraId="2E6CA645" w14:textId="77777777" w:rsidR="006E0160" w:rsidRPr="006E0160" w:rsidRDefault="006E0160" w:rsidP="006E0160">
            <w:pPr>
              <w:pStyle w:val="ListParagraph"/>
              <w:numPr>
                <w:ilvl w:val="0"/>
                <w:numId w:val="1"/>
              </w:numPr>
              <w:rPr>
                <w:rFonts w:ascii="Arial" w:hAnsi="Arial" w:cs="Arial"/>
                <w:b/>
                <w:bCs/>
                <w:sz w:val="16"/>
                <w:szCs w:val="16"/>
              </w:rPr>
            </w:pPr>
            <w:r w:rsidRPr="006E0160">
              <w:rPr>
                <w:rFonts w:ascii="Arial" w:hAnsi="Arial" w:cs="Arial"/>
                <w:b/>
                <w:bCs/>
                <w:sz w:val="16"/>
                <w:szCs w:val="16"/>
              </w:rPr>
              <w:t xml:space="preserve">Developed and planned marketing campaigns </w:t>
            </w:r>
          </w:p>
          <w:p w14:paraId="19337E3C" w14:textId="21555793" w:rsidR="006E0160" w:rsidRPr="006E0160" w:rsidRDefault="006E0160" w:rsidP="006E0160">
            <w:pPr>
              <w:pStyle w:val="ListParagraph"/>
              <w:numPr>
                <w:ilvl w:val="0"/>
                <w:numId w:val="1"/>
              </w:numPr>
              <w:rPr>
                <w:rFonts w:ascii="Arial" w:hAnsi="Arial" w:cs="Arial"/>
                <w:b/>
                <w:bCs/>
                <w:sz w:val="16"/>
                <w:szCs w:val="16"/>
              </w:rPr>
            </w:pPr>
            <w:r w:rsidRPr="006E0160">
              <w:rPr>
                <w:rFonts w:ascii="Arial" w:hAnsi="Arial" w:cs="Arial"/>
                <w:b/>
                <w:bCs/>
                <w:sz w:val="16"/>
                <w:szCs w:val="16"/>
              </w:rPr>
              <w:t xml:space="preserve">Dealt with </w:t>
            </w:r>
            <w:r>
              <w:rPr>
                <w:rFonts w:ascii="Arial" w:hAnsi="Arial" w:cs="Arial"/>
                <w:b/>
                <w:bCs/>
                <w:sz w:val="16"/>
                <w:szCs w:val="16"/>
              </w:rPr>
              <w:t xml:space="preserve">the </w:t>
            </w:r>
            <w:r w:rsidRPr="006E0160">
              <w:rPr>
                <w:rFonts w:ascii="Arial" w:hAnsi="Arial" w:cs="Arial"/>
                <w:b/>
                <w:bCs/>
                <w:sz w:val="16"/>
                <w:szCs w:val="16"/>
              </w:rPr>
              <w:t>public as well as media enquiries both written and verbal</w:t>
            </w:r>
          </w:p>
          <w:p w14:paraId="12062D6D" w14:textId="677E7D1D" w:rsidR="008F0EB1" w:rsidRPr="0085318D" w:rsidRDefault="006E0160" w:rsidP="006E0160">
            <w:pPr>
              <w:pStyle w:val="ListParagraph"/>
              <w:numPr>
                <w:ilvl w:val="0"/>
                <w:numId w:val="1"/>
              </w:numPr>
              <w:rPr>
                <w:rFonts w:ascii="Arial" w:hAnsi="Arial" w:cs="Arial"/>
                <w:b/>
                <w:bCs/>
                <w:sz w:val="16"/>
                <w:szCs w:val="16"/>
              </w:rPr>
            </w:pPr>
            <w:r w:rsidRPr="006E0160">
              <w:rPr>
                <w:rFonts w:ascii="Arial" w:hAnsi="Arial" w:cs="Arial"/>
                <w:b/>
                <w:bCs/>
                <w:sz w:val="16"/>
                <w:szCs w:val="16"/>
              </w:rPr>
              <w:t>Scheduled media events such as photoshoots and interviews</w:t>
            </w:r>
          </w:p>
        </w:tc>
      </w:tr>
      <w:tr w:rsidR="00D265E1" w14:paraId="086620CD" w14:textId="77777777" w:rsidTr="00651A87">
        <w:trPr>
          <w:cantSplit/>
        </w:trPr>
        <w:tc>
          <w:tcPr>
            <w:tcW w:w="1928" w:type="dxa"/>
            <w:tcMar>
              <w:top w:w="57" w:type="dxa"/>
              <w:bottom w:w="57" w:type="dxa"/>
            </w:tcMar>
          </w:tcPr>
          <w:p w14:paraId="2C2F4E30" w14:textId="77777777" w:rsidR="00D265E1" w:rsidRPr="005E3727" w:rsidRDefault="00D265E1" w:rsidP="009B0CCF">
            <w:pPr>
              <w:jc w:val="right"/>
              <w:rPr>
                <w:rFonts w:ascii="Arial Narrow" w:hAnsi="Arial Narrow" w:cs="Arial"/>
                <w:sz w:val="15"/>
                <w:szCs w:val="15"/>
              </w:rPr>
            </w:pPr>
          </w:p>
          <w:p w14:paraId="2DD749C0" w14:textId="77777777" w:rsidR="00D265E1" w:rsidRPr="005E3727" w:rsidRDefault="00D265E1" w:rsidP="009B0CCF">
            <w:pPr>
              <w:jc w:val="right"/>
              <w:rPr>
                <w:rFonts w:ascii="Arial Narrow" w:hAnsi="Arial Narrow" w:cs="Arial"/>
              </w:rPr>
            </w:pPr>
            <w:r>
              <w:rPr>
                <w:rFonts w:ascii="Arial Narrow" w:hAnsi="Arial Narrow" w:cs="Arial"/>
              </w:rPr>
              <w:t>INTERNSHIP</w:t>
            </w:r>
            <w:r>
              <w:rPr>
                <w:rFonts w:ascii="Arial Narrow" w:hAnsi="Arial Narrow" w:cs="Arial"/>
              </w:rPr>
              <w:br/>
            </w:r>
            <w:r>
              <w:rPr>
                <w:rFonts w:ascii="Arial Narrow" w:hAnsi="Arial Narrow" w:cs="Arial"/>
                <w:b/>
                <w:bCs/>
                <w:sz w:val="18"/>
                <w:szCs w:val="18"/>
              </w:rPr>
              <w:t>Chief Entertainment</w:t>
            </w:r>
            <w:r w:rsidRPr="0085318D">
              <w:rPr>
                <w:rFonts w:ascii="Arial Narrow" w:hAnsi="Arial Narrow" w:cs="Arial"/>
                <w:b/>
                <w:bCs/>
                <w:sz w:val="18"/>
                <w:szCs w:val="18"/>
              </w:rPr>
              <w:br/>
              <w:t>201</w:t>
            </w:r>
            <w:r>
              <w:rPr>
                <w:rFonts w:ascii="Arial Narrow" w:hAnsi="Arial Narrow" w:cs="Arial"/>
                <w:b/>
                <w:bCs/>
                <w:sz w:val="18"/>
                <w:szCs w:val="18"/>
              </w:rPr>
              <w:t>6</w:t>
            </w:r>
            <w:r>
              <w:rPr>
                <w:rFonts w:ascii="Arial Narrow" w:hAnsi="Arial Narrow" w:cs="Arial"/>
              </w:rPr>
              <w:t xml:space="preserve">                               </w:t>
            </w:r>
          </w:p>
        </w:tc>
        <w:tc>
          <w:tcPr>
            <w:tcW w:w="919" w:type="dxa"/>
            <w:tcMar>
              <w:top w:w="57" w:type="dxa"/>
              <w:bottom w:w="57" w:type="dxa"/>
            </w:tcMar>
          </w:tcPr>
          <w:p w14:paraId="37351B13" w14:textId="75D3D27B" w:rsidR="00D265E1" w:rsidRDefault="00005FE4" w:rsidP="009B0CCF">
            <w:pPr>
              <w:rPr>
                <w:noProof/>
              </w:rPr>
            </w:pPr>
            <w:r>
              <w:rPr>
                <w:noProof/>
              </w:rPr>
              <w:drawing>
                <wp:inline distT="0" distB="0" distL="0" distR="0" wp14:anchorId="5A3EA448" wp14:editId="41053A8C">
                  <wp:extent cx="446405" cy="446405"/>
                  <wp:effectExtent l="0" t="0" r="0" b="0"/>
                  <wp:docPr id="31" name="Graphic 31" descr="DVD play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DVD player with solid fill"/>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a:xfrm>
                            <a:off x="0" y="0"/>
                            <a:ext cx="446405" cy="446405"/>
                          </a:xfrm>
                          <a:prstGeom prst="rect">
                            <a:avLst/>
                          </a:prstGeom>
                        </pic:spPr>
                      </pic:pic>
                    </a:graphicData>
                  </a:graphic>
                </wp:inline>
              </w:drawing>
            </w:r>
          </w:p>
        </w:tc>
        <w:tc>
          <w:tcPr>
            <w:tcW w:w="3811" w:type="dxa"/>
            <w:tcBorders>
              <w:top w:val="single" w:sz="4" w:space="0" w:color="auto"/>
            </w:tcBorders>
            <w:tcMar>
              <w:top w:w="57" w:type="dxa"/>
              <w:bottom w:w="57" w:type="dxa"/>
            </w:tcMar>
          </w:tcPr>
          <w:p w14:paraId="0B5C76F5" w14:textId="77777777" w:rsidR="00D265E1" w:rsidRPr="0085318D" w:rsidRDefault="00D265E1" w:rsidP="009B0CCF">
            <w:pPr>
              <w:pStyle w:val="ListParagraph"/>
              <w:numPr>
                <w:ilvl w:val="0"/>
                <w:numId w:val="1"/>
              </w:numPr>
              <w:rPr>
                <w:rFonts w:ascii="Arial" w:hAnsi="Arial" w:cs="Arial"/>
                <w:b/>
                <w:bCs/>
                <w:sz w:val="16"/>
                <w:szCs w:val="16"/>
              </w:rPr>
            </w:pPr>
            <w:r w:rsidRPr="00D265E1">
              <w:rPr>
                <w:rFonts w:ascii="Arial" w:hAnsi="Arial" w:cs="Arial"/>
                <w:b/>
                <w:bCs/>
                <w:sz w:val="16"/>
                <w:szCs w:val="16"/>
              </w:rPr>
              <w:t>Various areas such as editing, studio/camera, media/MCR</w:t>
            </w:r>
          </w:p>
        </w:tc>
        <w:tc>
          <w:tcPr>
            <w:tcW w:w="3827" w:type="dxa"/>
            <w:tcBorders>
              <w:top w:val="single" w:sz="4" w:space="0" w:color="auto"/>
            </w:tcBorders>
          </w:tcPr>
          <w:p w14:paraId="754C3A51" w14:textId="77777777" w:rsidR="00D265E1" w:rsidRPr="0085318D" w:rsidRDefault="00D265E1" w:rsidP="009B0CCF">
            <w:pPr>
              <w:pStyle w:val="ListParagraph"/>
              <w:rPr>
                <w:rFonts w:ascii="Arial" w:hAnsi="Arial" w:cs="Arial"/>
                <w:b/>
                <w:bCs/>
                <w:sz w:val="16"/>
                <w:szCs w:val="16"/>
              </w:rPr>
            </w:pPr>
          </w:p>
        </w:tc>
      </w:tr>
      <w:tr w:rsidR="00D2190A" w14:paraId="4200D1FE" w14:textId="77777777" w:rsidTr="00651A87">
        <w:trPr>
          <w:cantSplit/>
        </w:trPr>
        <w:tc>
          <w:tcPr>
            <w:tcW w:w="1928" w:type="dxa"/>
            <w:tcMar>
              <w:top w:w="57" w:type="dxa"/>
              <w:bottom w:w="57" w:type="dxa"/>
            </w:tcMar>
          </w:tcPr>
          <w:p w14:paraId="41B5A664" w14:textId="77777777" w:rsidR="00D2190A" w:rsidRPr="005E3727" w:rsidRDefault="00D2190A" w:rsidP="00244C52">
            <w:pPr>
              <w:jc w:val="right"/>
              <w:rPr>
                <w:rFonts w:ascii="Arial Narrow" w:hAnsi="Arial Narrow" w:cs="Arial"/>
                <w:sz w:val="15"/>
                <w:szCs w:val="15"/>
              </w:rPr>
            </w:pPr>
          </w:p>
          <w:p w14:paraId="70BD2849" w14:textId="2A3056E3" w:rsidR="00D2190A" w:rsidRPr="005E3727" w:rsidRDefault="00D2190A" w:rsidP="00244C52">
            <w:pPr>
              <w:jc w:val="right"/>
              <w:rPr>
                <w:rFonts w:ascii="Arial Narrow" w:hAnsi="Arial Narrow" w:cs="Arial"/>
              </w:rPr>
            </w:pPr>
            <w:r>
              <w:rPr>
                <w:rFonts w:ascii="Arial Narrow" w:hAnsi="Arial Narrow" w:cs="Arial"/>
              </w:rPr>
              <w:t>MAIL ROOM ASSISTANT</w:t>
            </w:r>
            <w:r>
              <w:rPr>
                <w:rFonts w:ascii="Arial Narrow" w:hAnsi="Arial Narrow" w:cs="Arial"/>
              </w:rPr>
              <w:br/>
            </w:r>
            <w:r w:rsidRPr="00D2190A">
              <w:rPr>
                <w:rFonts w:ascii="Arial Narrow" w:hAnsi="Arial Narrow" w:cs="Arial"/>
                <w:b/>
                <w:bCs/>
                <w:sz w:val="18"/>
                <w:szCs w:val="18"/>
              </w:rPr>
              <w:t>Quantum Ltd</w:t>
            </w:r>
            <w:r w:rsidRPr="0085318D">
              <w:rPr>
                <w:rFonts w:ascii="Arial Narrow" w:hAnsi="Arial Narrow" w:cs="Arial"/>
                <w:b/>
                <w:bCs/>
                <w:sz w:val="18"/>
                <w:szCs w:val="18"/>
              </w:rPr>
              <w:br/>
              <w:t>201</w:t>
            </w:r>
            <w:r>
              <w:rPr>
                <w:rFonts w:ascii="Arial Narrow" w:hAnsi="Arial Narrow" w:cs="Arial"/>
                <w:b/>
                <w:bCs/>
                <w:sz w:val="18"/>
                <w:szCs w:val="18"/>
              </w:rPr>
              <w:t>6</w:t>
            </w:r>
            <w:r>
              <w:rPr>
                <w:rFonts w:ascii="Arial Narrow" w:hAnsi="Arial Narrow" w:cs="Arial"/>
              </w:rPr>
              <w:t xml:space="preserve">                               </w:t>
            </w:r>
          </w:p>
        </w:tc>
        <w:tc>
          <w:tcPr>
            <w:tcW w:w="919" w:type="dxa"/>
            <w:tcMar>
              <w:top w:w="57" w:type="dxa"/>
              <w:bottom w:w="57" w:type="dxa"/>
            </w:tcMar>
          </w:tcPr>
          <w:p w14:paraId="23BF702F" w14:textId="62BF450B" w:rsidR="00D2190A" w:rsidRDefault="00AB6AEB" w:rsidP="00244C52">
            <w:pPr>
              <w:rPr>
                <w:noProof/>
              </w:rPr>
            </w:pPr>
            <w:r>
              <w:rPr>
                <w:noProof/>
              </w:rPr>
              <w:drawing>
                <wp:inline distT="0" distB="0" distL="0" distR="0" wp14:anchorId="5EC89F25" wp14:editId="3C1956E3">
                  <wp:extent cx="446405" cy="446405"/>
                  <wp:effectExtent l="0" t="0" r="0" b="0"/>
                  <wp:docPr id="5" name="Graphic 5" descr="Mailbo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Mailbox with solid fill"/>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a:xfrm>
                            <a:off x="0" y="0"/>
                            <a:ext cx="446405" cy="446405"/>
                          </a:xfrm>
                          <a:prstGeom prst="rect">
                            <a:avLst/>
                          </a:prstGeom>
                        </pic:spPr>
                      </pic:pic>
                    </a:graphicData>
                  </a:graphic>
                </wp:inline>
              </w:drawing>
            </w:r>
          </w:p>
        </w:tc>
        <w:tc>
          <w:tcPr>
            <w:tcW w:w="3811" w:type="dxa"/>
            <w:tcBorders>
              <w:top w:val="single" w:sz="4" w:space="0" w:color="auto"/>
            </w:tcBorders>
            <w:tcMar>
              <w:top w:w="57" w:type="dxa"/>
              <w:bottom w:w="57" w:type="dxa"/>
            </w:tcMar>
          </w:tcPr>
          <w:p w14:paraId="759623E0" w14:textId="77777777" w:rsidR="00D2190A" w:rsidRPr="00D2190A" w:rsidRDefault="00D2190A" w:rsidP="00D2190A">
            <w:pPr>
              <w:pStyle w:val="ListParagraph"/>
              <w:numPr>
                <w:ilvl w:val="0"/>
                <w:numId w:val="1"/>
              </w:numPr>
              <w:rPr>
                <w:rFonts w:ascii="Arial" w:hAnsi="Arial" w:cs="Arial"/>
                <w:b/>
                <w:bCs/>
                <w:sz w:val="16"/>
                <w:szCs w:val="16"/>
              </w:rPr>
            </w:pPr>
            <w:r w:rsidRPr="00D2190A">
              <w:rPr>
                <w:rFonts w:ascii="Arial" w:hAnsi="Arial" w:cs="Arial"/>
                <w:b/>
                <w:bCs/>
                <w:sz w:val="16"/>
                <w:szCs w:val="16"/>
              </w:rPr>
              <w:t>Mail sorting.</w:t>
            </w:r>
          </w:p>
          <w:p w14:paraId="023F71B3" w14:textId="1BEB4309" w:rsidR="00D2190A" w:rsidRPr="0085318D" w:rsidRDefault="00D2190A" w:rsidP="00D2190A">
            <w:pPr>
              <w:pStyle w:val="ListParagraph"/>
              <w:numPr>
                <w:ilvl w:val="0"/>
                <w:numId w:val="1"/>
              </w:numPr>
              <w:rPr>
                <w:rFonts w:ascii="Arial" w:hAnsi="Arial" w:cs="Arial"/>
                <w:b/>
                <w:bCs/>
                <w:sz w:val="16"/>
                <w:szCs w:val="16"/>
              </w:rPr>
            </w:pPr>
            <w:r w:rsidRPr="00D2190A">
              <w:rPr>
                <w:rFonts w:ascii="Arial" w:hAnsi="Arial" w:cs="Arial"/>
                <w:b/>
                <w:bCs/>
                <w:sz w:val="16"/>
                <w:szCs w:val="16"/>
              </w:rPr>
              <w:t>Driving, delivery of mail and parcels.</w:t>
            </w:r>
          </w:p>
        </w:tc>
        <w:tc>
          <w:tcPr>
            <w:tcW w:w="3827" w:type="dxa"/>
            <w:tcBorders>
              <w:top w:val="single" w:sz="4" w:space="0" w:color="auto"/>
            </w:tcBorders>
          </w:tcPr>
          <w:p w14:paraId="56F9A376" w14:textId="77777777" w:rsidR="00D2190A" w:rsidRPr="0085318D" w:rsidRDefault="00D2190A" w:rsidP="00244C52">
            <w:pPr>
              <w:pStyle w:val="ListParagraph"/>
              <w:rPr>
                <w:rFonts w:ascii="Arial" w:hAnsi="Arial" w:cs="Arial"/>
                <w:b/>
                <w:bCs/>
                <w:sz w:val="16"/>
                <w:szCs w:val="16"/>
              </w:rPr>
            </w:pPr>
          </w:p>
        </w:tc>
      </w:tr>
      <w:tr w:rsidR="008F0EB1" w14:paraId="0F03C743" w14:textId="77777777" w:rsidTr="00651A87">
        <w:trPr>
          <w:cantSplit/>
        </w:trPr>
        <w:tc>
          <w:tcPr>
            <w:tcW w:w="1928" w:type="dxa"/>
            <w:tcMar>
              <w:top w:w="57" w:type="dxa"/>
              <w:bottom w:w="57" w:type="dxa"/>
            </w:tcMar>
          </w:tcPr>
          <w:p w14:paraId="0FFE024E" w14:textId="77777777" w:rsidR="008F0EB1" w:rsidRPr="005E3727" w:rsidRDefault="008F0EB1" w:rsidP="009B0CCF">
            <w:pPr>
              <w:jc w:val="right"/>
              <w:rPr>
                <w:rFonts w:ascii="Arial Narrow" w:hAnsi="Arial Narrow" w:cs="Arial"/>
                <w:sz w:val="15"/>
                <w:szCs w:val="15"/>
              </w:rPr>
            </w:pPr>
          </w:p>
          <w:p w14:paraId="1EAB31D2" w14:textId="44F6FE3C" w:rsidR="008F0EB1" w:rsidRPr="005E3727" w:rsidRDefault="00E802FB" w:rsidP="009B0CCF">
            <w:pPr>
              <w:jc w:val="right"/>
              <w:rPr>
                <w:rFonts w:ascii="Arial Narrow" w:hAnsi="Arial Narrow" w:cs="Arial"/>
              </w:rPr>
            </w:pPr>
            <w:r>
              <w:rPr>
                <w:rFonts w:ascii="Arial Narrow" w:hAnsi="Arial Narrow" w:cs="Arial"/>
              </w:rPr>
              <w:t>ART DEPARTMENT</w:t>
            </w:r>
            <w:r w:rsidR="008F0EB1">
              <w:rPr>
                <w:rFonts w:ascii="Arial Narrow" w:hAnsi="Arial Narrow" w:cs="Arial"/>
              </w:rPr>
              <w:br/>
            </w:r>
            <w:r>
              <w:rPr>
                <w:rFonts w:ascii="Arial Narrow" w:hAnsi="Arial Narrow" w:cs="Arial"/>
                <w:b/>
                <w:bCs/>
                <w:sz w:val="18"/>
                <w:szCs w:val="18"/>
              </w:rPr>
              <w:t>Film: The Osiris Child</w:t>
            </w:r>
            <w:r w:rsidR="008F0EB1" w:rsidRPr="0085318D">
              <w:rPr>
                <w:rFonts w:ascii="Arial Narrow" w:hAnsi="Arial Narrow" w:cs="Arial"/>
                <w:b/>
                <w:bCs/>
                <w:sz w:val="18"/>
                <w:szCs w:val="18"/>
              </w:rPr>
              <w:br/>
            </w:r>
            <w:r>
              <w:rPr>
                <w:rFonts w:ascii="Arial Narrow" w:hAnsi="Arial Narrow" w:cs="Arial"/>
                <w:b/>
                <w:bCs/>
                <w:sz w:val="18"/>
                <w:szCs w:val="18"/>
              </w:rPr>
              <w:t xml:space="preserve">August 2015 to October </w:t>
            </w:r>
            <w:r w:rsidR="008F0EB1" w:rsidRPr="0085318D">
              <w:rPr>
                <w:rFonts w:ascii="Arial Narrow" w:hAnsi="Arial Narrow" w:cs="Arial"/>
                <w:b/>
                <w:bCs/>
                <w:sz w:val="18"/>
                <w:szCs w:val="18"/>
              </w:rPr>
              <w:t>201</w:t>
            </w:r>
            <w:r>
              <w:rPr>
                <w:rFonts w:ascii="Arial Narrow" w:hAnsi="Arial Narrow" w:cs="Arial"/>
                <w:b/>
                <w:bCs/>
                <w:sz w:val="18"/>
                <w:szCs w:val="18"/>
              </w:rPr>
              <w:t>5</w:t>
            </w:r>
            <w:r w:rsidR="008F0EB1">
              <w:rPr>
                <w:rFonts w:ascii="Arial Narrow" w:hAnsi="Arial Narrow" w:cs="Arial"/>
              </w:rPr>
              <w:t xml:space="preserve">                               </w:t>
            </w:r>
          </w:p>
        </w:tc>
        <w:tc>
          <w:tcPr>
            <w:tcW w:w="919" w:type="dxa"/>
            <w:tcMar>
              <w:top w:w="57" w:type="dxa"/>
              <w:bottom w:w="57" w:type="dxa"/>
            </w:tcMar>
          </w:tcPr>
          <w:p w14:paraId="28A303B5" w14:textId="5E826F02" w:rsidR="008F0EB1" w:rsidRDefault="00DE7B2F" w:rsidP="009B0CCF">
            <w:pPr>
              <w:rPr>
                <w:noProof/>
              </w:rPr>
            </w:pPr>
            <w:r>
              <w:rPr>
                <w:noProof/>
              </w:rPr>
              <w:drawing>
                <wp:inline distT="0" distB="0" distL="0" distR="0" wp14:anchorId="4CE9925E" wp14:editId="7F705C36">
                  <wp:extent cx="446405" cy="446405"/>
                  <wp:effectExtent l="0" t="0" r="0" b="0"/>
                  <wp:docPr id="48" name="Graphic 48" descr="Modern architectur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 48" descr="Modern architecture with solid fill"/>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a:xfrm>
                            <a:off x="0" y="0"/>
                            <a:ext cx="446405" cy="446405"/>
                          </a:xfrm>
                          <a:prstGeom prst="rect">
                            <a:avLst/>
                          </a:prstGeom>
                        </pic:spPr>
                      </pic:pic>
                    </a:graphicData>
                  </a:graphic>
                </wp:inline>
              </w:drawing>
            </w:r>
          </w:p>
        </w:tc>
        <w:tc>
          <w:tcPr>
            <w:tcW w:w="3811" w:type="dxa"/>
            <w:tcBorders>
              <w:top w:val="single" w:sz="4" w:space="0" w:color="auto"/>
              <w:bottom w:val="single" w:sz="4" w:space="0" w:color="auto"/>
            </w:tcBorders>
            <w:tcMar>
              <w:top w:w="57" w:type="dxa"/>
              <w:bottom w:w="57" w:type="dxa"/>
            </w:tcMar>
          </w:tcPr>
          <w:p w14:paraId="7EEECFB0" w14:textId="77777777" w:rsidR="008F0EB1" w:rsidRDefault="00E802FB" w:rsidP="009B0CCF">
            <w:pPr>
              <w:pStyle w:val="ListParagraph"/>
              <w:numPr>
                <w:ilvl w:val="0"/>
                <w:numId w:val="1"/>
              </w:numPr>
              <w:rPr>
                <w:rFonts w:ascii="Arial" w:hAnsi="Arial" w:cs="Arial"/>
                <w:b/>
                <w:bCs/>
                <w:sz w:val="16"/>
                <w:szCs w:val="16"/>
              </w:rPr>
            </w:pPr>
            <w:r>
              <w:rPr>
                <w:rFonts w:ascii="Arial" w:hAnsi="Arial" w:cs="Arial"/>
                <w:b/>
                <w:bCs/>
                <w:sz w:val="16"/>
                <w:szCs w:val="16"/>
              </w:rPr>
              <w:t>Costume</w:t>
            </w:r>
          </w:p>
          <w:p w14:paraId="7C19F4DD" w14:textId="5CB125DD" w:rsidR="00E802FB" w:rsidRDefault="00E802FB" w:rsidP="009B0CCF">
            <w:pPr>
              <w:pStyle w:val="ListParagraph"/>
              <w:numPr>
                <w:ilvl w:val="0"/>
                <w:numId w:val="1"/>
              </w:numPr>
              <w:rPr>
                <w:rFonts w:ascii="Arial" w:hAnsi="Arial" w:cs="Arial"/>
                <w:b/>
                <w:bCs/>
                <w:sz w:val="16"/>
                <w:szCs w:val="16"/>
              </w:rPr>
            </w:pPr>
            <w:r>
              <w:rPr>
                <w:rFonts w:ascii="Arial" w:hAnsi="Arial" w:cs="Arial"/>
                <w:b/>
                <w:bCs/>
                <w:sz w:val="16"/>
                <w:szCs w:val="16"/>
              </w:rPr>
              <w:t xml:space="preserve">General </w:t>
            </w:r>
            <w:r w:rsidR="00C31C87">
              <w:rPr>
                <w:rFonts w:ascii="Arial" w:hAnsi="Arial" w:cs="Arial"/>
                <w:b/>
                <w:bCs/>
                <w:sz w:val="16"/>
                <w:szCs w:val="16"/>
              </w:rPr>
              <w:t>co</w:t>
            </w:r>
            <w:r>
              <w:rPr>
                <w:rFonts w:ascii="Arial" w:hAnsi="Arial" w:cs="Arial"/>
                <w:b/>
                <w:bCs/>
                <w:sz w:val="16"/>
                <w:szCs w:val="16"/>
              </w:rPr>
              <w:t>nstruction</w:t>
            </w:r>
          </w:p>
          <w:p w14:paraId="0EC6F509" w14:textId="53F87307" w:rsidR="00E802FB" w:rsidRPr="0085318D" w:rsidRDefault="00E802FB" w:rsidP="009B0CCF">
            <w:pPr>
              <w:pStyle w:val="ListParagraph"/>
              <w:numPr>
                <w:ilvl w:val="0"/>
                <w:numId w:val="1"/>
              </w:numPr>
              <w:rPr>
                <w:rFonts w:ascii="Arial" w:hAnsi="Arial" w:cs="Arial"/>
                <w:b/>
                <w:bCs/>
                <w:sz w:val="16"/>
                <w:szCs w:val="16"/>
              </w:rPr>
            </w:pPr>
            <w:r>
              <w:rPr>
                <w:rFonts w:ascii="Arial" w:hAnsi="Arial" w:cs="Arial"/>
                <w:b/>
                <w:bCs/>
                <w:sz w:val="16"/>
                <w:szCs w:val="16"/>
              </w:rPr>
              <w:t>Set/Props</w:t>
            </w:r>
          </w:p>
        </w:tc>
        <w:tc>
          <w:tcPr>
            <w:tcW w:w="3827" w:type="dxa"/>
            <w:tcBorders>
              <w:top w:val="single" w:sz="4" w:space="0" w:color="auto"/>
              <w:bottom w:val="single" w:sz="4" w:space="0" w:color="auto"/>
            </w:tcBorders>
          </w:tcPr>
          <w:p w14:paraId="2D8629F1" w14:textId="7F427F0F" w:rsidR="008F0EB1" w:rsidRPr="0085318D" w:rsidRDefault="008F0EB1" w:rsidP="00D265E1">
            <w:pPr>
              <w:pStyle w:val="ListParagraph"/>
              <w:rPr>
                <w:rFonts w:ascii="Arial" w:hAnsi="Arial" w:cs="Arial"/>
                <w:b/>
                <w:bCs/>
                <w:sz w:val="16"/>
                <w:szCs w:val="16"/>
              </w:rPr>
            </w:pPr>
          </w:p>
        </w:tc>
      </w:tr>
      <w:tr w:rsidR="00EE12D7" w14:paraId="28ED2143" w14:textId="77777777" w:rsidTr="00651A87">
        <w:trPr>
          <w:cantSplit/>
        </w:trPr>
        <w:tc>
          <w:tcPr>
            <w:tcW w:w="1928" w:type="dxa"/>
            <w:tcMar>
              <w:top w:w="57" w:type="dxa"/>
              <w:bottom w:w="57" w:type="dxa"/>
            </w:tcMar>
          </w:tcPr>
          <w:p w14:paraId="7D62816C" w14:textId="77777777" w:rsidR="00EE12D7" w:rsidRPr="005E3727" w:rsidRDefault="00EE12D7" w:rsidP="009B0CCF">
            <w:pPr>
              <w:jc w:val="right"/>
              <w:rPr>
                <w:rFonts w:ascii="Arial Narrow" w:hAnsi="Arial Narrow" w:cs="Arial"/>
                <w:sz w:val="15"/>
                <w:szCs w:val="15"/>
              </w:rPr>
            </w:pPr>
          </w:p>
          <w:p w14:paraId="25B7FDB2" w14:textId="22742D1C" w:rsidR="00C31C87" w:rsidRDefault="00C31C87" w:rsidP="009B0CCF">
            <w:pPr>
              <w:jc w:val="right"/>
              <w:rPr>
                <w:rFonts w:ascii="Arial Narrow" w:hAnsi="Arial Narrow" w:cs="Arial"/>
                <w:b/>
                <w:bCs/>
                <w:sz w:val="18"/>
                <w:szCs w:val="18"/>
              </w:rPr>
            </w:pPr>
            <w:r>
              <w:rPr>
                <w:rFonts w:ascii="Arial Narrow" w:hAnsi="Arial Narrow" w:cs="Arial"/>
              </w:rPr>
              <w:t>FEATURED EXTRA</w:t>
            </w:r>
            <w:r w:rsidR="00EE12D7">
              <w:rPr>
                <w:rFonts w:ascii="Arial Narrow" w:hAnsi="Arial Narrow" w:cs="Arial"/>
              </w:rPr>
              <w:br/>
            </w:r>
            <w:r w:rsidR="00EE12D7">
              <w:rPr>
                <w:rFonts w:ascii="Arial Narrow" w:hAnsi="Arial Narrow" w:cs="Arial"/>
                <w:b/>
                <w:bCs/>
                <w:sz w:val="18"/>
                <w:szCs w:val="18"/>
              </w:rPr>
              <w:t xml:space="preserve">Film: </w:t>
            </w:r>
            <w:r>
              <w:rPr>
                <w:rFonts w:ascii="Arial Narrow" w:hAnsi="Arial Narrow" w:cs="Arial"/>
                <w:b/>
                <w:bCs/>
                <w:sz w:val="18"/>
                <w:szCs w:val="18"/>
              </w:rPr>
              <w:t xml:space="preserve">Wait </w:t>
            </w:r>
            <w:r w:rsidR="00AF70CF">
              <w:rPr>
                <w:rFonts w:ascii="Arial Narrow" w:hAnsi="Arial Narrow" w:cs="Arial"/>
                <w:b/>
                <w:bCs/>
                <w:sz w:val="18"/>
                <w:szCs w:val="18"/>
              </w:rPr>
              <w:t>in Fr</w:t>
            </w:r>
            <w:r w:rsidR="00D53F36">
              <w:rPr>
                <w:rFonts w:ascii="Arial Narrow" w:hAnsi="Arial Narrow" w:cs="Arial"/>
                <w:b/>
                <w:bCs/>
                <w:sz w:val="18"/>
                <w:szCs w:val="18"/>
              </w:rPr>
              <w:t>ight</w:t>
            </w:r>
          </w:p>
          <w:p w14:paraId="470C1A26" w14:textId="5A3FCF54" w:rsidR="00EE12D7" w:rsidRPr="005E3727" w:rsidRDefault="00C31C87" w:rsidP="009B0CCF">
            <w:pPr>
              <w:jc w:val="right"/>
              <w:rPr>
                <w:rFonts w:ascii="Arial Narrow" w:hAnsi="Arial Narrow" w:cs="Arial"/>
              </w:rPr>
            </w:pPr>
            <w:r>
              <w:rPr>
                <w:rFonts w:ascii="Arial Narrow" w:hAnsi="Arial Narrow" w:cs="Arial"/>
                <w:b/>
                <w:bCs/>
                <w:sz w:val="18"/>
                <w:szCs w:val="18"/>
              </w:rPr>
              <w:t xml:space="preserve">Film: Killing </w:t>
            </w:r>
            <w:r w:rsidR="00D53F36">
              <w:rPr>
                <w:rFonts w:ascii="Arial Narrow" w:hAnsi="Arial Narrow" w:cs="Arial"/>
                <w:b/>
                <w:bCs/>
                <w:sz w:val="18"/>
                <w:szCs w:val="18"/>
              </w:rPr>
              <w:t>Ground</w:t>
            </w:r>
            <w:r w:rsidR="00EE12D7" w:rsidRPr="0085318D">
              <w:rPr>
                <w:rFonts w:ascii="Arial Narrow" w:hAnsi="Arial Narrow" w:cs="Arial"/>
                <w:b/>
                <w:bCs/>
                <w:sz w:val="18"/>
                <w:szCs w:val="18"/>
              </w:rPr>
              <w:br/>
            </w:r>
            <w:r>
              <w:rPr>
                <w:rFonts w:ascii="Arial Narrow" w:hAnsi="Arial Narrow" w:cs="Arial"/>
                <w:b/>
                <w:bCs/>
                <w:sz w:val="18"/>
                <w:szCs w:val="18"/>
              </w:rPr>
              <w:t>March</w:t>
            </w:r>
            <w:r w:rsidR="00EE12D7">
              <w:rPr>
                <w:rFonts w:ascii="Arial Narrow" w:hAnsi="Arial Narrow" w:cs="Arial"/>
                <w:b/>
                <w:bCs/>
                <w:sz w:val="18"/>
                <w:szCs w:val="18"/>
              </w:rPr>
              <w:t xml:space="preserve"> 2015 to </w:t>
            </w:r>
            <w:r>
              <w:rPr>
                <w:rFonts w:ascii="Arial Narrow" w:hAnsi="Arial Narrow" w:cs="Arial"/>
                <w:b/>
                <w:bCs/>
                <w:sz w:val="18"/>
                <w:szCs w:val="18"/>
              </w:rPr>
              <w:t>June</w:t>
            </w:r>
            <w:r w:rsidR="00EE12D7">
              <w:rPr>
                <w:rFonts w:ascii="Arial Narrow" w:hAnsi="Arial Narrow" w:cs="Arial"/>
                <w:b/>
                <w:bCs/>
                <w:sz w:val="18"/>
                <w:szCs w:val="18"/>
              </w:rPr>
              <w:t xml:space="preserve"> </w:t>
            </w:r>
            <w:r w:rsidR="00EE12D7" w:rsidRPr="0085318D">
              <w:rPr>
                <w:rFonts w:ascii="Arial Narrow" w:hAnsi="Arial Narrow" w:cs="Arial"/>
                <w:b/>
                <w:bCs/>
                <w:sz w:val="18"/>
                <w:szCs w:val="18"/>
              </w:rPr>
              <w:t>201</w:t>
            </w:r>
            <w:r w:rsidR="00EE12D7">
              <w:rPr>
                <w:rFonts w:ascii="Arial Narrow" w:hAnsi="Arial Narrow" w:cs="Arial"/>
                <w:b/>
                <w:bCs/>
                <w:sz w:val="18"/>
                <w:szCs w:val="18"/>
              </w:rPr>
              <w:t>5</w:t>
            </w:r>
            <w:r w:rsidR="00EE12D7">
              <w:rPr>
                <w:rFonts w:ascii="Arial Narrow" w:hAnsi="Arial Narrow" w:cs="Arial"/>
              </w:rPr>
              <w:t xml:space="preserve">                               </w:t>
            </w:r>
          </w:p>
        </w:tc>
        <w:tc>
          <w:tcPr>
            <w:tcW w:w="919" w:type="dxa"/>
            <w:tcMar>
              <w:top w:w="57" w:type="dxa"/>
              <w:bottom w:w="57" w:type="dxa"/>
            </w:tcMar>
          </w:tcPr>
          <w:p w14:paraId="3653FED8" w14:textId="40DDE797" w:rsidR="00EE12D7" w:rsidRDefault="00EE12D7" w:rsidP="009B0CCF">
            <w:pPr>
              <w:rPr>
                <w:noProof/>
              </w:rPr>
            </w:pPr>
            <w:r>
              <w:rPr>
                <w:noProof/>
              </w:rPr>
              <w:drawing>
                <wp:inline distT="0" distB="0" distL="0" distR="0" wp14:anchorId="1C0A5D61" wp14:editId="133E9110">
                  <wp:extent cx="446405" cy="446405"/>
                  <wp:effectExtent l="0" t="0" r="0" b="0"/>
                  <wp:docPr id="51" name="Graphic 51" descr="Dram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phic 51" descr="Drama with solid fill"/>
                          <pic:cNvPicPr/>
                        </pic:nvPicPr>
                        <pic:blipFill>
                          <a:blip r:embed="rId57">
                            <a:extLst>
                              <a:ext uri="{28A0092B-C50C-407E-A947-70E740481C1C}">
                                <a14:useLocalDpi xmlns:a14="http://schemas.microsoft.com/office/drawing/2010/main" val="0"/>
                              </a:ext>
                              <a:ext uri="{96DAC541-7B7A-43D3-8B79-37D633B846F1}">
                                <asvg:svgBlip xmlns:asvg="http://schemas.microsoft.com/office/drawing/2016/SVG/main" r:embed="rId58"/>
                              </a:ext>
                            </a:extLst>
                          </a:blip>
                          <a:stretch>
                            <a:fillRect/>
                          </a:stretch>
                        </pic:blipFill>
                        <pic:spPr>
                          <a:xfrm>
                            <a:off x="0" y="0"/>
                            <a:ext cx="446405" cy="446405"/>
                          </a:xfrm>
                          <a:prstGeom prst="rect">
                            <a:avLst/>
                          </a:prstGeom>
                        </pic:spPr>
                      </pic:pic>
                    </a:graphicData>
                  </a:graphic>
                </wp:inline>
              </w:drawing>
            </w:r>
          </w:p>
        </w:tc>
        <w:tc>
          <w:tcPr>
            <w:tcW w:w="3811" w:type="dxa"/>
            <w:tcBorders>
              <w:top w:val="single" w:sz="4" w:space="0" w:color="auto"/>
              <w:bottom w:val="single" w:sz="4" w:space="0" w:color="auto"/>
            </w:tcBorders>
            <w:tcMar>
              <w:top w:w="57" w:type="dxa"/>
              <w:bottom w:w="57" w:type="dxa"/>
            </w:tcMar>
          </w:tcPr>
          <w:p w14:paraId="5B8B22AD" w14:textId="4C02AE83" w:rsidR="00EE12D7" w:rsidRDefault="00C31C87" w:rsidP="009B0CCF">
            <w:pPr>
              <w:pStyle w:val="ListParagraph"/>
              <w:numPr>
                <w:ilvl w:val="0"/>
                <w:numId w:val="1"/>
              </w:numPr>
              <w:rPr>
                <w:rFonts w:ascii="Arial" w:hAnsi="Arial" w:cs="Arial"/>
                <w:b/>
                <w:bCs/>
                <w:sz w:val="16"/>
                <w:szCs w:val="16"/>
              </w:rPr>
            </w:pPr>
            <w:r>
              <w:rPr>
                <w:rFonts w:ascii="Arial" w:hAnsi="Arial" w:cs="Arial"/>
                <w:b/>
                <w:bCs/>
                <w:sz w:val="16"/>
                <w:szCs w:val="16"/>
              </w:rPr>
              <w:t>Two-up game – outback Australia</w:t>
            </w:r>
          </w:p>
          <w:p w14:paraId="03BE1B12" w14:textId="425BD719" w:rsidR="00E44E7B" w:rsidRPr="00E44E7B" w:rsidRDefault="00C31C87" w:rsidP="00E44E7B">
            <w:pPr>
              <w:pStyle w:val="ListParagraph"/>
              <w:numPr>
                <w:ilvl w:val="0"/>
                <w:numId w:val="1"/>
              </w:numPr>
              <w:rPr>
                <w:rFonts w:ascii="Arial" w:hAnsi="Arial" w:cs="Arial"/>
                <w:b/>
                <w:bCs/>
                <w:sz w:val="16"/>
                <w:szCs w:val="16"/>
              </w:rPr>
            </w:pPr>
            <w:r>
              <w:rPr>
                <w:rFonts w:ascii="Arial" w:hAnsi="Arial" w:cs="Arial"/>
                <w:b/>
                <w:bCs/>
                <w:sz w:val="16"/>
                <w:szCs w:val="16"/>
              </w:rPr>
              <w:t>Construction worker – pub scene</w:t>
            </w:r>
            <w:r w:rsidR="00E44E7B">
              <w:rPr>
                <w:rFonts w:ascii="Arial" w:hAnsi="Arial" w:cs="Arial"/>
                <w:b/>
                <w:bCs/>
                <w:sz w:val="16"/>
                <w:szCs w:val="16"/>
              </w:rPr>
              <w:t xml:space="preserve"> and party</w:t>
            </w:r>
          </w:p>
        </w:tc>
        <w:tc>
          <w:tcPr>
            <w:tcW w:w="3827" w:type="dxa"/>
            <w:tcBorders>
              <w:top w:val="single" w:sz="4" w:space="0" w:color="auto"/>
              <w:bottom w:val="single" w:sz="4" w:space="0" w:color="auto"/>
            </w:tcBorders>
          </w:tcPr>
          <w:p w14:paraId="2F213B4F" w14:textId="77777777" w:rsidR="00EE12D7" w:rsidRPr="0085318D" w:rsidRDefault="00EE12D7" w:rsidP="009B0CCF">
            <w:pPr>
              <w:pStyle w:val="ListParagraph"/>
              <w:rPr>
                <w:rFonts w:ascii="Arial" w:hAnsi="Arial" w:cs="Arial"/>
                <w:b/>
                <w:bCs/>
                <w:sz w:val="16"/>
                <w:szCs w:val="16"/>
              </w:rPr>
            </w:pPr>
          </w:p>
        </w:tc>
      </w:tr>
      <w:tr w:rsidR="00005FE4" w14:paraId="4801C8C5" w14:textId="77777777" w:rsidTr="00651A87">
        <w:trPr>
          <w:cantSplit/>
        </w:trPr>
        <w:tc>
          <w:tcPr>
            <w:tcW w:w="1928" w:type="dxa"/>
            <w:tcMar>
              <w:top w:w="57" w:type="dxa"/>
              <w:bottom w:w="57" w:type="dxa"/>
            </w:tcMar>
          </w:tcPr>
          <w:p w14:paraId="7C7264D8" w14:textId="4B1F5C7B" w:rsidR="00005FE4" w:rsidRPr="005E3727" w:rsidRDefault="00005FE4" w:rsidP="009B0CCF">
            <w:pPr>
              <w:jc w:val="right"/>
              <w:rPr>
                <w:rFonts w:ascii="Arial Narrow" w:hAnsi="Arial Narrow" w:cs="Arial"/>
              </w:rPr>
            </w:pPr>
            <w:r>
              <w:rPr>
                <w:rFonts w:ascii="Arial Narrow" w:hAnsi="Arial Narrow" w:cs="Arial"/>
              </w:rPr>
              <w:lastRenderedPageBreak/>
              <w:t>PAYROLL OFFICER</w:t>
            </w:r>
            <w:r>
              <w:rPr>
                <w:rFonts w:ascii="Arial Narrow" w:hAnsi="Arial Narrow" w:cs="Arial"/>
              </w:rPr>
              <w:br/>
            </w:r>
            <w:r>
              <w:rPr>
                <w:rFonts w:ascii="Arial Narrow" w:hAnsi="Arial Narrow" w:cs="Arial"/>
                <w:b/>
                <w:bCs/>
                <w:sz w:val="18"/>
                <w:szCs w:val="18"/>
              </w:rPr>
              <w:t>NSW Fire Brigades</w:t>
            </w:r>
            <w:r w:rsidRPr="0085318D">
              <w:rPr>
                <w:rFonts w:ascii="Arial Narrow" w:hAnsi="Arial Narrow" w:cs="Arial"/>
                <w:b/>
                <w:bCs/>
                <w:sz w:val="18"/>
                <w:szCs w:val="18"/>
              </w:rPr>
              <w:br/>
            </w:r>
            <w:r>
              <w:rPr>
                <w:rFonts w:ascii="Arial Narrow" w:hAnsi="Arial Narrow" w:cs="Arial"/>
                <w:b/>
                <w:bCs/>
                <w:sz w:val="18"/>
                <w:szCs w:val="18"/>
              </w:rPr>
              <w:t xml:space="preserve">May 2001 to </w:t>
            </w:r>
            <w:r w:rsidR="00660008">
              <w:rPr>
                <w:rFonts w:ascii="Arial Narrow" w:hAnsi="Arial Narrow" w:cs="Arial"/>
                <w:b/>
                <w:bCs/>
                <w:sz w:val="18"/>
                <w:szCs w:val="18"/>
              </w:rPr>
              <w:t>July</w:t>
            </w:r>
            <w:r>
              <w:rPr>
                <w:rFonts w:ascii="Arial Narrow" w:hAnsi="Arial Narrow" w:cs="Arial"/>
                <w:b/>
                <w:bCs/>
                <w:sz w:val="18"/>
                <w:szCs w:val="18"/>
              </w:rPr>
              <w:t xml:space="preserve"> 20</w:t>
            </w:r>
            <w:r w:rsidRPr="0085318D">
              <w:rPr>
                <w:rFonts w:ascii="Arial Narrow" w:hAnsi="Arial Narrow" w:cs="Arial"/>
                <w:b/>
                <w:bCs/>
                <w:sz w:val="18"/>
                <w:szCs w:val="18"/>
              </w:rPr>
              <w:t>1</w:t>
            </w:r>
            <w:r w:rsidR="00660008">
              <w:rPr>
                <w:rFonts w:ascii="Arial Narrow" w:hAnsi="Arial Narrow" w:cs="Arial"/>
                <w:b/>
                <w:bCs/>
                <w:sz w:val="18"/>
                <w:szCs w:val="18"/>
              </w:rPr>
              <w:t>4</w:t>
            </w:r>
            <w:r>
              <w:rPr>
                <w:rFonts w:ascii="Arial Narrow" w:hAnsi="Arial Narrow" w:cs="Arial"/>
              </w:rPr>
              <w:t xml:space="preserve">                               </w:t>
            </w:r>
          </w:p>
        </w:tc>
        <w:tc>
          <w:tcPr>
            <w:tcW w:w="919" w:type="dxa"/>
            <w:tcMar>
              <w:top w:w="57" w:type="dxa"/>
              <w:bottom w:w="57" w:type="dxa"/>
            </w:tcMar>
          </w:tcPr>
          <w:p w14:paraId="4B93A615" w14:textId="0A1A58A7" w:rsidR="00005FE4" w:rsidRDefault="00660008" w:rsidP="009B0CCF">
            <w:pPr>
              <w:rPr>
                <w:noProof/>
              </w:rPr>
            </w:pPr>
            <w:r>
              <w:rPr>
                <w:noProof/>
              </w:rPr>
              <w:drawing>
                <wp:inline distT="0" distB="0" distL="0" distR="0" wp14:anchorId="2FC7C002" wp14:editId="1465452C">
                  <wp:extent cx="446405" cy="446405"/>
                  <wp:effectExtent l="0" t="0" r="0" b="0"/>
                  <wp:docPr id="34" name="Graphic 34" descr="Fire Hydran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 34" descr="Fire Hydrant with solid fill"/>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60"/>
                              </a:ext>
                            </a:extLst>
                          </a:blip>
                          <a:stretch>
                            <a:fillRect/>
                          </a:stretch>
                        </pic:blipFill>
                        <pic:spPr>
                          <a:xfrm>
                            <a:off x="0" y="0"/>
                            <a:ext cx="446405" cy="446405"/>
                          </a:xfrm>
                          <a:prstGeom prst="rect">
                            <a:avLst/>
                          </a:prstGeom>
                        </pic:spPr>
                      </pic:pic>
                    </a:graphicData>
                  </a:graphic>
                </wp:inline>
              </w:drawing>
            </w:r>
          </w:p>
        </w:tc>
        <w:tc>
          <w:tcPr>
            <w:tcW w:w="3811" w:type="dxa"/>
            <w:tcBorders>
              <w:top w:val="single" w:sz="4" w:space="0" w:color="auto"/>
              <w:bottom w:val="single" w:sz="4" w:space="0" w:color="auto"/>
            </w:tcBorders>
            <w:tcMar>
              <w:top w:w="57" w:type="dxa"/>
              <w:bottom w:w="57" w:type="dxa"/>
            </w:tcMar>
          </w:tcPr>
          <w:p w14:paraId="1A8D09FE" w14:textId="77777777" w:rsidR="0094656E" w:rsidRPr="0094656E" w:rsidRDefault="0094656E" w:rsidP="0094656E">
            <w:pPr>
              <w:pStyle w:val="ListParagraph"/>
              <w:numPr>
                <w:ilvl w:val="0"/>
                <w:numId w:val="1"/>
              </w:numPr>
              <w:rPr>
                <w:rFonts w:ascii="Arial" w:hAnsi="Arial" w:cs="Arial"/>
                <w:b/>
                <w:bCs/>
                <w:sz w:val="16"/>
                <w:szCs w:val="16"/>
              </w:rPr>
            </w:pPr>
            <w:r w:rsidRPr="0094656E">
              <w:rPr>
                <w:rFonts w:ascii="Arial" w:hAnsi="Arial" w:cs="Arial"/>
                <w:b/>
                <w:bCs/>
                <w:sz w:val="16"/>
                <w:szCs w:val="16"/>
              </w:rPr>
              <w:t>Check correctness of fortnightly timesheets for brigade employees before processing pay entitlements.</w:t>
            </w:r>
          </w:p>
          <w:p w14:paraId="2FC51DCE" w14:textId="77777777" w:rsidR="0094656E" w:rsidRPr="0094656E" w:rsidRDefault="0094656E" w:rsidP="0094656E">
            <w:pPr>
              <w:pStyle w:val="ListParagraph"/>
              <w:numPr>
                <w:ilvl w:val="0"/>
                <w:numId w:val="1"/>
              </w:numPr>
              <w:rPr>
                <w:rFonts w:ascii="Arial" w:hAnsi="Arial" w:cs="Arial"/>
                <w:b/>
                <w:bCs/>
                <w:sz w:val="16"/>
                <w:szCs w:val="16"/>
              </w:rPr>
            </w:pPr>
            <w:r w:rsidRPr="0094656E">
              <w:rPr>
                <w:rFonts w:ascii="Arial" w:hAnsi="Arial" w:cs="Arial"/>
                <w:b/>
                <w:bCs/>
                <w:sz w:val="16"/>
                <w:szCs w:val="16"/>
              </w:rPr>
              <w:t>Answer employees’ enquiries on payroll entitlements, leave entitlements, allowances and superannuation.</w:t>
            </w:r>
          </w:p>
          <w:p w14:paraId="38153B15" w14:textId="77777777" w:rsidR="0094656E" w:rsidRPr="0094656E" w:rsidRDefault="0094656E" w:rsidP="0094656E">
            <w:pPr>
              <w:pStyle w:val="ListParagraph"/>
              <w:numPr>
                <w:ilvl w:val="0"/>
                <w:numId w:val="1"/>
              </w:numPr>
              <w:rPr>
                <w:rFonts w:ascii="Arial" w:hAnsi="Arial" w:cs="Arial"/>
                <w:b/>
                <w:bCs/>
                <w:sz w:val="16"/>
                <w:szCs w:val="16"/>
              </w:rPr>
            </w:pPr>
            <w:r w:rsidRPr="0094656E">
              <w:rPr>
                <w:rFonts w:ascii="Arial" w:hAnsi="Arial" w:cs="Arial"/>
                <w:b/>
                <w:bCs/>
                <w:sz w:val="16"/>
                <w:szCs w:val="16"/>
              </w:rPr>
              <w:t xml:space="preserve">Monitor integrity of all payroll data generally and </w:t>
            </w:r>
            <w:proofErr w:type="gramStart"/>
            <w:r w:rsidRPr="0094656E">
              <w:rPr>
                <w:rFonts w:ascii="Arial" w:hAnsi="Arial" w:cs="Arial"/>
                <w:b/>
                <w:bCs/>
                <w:sz w:val="16"/>
                <w:szCs w:val="16"/>
              </w:rPr>
              <w:t>take action</w:t>
            </w:r>
            <w:proofErr w:type="gramEnd"/>
            <w:r w:rsidRPr="0094656E">
              <w:rPr>
                <w:rFonts w:ascii="Arial" w:hAnsi="Arial" w:cs="Arial"/>
                <w:b/>
                <w:bCs/>
                <w:sz w:val="16"/>
                <w:szCs w:val="16"/>
              </w:rPr>
              <w:t xml:space="preserve"> if necessary.</w:t>
            </w:r>
          </w:p>
          <w:p w14:paraId="36111B13" w14:textId="05891F52" w:rsidR="00005FE4" w:rsidRPr="0094656E" w:rsidRDefault="0094656E" w:rsidP="0094656E">
            <w:pPr>
              <w:pStyle w:val="ListParagraph"/>
              <w:numPr>
                <w:ilvl w:val="0"/>
                <w:numId w:val="1"/>
              </w:numPr>
              <w:rPr>
                <w:rFonts w:ascii="Arial" w:hAnsi="Arial" w:cs="Arial"/>
                <w:b/>
                <w:bCs/>
                <w:sz w:val="16"/>
                <w:szCs w:val="16"/>
              </w:rPr>
            </w:pPr>
            <w:r w:rsidRPr="0094656E">
              <w:rPr>
                <w:rFonts w:ascii="Arial" w:hAnsi="Arial" w:cs="Arial"/>
                <w:b/>
                <w:bCs/>
                <w:sz w:val="16"/>
                <w:szCs w:val="16"/>
              </w:rPr>
              <w:t>Communicate with regions, stations and employees regarding timesheets, miscellaneous vouchers and other payroll claims.</w:t>
            </w:r>
          </w:p>
        </w:tc>
        <w:tc>
          <w:tcPr>
            <w:tcW w:w="3827" w:type="dxa"/>
            <w:tcBorders>
              <w:top w:val="single" w:sz="4" w:space="0" w:color="auto"/>
              <w:bottom w:val="single" w:sz="4" w:space="0" w:color="auto"/>
            </w:tcBorders>
          </w:tcPr>
          <w:p w14:paraId="7B40D962" w14:textId="77777777" w:rsidR="0094656E" w:rsidRPr="0094656E" w:rsidRDefault="0094656E" w:rsidP="0094656E">
            <w:pPr>
              <w:pStyle w:val="ListParagraph"/>
              <w:numPr>
                <w:ilvl w:val="0"/>
                <w:numId w:val="1"/>
              </w:numPr>
              <w:rPr>
                <w:rFonts w:ascii="Arial" w:hAnsi="Arial" w:cs="Arial"/>
                <w:b/>
                <w:bCs/>
                <w:sz w:val="16"/>
                <w:szCs w:val="16"/>
              </w:rPr>
            </w:pPr>
            <w:r w:rsidRPr="0094656E">
              <w:rPr>
                <w:rFonts w:ascii="Arial" w:hAnsi="Arial" w:cs="Arial"/>
                <w:b/>
                <w:bCs/>
                <w:sz w:val="16"/>
                <w:szCs w:val="16"/>
              </w:rPr>
              <w:t>Organise with Accounts section payment of payroll adjustments via EFT.</w:t>
            </w:r>
          </w:p>
          <w:p w14:paraId="01E08FF9" w14:textId="77777777" w:rsidR="0094656E" w:rsidRPr="0094656E" w:rsidRDefault="0094656E" w:rsidP="0094656E">
            <w:pPr>
              <w:pStyle w:val="ListParagraph"/>
              <w:numPr>
                <w:ilvl w:val="0"/>
                <w:numId w:val="1"/>
              </w:numPr>
              <w:rPr>
                <w:rFonts w:ascii="Arial" w:hAnsi="Arial" w:cs="Arial"/>
                <w:b/>
                <w:bCs/>
                <w:sz w:val="16"/>
                <w:szCs w:val="16"/>
              </w:rPr>
            </w:pPr>
            <w:r w:rsidRPr="0094656E">
              <w:rPr>
                <w:rFonts w:ascii="Arial" w:hAnsi="Arial" w:cs="Arial"/>
                <w:b/>
                <w:bCs/>
                <w:sz w:val="16"/>
                <w:szCs w:val="16"/>
              </w:rPr>
              <w:t xml:space="preserve">Monitor returned payments due to incorrect account coding and </w:t>
            </w:r>
            <w:proofErr w:type="gramStart"/>
            <w:r w:rsidRPr="0094656E">
              <w:rPr>
                <w:rFonts w:ascii="Arial" w:hAnsi="Arial" w:cs="Arial"/>
                <w:b/>
                <w:bCs/>
                <w:sz w:val="16"/>
                <w:szCs w:val="16"/>
              </w:rPr>
              <w:t>take action</w:t>
            </w:r>
            <w:proofErr w:type="gramEnd"/>
            <w:r w:rsidRPr="0094656E">
              <w:rPr>
                <w:rFonts w:ascii="Arial" w:hAnsi="Arial" w:cs="Arial"/>
                <w:b/>
                <w:bCs/>
                <w:sz w:val="16"/>
                <w:szCs w:val="16"/>
              </w:rPr>
              <w:t xml:space="preserve"> to correct and re-send if necessary.</w:t>
            </w:r>
          </w:p>
          <w:p w14:paraId="1EFFF13E" w14:textId="77777777" w:rsidR="0094656E" w:rsidRPr="0094656E" w:rsidRDefault="0094656E" w:rsidP="0094656E">
            <w:pPr>
              <w:pStyle w:val="ListParagraph"/>
              <w:numPr>
                <w:ilvl w:val="0"/>
                <w:numId w:val="1"/>
              </w:numPr>
              <w:rPr>
                <w:rFonts w:ascii="Arial" w:hAnsi="Arial" w:cs="Arial"/>
                <w:b/>
                <w:bCs/>
                <w:sz w:val="16"/>
                <w:szCs w:val="16"/>
              </w:rPr>
            </w:pPr>
            <w:r w:rsidRPr="0094656E">
              <w:rPr>
                <w:rFonts w:ascii="Arial" w:hAnsi="Arial" w:cs="Arial"/>
                <w:b/>
                <w:bCs/>
                <w:sz w:val="16"/>
                <w:szCs w:val="16"/>
              </w:rPr>
              <w:t>Prepare vouchers for payment of all payroll deductions to all organisations.</w:t>
            </w:r>
          </w:p>
          <w:p w14:paraId="6560A75F" w14:textId="5BD68A53" w:rsidR="00005FE4" w:rsidRPr="0085318D" w:rsidRDefault="0094656E" w:rsidP="0094656E">
            <w:pPr>
              <w:pStyle w:val="ListParagraph"/>
              <w:numPr>
                <w:ilvl w:val="0"/>
                <w:numId w:val="1"/>
              </w:numPr>
              <w:rPr>
                <w:rFonts w:ascii="Arial" w:hAnsi="Arial" w:cs="Arial"/>
                <w:b/>
                <w:bCs/>
                <w:sz w:val="16"/>
                <w:szCs w:val="16"/>
              </w:rPr>
            </w:pPr>
            <w:r w:rsidRPr="0094656E">
              <w:rPr>
                <w:rFonts w:ascii="Arial" w:hAnsi="Arial" w:cs="Arial"/>
                <w:b/>
                <w:bCs/>
                <w:sz w:val="16"/>
                <w:szCs w:val="16"/>
              </w:rPr>
              <w:t>Check payroll audit reports and take action to correct them before the second payroll run.</w:t>
            </w:r>
          </w:p>
        </w:tc>
      </w:tr>
      <w:tr w:rsidR="00AE6B5C" w14:paraId="1CE64619" w14:textId="77777777" w:rsidTr="00651A87">
        <w:trPr>
          <w:cantSplit/>
        </w:trPr>
        <w:tc>
          <w:tcPr>
            <w:tcW w:w="1928" w:type="dxa"/>
            <w:tcMar>
              <w:top w:w="57" w:type="dxa"/>
              <w:bottom w:w="57" w:type="dxa"/>
            </w:tcMar>
          </w:tcPr>
          <w:p w14:paraId="7B3D91BB" w14:textId="45269036" w:rsidR="00AE6B5C" w:rsidRPr="005E3727" w:rsidRDefault="00AE6B5C" w:rsidP="009B0CCF">
            <w:pPr>
              <w:jc w:val="right"/>
              <w:rPr>
                <w:rFonts w:ascii="Arial Narrow" w:hAnsi="Arial Narrow" w:cs="Arial"/>
              </w:rPr>
            </w:pPr>
            <w:r>
              <w:rPr>
                <w:rFonts w:ascii="Arial Narrow" w:hAnsi="Arial Narrow" w:cs="Arial"/>
              </w:rPr>
              <w:t>PAYROLL / STAFFING</w:t>
            </w:r>
            <w:r w:rsidRPr="00660008">
              <w:rPr>
                <w:rFonts w:ascii="Arial Narrow" w:hAnsi="Arial Narrow" w:cs="Arial"/>
              </w:rPr>
              <w:t xml:space="preserve"> OFFICER</w:t>
            </w:r>
            <w:r>
              <w:rPr>
                <w:rFonts w:ascii="Arial Narrow" w:hAnsi="Arial Narrow" w:cs="Arial"/>
              </w:rPr>
              <w:br/>
            </w:r>
            <w:r>
              <w:rPr>
                <w:rFonts w:ascii="Arial Narrow" w:hAnsi="Arial Narrow" w:cs="Arial"/>
                <w:b/>
                <w:bCs/>
                <w:sz w:val="18"/>
                <w:szCs w:val="18"/>
              </w:rPr>
              <w:t>National Parks and Wildlife Service NSW</w:t>
            </w:r>
            <w:r w:rsidRPr="0085318D">
              <w:rPr>
                <w:rFonts w:ascii="Arial Narrow" w:hAnsi="Arial Narrow" w:cs="Arial"/>
                <w:b/>
                <w:bCs/>
                <w:sz w:val="18"/>
                <w:szCs w:val="18"/>
              </w:rPr>
              <w:br/>
            </w:r>
            <w:r w:rsidR="00651A87">
              <w:rPr>
                <w:rFonts w:ascii="Arial Narrow" w:hAnsi="Arial Narrow" w:cs="Arial"/>
                <w:b/>
                <w:bCs/>
                <w:sz w:val="18"/>
                <w:szCs w:val="18"/>
              </w:rPr>
              <w:t xml:space="preserve">May </w:t>
            </w:r>
            <w:r w:rsidR="00427899">
              <w:rPr>
                <w:rFonts w:ascii="Arial Narrow" w:hAnsi="Arial Narrow" w:cs="Arial"/>
                <w:b/>
                <w:bCs/>
                <w:sz w:val="18"/>
                <w:szCs w:val="18"/>
              </w:rPr>
              <w:t>1995</w:t>
            </w:r>
            <w:r>
              <w:rPr>
                <w:rFonts w:ascii="Arial Narrow" w:hAnsi="Arial Narrow" w:cs="Arial"/>
                <w:b/>
                <w:bCs/>
                <w:sz w:val="18"/>
                <w:szCs w:val="18"/>
              </w:rPr>
              <w:t xml:space="preserve"> to </w:t>
            </w:r>
            <w:r w:rsidR="00651A87">
              <w:rPr>
                <w:rFonts w:ascii="Arial Narrow" w:hAnsi="Arial Narrow" w:cs="Arial"/>
                <w:b/>
                <w:bCs/>
                <w:sz w:val="18"/>
                <w:szCs w:val="18"/>
              </w:rPr>
              <w:t>May 2001</w:t>
            </w:r>
          </w:p>
        </w:tc>
        <w:tc>
          <w:tcPr>
            <w:tcW w:w="919" w:type="dxa"/>
            <w:tcMar>
              <w:top w:w="57" w:type="dxa"/>
              <w:bottom w:w="57" w:type="dxa"/>
            </w:tcMar>
          </w:tcPr>
          <w:p w14:paraId="040CB35D" w14:textId="5721EEE2" w:rsidR="00AE6B5C" w:rsidRDefault="00E722A5" w:rsidP="009B0CCF">
            <w:pPr>
              <w:rPr>
                <w:noProof/>
              </w:rPr>
            </w:pPr>
            <w:r>
              <w:rPr>
                <w:noProof/>
              </w:rPr>
              <w:drawing>
                <wp:inline distT="0" distB="0" distL="0" distR="0" wp14:anchorId="4BD62686" wp14:editId="751E3DA9">
                  <wp:extent cx="446405" cy="446405"/>
                  <wp:effectExtent l="0" t="0" r="0" b="0"/>
                  <wp:docPr id="40" name="Graphic 40" descr="Kangaroo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 40" descr="Kangaroo with solid fill"/>
                          <pic:cNvPicPr/>
                        </pic:nvPicPr>
                        <pic:blipFill>
                          <a:blip r:embed="rId61">
                            <a:extLst>
                              <a:ext uri="{28A0092B-C50C-407E-A947-70E740481C1C}">
                                <a14:useLocalDpi xmlns:a14="http://schemas.microsoft.com/office/drawing/2010/main" val="0"/>
                              </a:ext>
                              <a:ext uri="{96DAC541-7B7A-43D3-8B79-37D633B846F1}">
                                <asvg:svgBlip xmlns:asvg="http://schemas.microsoft.com/office/drawing/2016/SVG/main" r:embed="rId62"/>
                              </a:ext>
                            </a:extLst>
                          </a:blip>
                          <a:stretch>
                            <a:fillRect/>
                          </a:stretch>
                        </pic:blipFill>
                        <pic:spPr>
                          <a:xfrm>
                            <a:off x="0" y="0"/>
                            <a:ext cx="446405" cy="446405"/>
                          </a:xfrm>
                          <a:prstGeom prst="rect">
                            <a:avLst/>
                          </a:prstGeom>
                        </pic:spPr>
                      </pic:pic>
                    </a:graphicData>
                  </a:graphic>
                </wp:inline>
              </w:drawing>
            </w:r>
          </w:p>
        </w:tc>
        <w:tc>
          <w:tcPr>
            <w:tcW w:w="3811" w:type="dxa"/>
            <w:tcBorders>
              <w:top w:val="single" w:sz="4" w:space="0" w:color="auto"/>
              <w:bottom w:val="single" w:sz="4" w:space="0" w:color="auto"/>
            </w:tcBorders>
            <w:tcMar>
              <w:top w:w="57" w:type="dxa"/>
              <w:bottom w:w="57" w:type="dxa"/>
            </w:tcMar>
          </w:tcPr>
          <w:p w14:paraId="0E92CDFE" w14:textId="6E862BA7" w:rsidR="0094656E" w:rsidRPr="0094656E" w:rsidRDefault="0094656E" w:rsidP="0094656E">
            <w:pPr>
              <w:pStyle w:val="ListParagraph"/>
              <w:numPr>
                <w:ilvl w:val="0"/>
                <w:numId w:val="1"/>
              </w:numPr>
              <w:rPr>
                <w:rFonts w:ascii="Arial" w:hAnsi="Arial" w:cs="Arial"/>
                <w:b/>
                <w:bCs/>
                <w:sz w:val="16"/>
                <w:szCs w:val="16"/>
              </w:rPr>
            </w:pPr>
            <w:r w:rsidRPr="0094656E">
              <w:rPr>
                <w:rFonts w:ascii="Arial" w:hAnsi="Arial" w:cs="Arial"/>
                <w:b/>
                <w:bCs/>
                <w:sz w:val="16"/>
                <w:szCs w:val="16"/>
              </w:rPr>
              <w:t xml:space="preserve">Calculations, entry of data entry for all overtime, leave loading, </w:t>
            </w:r>
            <w:r w:rsidR="00FC083C">
              <w:rPr>
                <w:rFonts w:ascii="Arial" w:hAnsi="Arial" w:cs="Arial"/>
                <w:b/>
                <w:bCs/>
                <w:sz w:val="16"/>
                <w:szCs w:val="16"/>
              </w:rPr>
              <w:t>and m</w:t>
            </w:r>
            <w:r w:rsidRPr="0094656E">
              <w:rPr>
                <w:rFonts w:ascii="Arial" w:hAnsi="Arial" w:cs="Arial"/>
                <w:b/>
                <w:bCs/>
                <w:sz w:val="16"/>
                <w:szCs w:val="16"/>
              </w:rPr>
              <w:t>iscellaneous deductions and method of pays for public servants.</w:t>
            </w:r>
          </w:p>
          <w:p w14:paraId="30F540A6" w14:textId="77777777" w:rsidR="0094656E" w:rsidRPr="0094656E" w:rsidRDefault="0094656E" w:rsidP="0094656E">
            <w:pPr>
              <w:pStyle w:val="ListParagraph"/>
              <w:numPr>
                <w:ilvl w:val="0"/>
                <w:numId w:val="1"/>
              </w:numPr>
              <w:rPr>
                <w:rFonts w:ascii="Arial" w:hAnsi="Arial" w:cs="Arial"/>
                <w:b/>
                <w:bCs/>
                <w:sz w:val="16"/>
                <w:szCs w:val="16"/>
              </w:rPr>
            </w:pPr>
            <w:r w:rsidRPr="0094656E">
              <w:rPr>
                <w:rFonts w:ascii="Arial" w:hAnsi="Arial" w:cs="Arial"/>
                <w:b/>
                <w:bCs/>
                <w:sz w:val="16"/>
                <w:szCs w:val="16"/>
              </w:rPr>
              <w:t>Dealing with enquiries from the State Superannuation Board.</w:t>
            </w:r>
          </w:p>
          <w:p w14:paraId="63268986" w14:textId="5C7FD293" w:rsidR="00AE6B5C" w:rsidRPr="00FC083C" w:rsidRDefault="0094656E" w:rsidP="00FC083C">
            <w:pPr>
              <w:pStyle w:val="ListParagraph"/>
              <w:numPr>
                <w:ilvl w:val="0"/>
                <w:numId w:val="1"/>
              </w:numPr>
              <w:rPr>
                <w:rFonts w:ascii="Arial" w:hAnsi="Arial" w:cs="Arial"/>
                <w:b/>
                <w:bCs/>
                <w:sz w:val="16"/>
                <w:szCs w:val="16"/>
              </w:rPr>
            </w:pPr>
            <w:r w:rsidRPr="0094656E">
              <w:rPr>
                <w:rFonts w:ascii="Arial" w:hAnsi="Arial" w:cs="Arial"/>
                <w:b/>
                <w:bCs/>
                <w:sz w:val="16"/>
                <w:szCs w:val="16"/>
              </w:rPr>
              <w:t>Checking of calculations, entry of data for all salary variations, higher duties allowance, State Superannuation Fund deductions, new appointments and resignations for public servants.</w:t>
            </w:r>
          </w:p>
        </w:tc>
        <w:tc>
          <w:tcPr>
            <w:tcW w:w="3827" w:type="dxa"/>
            <w:tcBorders>
              <w:top w:val="single" w:sz="4" w:space="0" w:color="auto"/>
              <w:bottom w:val="single" w:sz="4" w:space="0" w:color="auto"/>
            </w:tcBorders>
          </w:tcPr>
          <w:p w14:paraId="0EE2ED10" w14:textId="2EBE4B9D" w:rsidR="00FC083C" w:rsidRPr="0094656E" w:rsidRDefault="00FC083C" w:rsidP="00FC083C">
            <w:pPr>
              <w:pStyle w:val="ListParagraph"/>
              <w:numPr>
                <w:ilvl w:val="0"/>
                <w:numId w:val="1"/>
              </w:numPr>
              <w:rPr>
                <w:rFonts w:ascii="Arial" w:hAnsi="Arial" w:cs="Arial"/>
                <w:b/>
                <w:bCs/>
                <w:sz w:val="16"/>
                <w:szCs w:val="16"/>
              </w:rPr>
            </w:pPr>
            <w:r w:rsidRPr="0094656E">
              <w:rPr>
                <w:rFonts w:ascii="Arial" w:hAnsi="Arial" w:cs="Arial"/>
                <w:b/>
                <w:bCs/>
                <w:sz w:val="16"/>
                <w:szCs w:val="16"/>
              </w:rPr>
              <w:t>Processing payments in relation to salary variations, higher duties allowance, new appointments and resignations.</w:t>
            </w:r>
          </w:p>
          <w:p w14:paraId="27F114D0" w14:textId="77777777" w:rsidR="00FC083C" w:rsidRDefault="00FC083C" w:rsidP="00FC083C">
            <w:pPr>
              <w:pStyle w:val="ListParagraph"/>
              <w:numPr>
                <w:ilvl w:val="0"/>
                <w:numId w:val="1"/>
              </w:numPr>
              <w:rPr>
                <w:rFonts w:ascii="Arial" w:hAnsi="Arial" w:cs="Arial"/>
                <w:b/>
                <w:bCs/>
                <w:sz w:val="16"/>
                <w:szCs w:val="16"/>
              </w:rPr>
            </w:pPr>
            <w:r w:rsidRPr="0094656E">
              <w:rPr>
                <w:rFonts w:ascii="Arial" w:hAnsi="Arial" w:cs="Arial"/>
                <w:b/>
                <w:bCs/>
                <w:sz w:val="16"/>
                <w:szCs w:val="16"/>
              </w:rPr>
              <w:t>Produce reports for managers as required.</w:t>
            </w:r>
          </w:p>
          <w:p w14:paraId="39070E1C" w14:textId="0C5A26B3" w:rsidR="0094656E" w:rsidRPr="0094656E" w:rsidRDefault="0094656E" w:rsidP="00FC083C">
            <w:pPr>
              <w:pStyle w:val="ListParagraph"/>
              <w:numPr>
                <w:ilvl w:val="0"/>
                <w:numId w:val="1"/>
              </w:numPr>
              <w:rPr>
                <w:rFonts w:ascii="Arial" w:hAnsi="Arial" w:cs="Arial"/>
                <w:b/>
                <w:bCs/>
                <w:sz w:val="16"/>
                <w:szCs w:val="16"/>
              </w:rPr>
            </w:pPr>
            <w:r w:rsidRPr="0094656E">
              <w:rPr>
                <w:rFonts w:ascii="Arial" w:hAnsi="Arial" w:cs="Arial"/>
                <w:b/>
                <w:bCs/>
                <w:sz w:val="16"/>
                <w:szCs w:val="16"/>
              </w:rPr>
              <w:t xml:space="preserve">Record and maintain all leave </w:t>
            </w:r>
            <w:r w:rsidR="00FC083C">
              <w:rPr>
                <w:rFonts w:ascii="Arial" w:hAnsi="Arial" w:cs="Arial"/>
                <w:b/>
                <w:bCs/>
                <w:sz w:val="16"/>
                <w:szCs w:val="16"/>
              </w:rPr>
              <w:t xml:space="preserve">and </w:t>
            </w:r>
            <w:r w:rsidR="00FC083C" w:rsidRPr="0094656E">
              <w:rPr>
                <w:rFonts w:ascii="Arial" w:hAnsi="Arial" w:cs="Arial"/>
                <w:b/>
                <w:bCs/>
                <w:sz w:val="16"/>
                <w:szCs w:val="16"/>
              </w:rPr>
              <w:t xml:space="preserve">personnel records </w:t>
            </w:r>
            <w:r w:rsidRPr="0094656E">
              <w:rPr>
                <w:rFonts w:ascii="Arial" w:hAnsi="Arial" w:cs="Arial"/>
                <w:b/>
                <w:bCs/>
                <w:sz w:val="16"/>
                <w:szCs w:val="16"/>
              </w:rPr>
              <w:t xml:space="preserve">for the </w:t>
            </w:r>
            <w:proofErr w:type="gramStart"/>
            <w:r w:rsidRPr="0094656E">
              <w:rPr>
                <w:rFonts w:ascii="Arial" w:hAnsi="Arial" w:cs="Arial"/>
                <w:b/>
                <w:bCs/>
                <w:sz w:val="16"/>
                <w:szCs w:val="16"/>
              </w:rPr>
              <w:t>District</w:t>
            </w:r>
            <w:proofErr w:type="gramEnd"/>
          </w:p>
          <w:p w14:paraId="63573C3F" w14:textId="77777777" w:rsidR="0094656E" w:rsidRPr="0094656E" w:rsidRDefault="0094656E" w:rsidP="0094656E">
            <w:pPr>
              <w:pStyle w:val="ListParagraph"/>
              <w:numPr>
                <w:ilvl w:val="0"/>
                <w:numId w:val="1"/>
              </w:numPr>
              <w:rPr>
                <w:rFonts w:ascii="Arial" w:hAnsi="Arial" w:cs="Arial"/>
                <w:b/>
                <w:bCs/>
                <w:sz w:val="16"/>
                <w:szCs w:val="16"/>
              </w:rPr>
            </w:pPr>
            <w:r w:rsidRPr="0094656E">
              <w:rPr>
                <w:rFonts w:ascii="Arial" w:hAnsi="Arial" w:cs="Arial"/>
                <w:b/>
                <w:bCs/>
                <w:sz w:val="16"/>
                <w:szCs w:val="16"/>
              </w:rPr>
              <w:t>Arrange recruitment papers for all new staff</w:t>
            </w:r>
          </w:p>
          <w:p w14:paraId="255A867E" w14:textId="24AF2929" w:rsidR="00AE6B5C" w:rsidRPr="0085318D" w:rsidRDefault="0094656E" w:rsidP="0094656E">
            <w:pPr>
              <w:pStyle w:val="ListParagraph"/>
              <w:numPr>
                <w:ilvl w:val="0"/>
                <w:numId w:val="1"/>
              </w:numPr>
              <w:rPr>
                <w:rFonts w:ascii="Arial" w:hAnsi="Arial" w:cs="Arial"/>
                <w:b/>
                <w:bCs/>
                <w:sz w:val="16"/>
                <w:szCs w:val="16"/>
              </w:rPr>
            </w:pPr>
            <w:r w:rsidRPr="0094656E">
              <w:rPr>
                <w:rFonts w:ascii="Arial" w:hAnsi="Arial" w:cs="Arial"/>
                <w:b/>
                <w:bCs/>
                <w:sz w:val="16"/>
                <w:szCs w:val="16"/>
              </w:rPr>
              <w:t>Perform other human resource related duties necessary</w:t>
            </w:r>
          </w:p>
        </w:tc>
      </w:tr>
      <w:tr w:rsidR="00E722A5" w14:paraId="0E863B9C" w14:textId="77777777" w:rsidTr="00651A87">
        <w:trPr>
          <w:cantSplit/>
        </w:trPr>
        <w:tc>
          <w:tcPr>
            <w:tcW w:w="1928" w:type="dxa"/>
            <w:tcMar>
              <w:top w:w="57" w:type="dxa"/>
              <w:bottom w:w="57" w:type="dxa"/>
            </w:tcMar>
          </w:tcPr>
          <w:p w14:paraId="02238352" w14:textId="1DA2C7A5" w:rsidR="00E722A5" w:rsidRPr="005E3727" w:rsidRDefault="00E722A5" w:rsidP="009B0CCF">
            <w:pPr>
              <w:jc w:val="right"/>
              <w:rPr>
                <w:rFonts w:ascii="Arial Narrow" w:hAnsi="Arial Narrow" w:cs="Arial"/>
              </w:rPr>
            </w:pPr>
            <w:r>
              <w:rPr>
                <w:rFonts w:ascii="Arial Narrow" w:hAnsi="Arial Narrow" w:cs="Arial"/>
              </w:rPr>
              <w:t>PAYROLL</w:t>
            </w:r>
            <w:r w:rsidRPr="00660008">
              <w:rPr>
                <w:rFonts w:ascii="Arial Narrow" w:hAnsi="Arial Narrow" w:cs="Arial"/>
              </w:rPr>
              <w:t xml:space="preserve"> OFFICER</w:t>
            </w:r>
            <w:r>
              <w:rPr>
                <w:rFonts w:ascii="Arial Narrow" w:hAnsi="Arial Narrow" w:cs="Arial"/>
              </w:rPr>
              <w:br/>
            </w:r>
            <w:r>
              <w:rPr>
                <w:rFonts w:ascii="Arial Narrow" w:hAnsi="Arial Narrow" w:cs="Arial"/>
                <w:b/>
                <w:bCs/>
                <w:sz w:val="18"/>
                <w:szCs w:val="18"/>
              </w:rPr>
              <w:t>State Forests of NSW</w:t>
            </w:r>
            <w:r w:rsidRPr="0085318D">
              <w:rPr>
                <w:rFonts w:ascii="Arial Narrow" w:hAnsi="Arial Narrow" w:cs="Arial"/>
                <w:b/>
                <w:bCs/>
                <w:sz w:val="18"/>
                <w:szCs w:val="18"/>
              </w:rPr>
              <w:br/>
            </w:r>
            <w:r>
              <w:rPr>
                <w:rFonts w:ascii="Arial Narrow" w:hAnsi="Arial Narrow" w:cs="Arial"/>
                <w:b/>
                <w:bCs/>
                <w:sz w:val="18"/>
                <w:szCs w:val="18"/>
              </w:rPr>
              <w:t>A</w:t>
            </w:r>
            <w:r w:rsidR="00427899">
              <w:rPr>
                <w:rFonts w:ascii="Arial Narrow" w:hAnsi="Arial Narrow" w:cs="Arial"/>
                <w:b/>
                <w:bCs/>
                <w:sz w:val="18"/>
                <w:szCs w:val="18"/>
              </w:rPr>
              <w:t>pril</w:t>
            </w:r>
            <w:r>
              <w:rPr>
                <w:rFonts w:ascii="Arial Narrow" w:hAnsi="Arial Narrow" w:cs="Arial"/>
                <w:b/>
                <w:bCs/>
                <w:sz w:val="18"/>
                <w:szCs w:val="18"/>
              </w:rPr>
              <w:t xml:space="preserve"> 199</w:t>
            </w:r>
            <w:r w:rsidR="00427899">
              <w:rPr>
                <w:rFonts w:ascii="Arial Narrow" w:hAnsi="Arial Narrow" w:cs="Arial"/>
                <w:b/>
                <w:bCs/>
                <w:sz w:val="18"/>
                <w:szCs w:val="18"/>
              </w:rPr>
              <w:t>1</w:t>
            </w:r>
            <w:r>
              <w:rPr>
                <w:rFonts w:ascii="Arial Narrow" w:hAnsi="Arial Narrow" w:cs="Arial"/>
                <w:b/>
                <w:bCs/>
                <w:sz w:val="18"/>
                <w:szCs w:val="18"/>
              </w:rPr>
              <w:t xml:space="preserve"> to </w:t>
            </w:r>
            <w:r w:rsidR="00427899">
              <w:rPr>
                <w:rFonts w:ascii="Arial Narrow" w:hAnsi="Arial Narrow" w:cs="Arial"/>
                <w:b/>
                <w:bCs/>
                <w:sz w:val="18"/>
                <w:szCs w:val="18"/>
              </w:rPr>
              <w:t>May 1995</w:t>
            </w:r>
          </w:p>
        </w:tc>
        <w:tc>
          <w:tcPr>
            <w:tcW w:w="919" w:type="dxa"/>
            <w:tcMar>
              <w:top w:w="57" w:type="dxa"/>
              <w:bottom w:w="57" w:type="dxa"/>
            </w:tcMar>
          </w:tcPr>
          <w:p w14:paraId="2771977D" w14:textId="45D5023D" w:rsidR="00E722A5" w:rsidRDefault="00852482" w:rsidP="009B0CCF">
            <w:pPr>
              <w:rPr>
                <w:noProof/>
              </w:rPr>
            </w:pPr>
            <w:r>
              <w:rPr>
                <w:noProof/>
              </w:rPr>
              <w:drawing>
                <wp:inline distT="0" distB="0" distL="0" distR="0" wp14:anchorId="17C3AD4A" wp14:editId="124D38EF">
                  <wp:extent cx="446405" cy="446405"/>
                  <wp:effectExtent l="0" t="0" r="0" b="0"/>
                  <wp:docPr id="42" name="Graphic 42" descr="Forest sce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 42" descr="Forest scene with solid fill"/>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a:xfrm>
                            <a:off x="0" y="0"/>
                            <a:ext cx="446405" cy="446405"/>
                          </a:xfrm>
                          <a:prstGeom prst="rect">
                            <a:avLst/>
                          </a:prstGeom>
                        </pic:spPr>
                      </pic:pic>
                    </a:graphicData>
                  </a:graphic>
                </wp:inline>
              </w:drawing>
            </w:r>
          </w:p>
        </w:tc>
        <w:tc>
          <w:tcPr>
            <w:tcW w:w="3811" w:type="dxa"/>
            <w:tcBorders>
              <w:top w:val="single" w:sz="4" w:space="0" w:color="auto"/>
              <w:bottom w:val="single" w:sz="4" w:space="0" w:color="auto"/>
            </w:tcBorders>
            <w:tcMar>
              <w:top w:w="57" w:type="dxa"/>
              <w:bottom w:w="57" w:type="dxa"/>
            </w:tcMar>
          </w:tcPr>
          <w:p w14:paraId="30A472DE" w14:textId="77777777" w:rsidR="00FC083C" w:rsidRPr="00FC083C" w:rsidRDefault="00FC083C" w:rsidP="00FC083C">
            <w:pPr>
              <w:pStyle w:val="ListParagraph"/>
              <w:numPr>
                <w:ilvl w:val="0"/>
                <w:numId w:val="1"/>
              </w:numPr>
              <w:rPr>
                <w:rFonts w:ascii="Arial" w:hAnsi="Arial" w:cs="Arial"/>
                <w:b/>
                <w:bCs/>
                <w:sz w:val="16"/>
                <w:szCs w:val="16"/>
              </w:rPr>
            </w:pPr>
            <w:r w:rsidRPr="00FC083C">
              <w:rPr>
                <w:rFonts w:ascii="Arial" w:hAnsi="Arial" w:cs="Arial"/>
                <w:b/>
                <w:bCs/>
                <w:sz w:val="16"/>
                <w:szCs w:val="16"/>
              </w:rPr>
              <w:t>Calculations, data entry and notation of salary cards for all overtime, leave loading, Superannuation and Miscellaneous deductions.</w:t>
            </w:r>
          </w:p>
          <w:p w14:paraId="2FD78BB6" w14:textId="77777777" w:rsidR="00FC083C" w:rsidRPr="00FC083C" w:rsidRDefault="00FC083C" w:rsidP="00FC083C">
            <w:pPr>
              <w:pStyle w:val="ListParagraph"/>
              <w:numPr>
                <w:ilvl w:val="0"/>
                <w:numId w:val="1"/>
              </w:numPr>
              <w:rPr>
                <w:rFonts w:ascii="Arial" w:hAnsi="Arial" w:cs="Arial"/>
                <w:b/>
                <w:bCs/>
                <w:sz w:val="16"/>
                <w:szCs w:val="16"/>
              </w:rPr>
            </w:pPr>
            <w:r w:rsidRPr="00FC083C">
              <w:rPr>
                <w:rFonts w:ascii="Arial" w:hAnsi="Arial" w:cs="Arial"/>
                <w:b/>
                <w:bCs/>
                <w:sz w:val="16"/>
                <w:szCs w:val="16"/>
              </w:rPr>
              <w:t>Fortnightly balance of Public Service Payroll.</w:t>
            </w:r>
          </w:p>
          <w:p w14:paraId="7B178F85" w14:textId="77777777" w:rsidR="00FC083C" w:rsidRPr="00FC083C" w:rsidRDefault="00FC083C" w:rsidP="00FC083C">
            <w:pPr>
              <w:pStyle w:val="ListParagraph"/>
              <w:numPr>
                <w:ilvl w:val="0"/>
                <w:numId w:val="1"/>
              </w:numPr>
              <w:rPr>
                <w:rFonts w:ascii="Arial" w:hAnsi="Arial" w:cs="Arial"/>
                <w:b/>
                <w:bCs/>
                <w:sz w:val="16"/>
                <w:szCs w:val="16"/>
              </w:rPr>
            </w:pPr>
            <w:r w:rsidRPr="00FC083C">
              <w:rPr>
                <w:rFonts w:ascii="Arial" w:hAnsi="Arial" w:cs="Arial"/>
                <w:b/>
                <w:bCs/>
                <w:sz w:val="16"/>
                <w:szCs w:val="16"/>
              </w:rPr>
              <w:t>Dealing with enquiries from the State Authorities Superannuation Scheme.</w:t>
            </w:r>
          </w:p>
          <w:p w14:paraId="51E9C951" w14:textId="77777777" w:rsidR="00FC083C" w:rsidRPr="00FC083C" w:rsidRDefault="00FC083C" w:rsidP="00FC083C">
            <w:pPr>
              <w:pStyle w:val="ListParagraph"/>
              <w:numPr>
                <w:ilvl w:val="0"/>
                <w:numId w:val="1"/>
              </w:numPr>
              <w:rPr>
                <w:rFonts w:ascii="Arial" w:hAnsi="Arial" w:cs="Arial"/>
                <w:b/>
                <w:bCs/>
                <w:sz w:val="16"/>
                <w:szCs w:val="16"/>
              </w:rPr>
            </w:pPr>
            <w:r w:rsidRPr="00FC083C">
              <w:rPr>
                <w:rFonts w:ascii="Arial" w:hAnsi="Arial" w:cs="Arial"/>
                <w:b/>
                <w:bCs/>
                <w:sz w:val="16"/>
                <w:szCs w:val="16"/>
              </w:rPr>
              <w:t>Maintenance and fortnightly balancing of miscellaneous cheque list for payroll.</w:t>
            </w:r>
          </w:p>
          <w:p w14:paraId="10DD06C4" w14:textId="77777777" w:rsidR="00FC083C" w:rsidRPr="00FC083C" w:rsidRDefault="00FC083C" w:rsidP="00FC083C">
            <w:pPr>
              <w:pStyle w:val="ListParagraph"/>
              <w:numPr>
                <w:ilvl w:val="0"/>
                <w:numId w:val="1"/>
              </w:numPr>
              <w:rPr>
                <w:rFonts w:ascii="Arial" w:hAnsi="Arial" w:cs="Arial"/>
                <w:b/>
                <w:bCs/>
                <w:sz w:val="16"/>
                <w:szCs w:val="16"/>
              </w:rPr>
            </w:pPr>
            <w:r w:rsidRPr="00FC083C">
              <w:rPr>
                <w:rFonts w:ascii="Arial" w:hAnsi="Arial" w:cs="Arial"/>
                <w:b/>
                <w:bCs/>
                <w:sz w:val="16"/>
                <w:szCs w:val="16"/>
              </w:rPr>
              <w:t>Fortnightly reconciliation of group tax.</w:t>
            </w:r>
          </w:p>
          <w:p w14:paraId="6CAADF83" w14:textId="013D3952" w:rsidR="00E722A5" w:rsidRPr="00FC083C" w:rsidRDefault="00FC083C" w:rsidP="00FC083C">
            <w:pPr>
              <w:pStyle w:val="ListParagraph"/>
              <w:numPr>
                <w:ilvl w:val="0"/>
                <w:numId w:val="1"/>
              </w:numPr>
              <w:rPr>
                <w:rFonts w:ascii="Arial" w:hAnsi="Arial" w:cs="Arial"/>
                <w:b/>
                <w:bCs/>
                <w:sz w:val="16"/>
                <w:szCs w:val="16"/>
              </w:rPr>
            </w:pPr>
            <w:r w:rsidRPr="00FC083C">
              <w:rPr>
                <w:rFonts w:ascii="Arial" w:hAnsi="Arial" w:cs="Arial"/>
                <w:b/>
                <w:bCs/>
                <w:sz w:val="16"/>
                <w:szCs w:val="16"/>
              </w:rPr>
              <w:t>Checking of calculations, entries in data entry books and notation of salary cards for all salary variations, higher duties allowance, State Superannuation Fund deductions, new appointments and resignations for the Commissions public servants.</w:t>
            </w:r>
          </w:p>
        </w:tc>
        <w:tc>
          <w:tcPr>
            <w:tcW w:w="3827" w:type="dxa"/>
            <w:tcBorders>
              <w:top w:val="single" w:sz="4" w:space="0" w:color="auto"/>
              <w:bottom w:val="single" w:sz="4" w:space="0" w:color="auto"/>
            </w:tcBorders>
          </w:tcPr>
          <w:p w14:paraId="4C674D5A" w14:textId="77777777" w:rsidR="00FC083C" w:rsidRPr="00FC083C" w:rsidRDefault="00FC083C" w:rsidP="00FC083C">
            <w:pPr>
              <w:pStyle w:val="ListParagraph"/>
              <w:numPr>
                <w:ilvl w:val="0"/>
                <w:numId w:val="1"/>
              </w:numPr>
              <w:rPr>
                <w:rFonts w:ascii="Arial" w:hAnsi="Arial" w:cs="Arial"/>
                <w:b/>
                <w:bCs/>
                <w:sz w:val="16"/>
                <w:szCs w:val="16"/>
              </w:rPr>
            </w:pPr>
            <w:r w:rsidRPr="00FC083C">
              <w:rPr>
                <w:rFonts w:ascii="Arial" w:hAnsi="Arial" w:cs="Arial"/>
                <w:b/>
                <w:bCs/>
                <w:sz w:val="16"/>
                <w:szCs w:val="16"/>
              </w:rPr>
              <w:t>Monthly reconciliation of corporate payroll accounts.</w:t>
            </w:r>
          </w:p>
          <w:p w14:paraId="320F523C" w14:textId="77777777" w:rsidR="00FC083C" w:rsidRPr="00FC083C" w:rsidRDefault="00FC083C" w:rsidP="00FC083C">
            <w:pPr>
              <w:pStyle w:val="ListParagraph"/>
              <w:numPr>
                <w:ilvl w:val="0"/>
                <w:numId w:val="1"/>
              </w:numPr>
              <w:rPr>
                <w:rFonts w:ascii="Arial" w:hAnsi="Arial" w:cs="Arial"/>
                <w:b/>
                <w:bCs/>
                <w:sz w:val="16"/>
                <w:szCs w:val="16"/>
              </w:rPr>
            </w:pPr>
            <w:r w:rsidRPr="00FC083C">
              <w:rPr>
                <w:rFonts w:ascii="Arial" w:hAnsi="Arial" w:cs="Arial"/>
                <w:b/>
                <w:bCs/>
                <w:sz w:val="16"/>
                <w:szCs w:val="16"/>
              </w:rPr>
              <w:t>Dealing with enquiries from the State Superannuation Fund and arranging payment and dispatch of the monthly bill.</w:t>
            </w:r>
          </w:p>
          <w:p w14:paraId="10D287CA" w14:textId="77777777" w:rsidR="00FC083C" w:rsidRPr="00FC083C" w:rsidRDefault="00FC083C" w:rsidP="00FC083C">
            <w:pPr>
              <w:pStyle w:val="ListParagraph"/>
              <w:numPr>
                <w:ilvl w:val="0"/>
                <w:numId w:val="1"/>
              </w:numPr>
              <w:rPr>
                <w:rFonts w:ascii="Arial" w:hAnsi="Arial" w:cs="Arial"/>
                <w:b/>
                <w:bCs/>
                <w:sz w:val="16"/>
                <w:szCs w:val="16"/>
              </w:rPr>
            </w:pPr>
            <w:r w:rsidRPr="00FC083C">
              <w:rPr>
                <w:rFonts w:ascii="Arial" w:hAnsi="Arial" w:cs="Arial"/>
                <w:b/>
                <w:bCs/>
                <w:sz w:val="16"/>
                <w:szCs w:val="16"/>
              </w:rPr>
              <w:t xml:space="preserve">Preparation of fortnightly supplementary salary </w:t>
            </w:r>
            <w:proofErr w:type="gramStart"/>
            <w:r w:rsidRPr="00FC083C">
              <w:rPr>
                <w:rFonts w:ascii="Arial" w:hAnsi="Arial" w:cs="Arial"/>
                <w:b/>
                <w:bCs/>
                <w:sz w:val="16"/>
                <w:szCs w:val="16"/>
              </w:rPr>
              <w:t>advices</w:t>
            </w:r>
            <w:proofErr w:type="gramEnd"/>
            <w:r w:rsidRPr="00FC083C">
              <w:rPr>
                <w:rFonts w:ascii="Arial" w:hAnsi="Arial" w:cs="Arial"/>
                <w:b/>
                <w:bCs/>
                <w:sz w:val="16"/>
                <w:szCs w:val="16"/>
              </w:rPr>
              <w:t>.</w:t>
            </w:r>
          </w:p>
          <w:p w14:paraId="77B00880" w14:textId="77777777" w:rsidR="00FC083C" w:rsidRPr="00FC083C" w:rsidRDefault="00FC083C" w:rsidP="00FC083C">
            <w:pPr>
              <w:pStyle w:val="ListParagraph"/>
              <w:numPr>
                <w:ilvl w:val="0"/>
                <w:numId w:val="1"/>
              </w:numPr>
              <w:rPr>
                <w:rFonts w:ascii="Arial" w:hAnsi="Arial" w:cs="Arial"/>
                <w:b/>
                <w:bCs/>
                <w:sz w:val="16"/>
                <w:szCs w:val="16"/>
              </w:rPr>
            </w:pPr>
            <w:r w:rsidRPr="00FC083C">
              <w:rPr>
                <w:rFonts w:ascii="Arial" w:hAnsi="Arial" w:cs="Arial"/>
                <w:b/>
                <w:bCs/>
                <w:sz w:val="16"/>
                <w:szCs w:val="16"/>
              </w:rPr>
              <w:t>Processing appropriate manual payments in relation to salary variations, higher duties allowance, new appointments and resignations.</w:t>
            </w:r>
          </w:p>
          <w:p w14:paraId="37431894" w14:textId="77777777" w:rsidR="00FC083C" w:rsidRPr="00FC083C" w:rsidRDefault="00FC083C" w:rsidP="00FC083C">
            <w:pPr>
              <w:pStyle w:val="ListParagraph"/>
              <w:numPr>
                <w:ilvl w:val="0"/>
                <w:numId w:val="1"/>
              </w:numPr>
              <w:rPr>
                <w:rFonts w:ascii="Arial" w:hAnsi="Arial" w:cs="Arial"/>
                <w:b/>
                <w:bCs/>
                <w:sz w:val="16"/>
                <w:szCs w:val="16"/>
              </w:rPr>
            </w:pPr>
            <w:r w:rsidRPr="00FC083C">
              <w:rPr>
                <w:rFonts w:ascii="Arial" w:hAnsi="Arial" w:cs="Arial"/>
                <w:b/>
                <w:bCs/>
                <w:sz w:val="16"/>
                <w:szCs w:val="16"/>
              </w:rPr>
              <w:t>Maintenance and Monthly reconciliation of Senior Executive remuneration packages.</w:t>
            </w:r>
          </w:p>
          <w:p w14:paraId="0AB64BCA" w14:textId="2412A5D5" w:rsidR="00E722A5" w:rsidRPr="0085318D" w:rsidRDefault="00FC083C" w:rsidP="00FC083C">
            <w:pPr>
              <w:pStyle w:val="ListParagraph"/>
              <w:numPr>
                <w:ilvl w:val="0"/>
                <w:numId w:val="1"/>
              </w:numPr>
              <w:rPr>
                <w:rFonts w:ascii="Arial" w:hAnsi="Arial" w:cs="Arial"/>
                <w:b/>
                <w:bCs/>
                <w:sz w:val="16"/>
                <w:szCs w:val="16"/>
              </w:rPr>
            </w:pPr>
            <w:r w:rsidRPr="00FC083C">
              <w:rPr>
                <w:rFonts w:ascii="Arial" w:hAnsi="Arial" w:cs="Arial"/>
                <w:b/>
                <w:bCs/>
                <w:sz w:val="16"/>
                <w:szCs w:val="16"/>
              </w:rPr>
              <w:t>Arrange payments for Senior Executive Salary and Package components.</w:t>
            </w:r>
          </w:p>
        </w:tc>
      </w:tr>
      <w:tr w:rsidR="00541FC8" w14:paraId="6F51575C" w14:textId="77777777" w:rsidTr="00651A87">
        <w:trPr>
          <w:cantSplit/>
        </w:trPr>
        <w:tc>
          <w:tcPr>
            <w:tcW w:w="1928" w:type="dxa"/>
            <w:tcMar>
              <w:top w:w="57" w:type="dxa"/>
              <w:bottom w:w="57" w:type="dxa"/>
            </w:tcMar>
          </w:tcPr>
          <w:p w14:paraId="6723D6FF" w14:textId="704456E2" w:rsidR="00541FC8" w:rsidRPr="005E3727" w:rsidRDefault="00852482" w:rsidP="009B0CCF">
            <w:pPr>
              <w:jc w:val="right"/>
              <w:rPr>
                <w:rFonts w:ascii="Arial Narrow" w:hAnsi="Arial Narrow" w:cs="Arial"/>
              </w:rPr>
            </w:pPr>
            <w:r>
              <w:rPr>
                <w:rFonts w:ascii="Arial Narrow" w:hAnsi="Arial Narrow" w:cs="Arial"/>
              </w:rPr>
              <w:t>CLERK, COMPUTER SERVICES BRANCH</w:t>
            </w:r>
            <w:r w:rsidR="00541FC8">
              <w:rPr>
                <w:rFonts w:ascii="Arial Narrow" w:hAnsi="Arial Narrow" w:cs="Arial"/>
              </w:rPr>
              <w:br/>
            </w:r>
            <w:r w:rsidR="00541FC8">
              <w:rPr>
                <w:rFonts w:ascii="Arial Narrow" w:hAnsi="Arial Narrow" w:cs="Arial"/>
                <w:b/>
                <w:bCs/>
                <w:sz w:val="18"/>
                <w:szCs w:val="18"/>
              </w:rPr>
              <w:t>State Forests of NSW</w:t>
            </w:r>
            <w:r w:rsidR="00541FC8" w:rsidRPr="0085318D">
              <w:rPr>
                <w:rFonts w:ascii="Arial Narrow" w:hAnsi="Arial Narrow" w:cs="Arial"/>
                <w:b/>
                <w:bCs/>
                <w:sz w:val="18"/>
                <w:szCs w:val="18"/>
              </w:rPr>
              <w:br/>
            </w:r>
            <w:r w:rsidR="00AE6B5C">
              <w:rPr>
                <w:rFonts w:ascii="Arial Narrow" w:hAnsi="Arial Narrow" w:cs="Arial"/>
                <w:b/>
                <w:bCs/>
                <w:sz w:val="18"/>
                <w:szCs w:val="18"/>
              </w:rPr>
              <w:t>August 19</w:t>
            </w:r>
            <w:r w:rsidR="00427899">
              <w:rPr>
                <w:rFonts w:ascii="Arial Narrow" w:hAnsi="Arial Narrow" w:cs="Arial"/>
                <w:b/>
                <w:bCs/>
                <w:sz w:val="18"/>
                <w:szCs w:val="18"/>
              </w:rPr>
              <w:t>87</w:t>
            </w:r>
            <w:r w:rsidR="00541FC8">
              <w:rPr>
                <w:rFonts w:ascii="Arial Narrow" w:hAnsi="Arial Narrow" w:cs="Arial"/>
                <w:b/>
                <w:bCs/>
                <w:sz w:val="18"/>
                <w:szCs w:val="18"/>
              </w:rPr>
              <w:t xml:space="preserve"> to </w:t>
            </w:r>
            <w:r w:rsidR="00427899">
              <w:rPr>
                <w:rFonts w:ascii="Arial Narrow" w:hAnsi="Arial Narrow" w:cs="Arial"/>
                <w:b/>
                <w:bCs/>
                <w:sz w:val="18"/>
                <w:szCs w:val="18"/>
              </w:rPr>
              <w:t>April 1991</w:t>
            </w:r>
          </w:p>
        </w:tc>
        <w:tc>
          <w:tcPr>
            <w:tcW w:w="919" w:type="dxa"/>
            <w:tcMar>
              <w:top w:w="57" w:type="dxa"/>
              <w:bottom w:w="57" w:type="dxa"/>
            </w:tcMar>
          </w:tcPr>
          <w:p w14:paraId="64FBD12C" w14:textId="4504AD67" w:rsidR="00541FC8" w:rsidRDefault="00852482" w:rsidP="009B0CCF">
            <w:pPr>
              <w:rPr>
                <w:noProof/>
              </w:rPr>
            </w:pPr>
            <w:r>
              <w:rPr>
                <w:noProof/>
              </w:rPr>
              <w:drawing>
                <wp:inline distT="0" distB="0" distL="0" distR="0" wp14:anchorId="5F7D1F55" wp14:editId="05050532">
                  <wp:extent cx="446405" cy="446405"/>
                  <wp:effectExtent l="0" t="0" r="0" b="0"/>
                  <wp:docPr id="43" name="Graphic 43" descr="Forest sce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ic 43" descr="Forest scene with solid fill"/>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a:xfrm>
                            <a:off x="0" y="0"/>
                            <a:ext cx="446405" cy="446405"/>
                          </a:xfrm>
                          <a:prstGeom prst="rect">
                            <a:avLst/>
                          </a:prstGeom>
                        </pic:spPr>
                      </pic:pic>
                    </a:graphicData>
                  </a:graphic>
                </wp:inline>
              </w:drawing>
            </w:r>
          </w:p>
        </w:tc>
        <w:tc>
          <w:tcPr>
            <w:tcW w:w="3811" w:type="dxa"/>
            <w:tcBorders>
              <w:top w:val="single" w:sz="4" w:space="0" w:color="auto"/>
              <w:bottom w:val="single" w:sz="4" w:space="0" w:color="auto"/>
            </w:tcBorders>
            <w:tcMar>
              <w:top w:w="57" w:type="dxa"/>
              <w:bottom w:w="57" w:type="dxa"/>
            </w:tcMar>
          </w:tcPr>
          <w:p w14:paraId="2EE74F1E" w14:textId="77777777" w:rsidR="00FC083C" w:rsidRPr="00FC083C" w:rsidRDefault="00FC083C" w:rsidP="00FC083C">
            <w:pPr>
              <w:pStyle w:val="ListParagraph"/>
              <w:numPr>
                <w:ilvl w:val="0"/>
                <w:numId w:val="1"/>
              </w:numPr>
              <w:rPr>
                <w:rFonts w:ascii="Arial" w:hAnsi="Arial" w:cs="Arial"/>
                <w:b/>
                <w:bCs/>
                <w:sz w:val="16"/>
                <w:szCs w:val="16"/>
              </w:rPr>
            </w:pPr>
            <w:r w:rsidRPr="00FC083C">
              <w:rPr>
                <w:rFonts w:ascii="Arial" w:hAnsi="Arial" w:cs="Arial"/>
                <w:b/>
                <w:bCs/>
                <w:sz w:val="16"/>
                <w:szCs w:val="16"/>
              </w:rPr>
              <w:t>Preparing, checking and filing of flexi and leave records for all staff within the branch.</w:t>
            </w:r>
          </w:p>
          <w:p w14:paraId="7AD30763" w14:textId="77777777" w:rsidR="00FC083C" w:rsidRPr="00FC083C" w:rsidRDefault="00FC083C" w:rsidP="00FC083C">
            <w:pPr>
              <w:pStyle w:val="ListParagraph"/>
              <w:numPr>
                <w:ilvl w:val="0"/>
                <w:numId w:val="1"/>
              </w:numPr>
              <w:rPr>
                <w:rFonts w:ascii="Arial" w:hAnsi="Arial" w:cs="Arial"/>
                <w:b/>
                <w:bCs/>
                <w:sz w:val="16"/>
                <w:szCs w:val="16"/>
              </w:rPr>
            </w:pPr>
            <w:r w:rsidRPr="00FC083C">
              <w:rPr>
                <w:rFonts w:ascii="Arial" w:hAnsi="Arial" w:cs="Arial"/>
                <w:b/>
                <w:bCs/>
                <w:sz w:val="16"/>
                <w:szCs w:val="16"/>
              </w:rPr>
              <w:t>Ensuring that all leave forms are submitted by all staff.</w:t>
            </w:r>
          </w:p>
          <w:p w14:paraId="4CD93F95" w14:textId="7B593FAB" w:rsidR="00541FC8" w:rsidRPr="00FC083C" w:rsidRDefault="00FC083C" w:rsidP="00FC083C">
            <w:pPr>
              <w:pStyle w:val="ListParagraph"/>
              <w:numPr>
                <w:ilvl w:val="0"/>
                <w:numId w:val="1"/>
              </w:numPr>
              <w:rPr>
                <w:rFonts w:ascii="Arial" w:hAnsi="Arial" w:cs="Arial"/>
                <w:b/>
                <w:bCs/>
                <w:sz w:val="16"/>
                <w:szCs w:val="16"/>
              </w:rPr>
            </w:pPr>
            <w:r w:rsidRPr="00FC083C">
              <w:rPr>
                <w:rFonts w:ascii="Arial" w:hAnsi="Arial" w:cs="Arial"/>
                <w:b/>
                <w:bCs/>
                <w:sz w:val="16"/>
                <w:szCs w:val="16"/>
              </w:rPr>
              <w:t>Submission of approvals for computer equipment and work approvals.</w:t>
            </w:r>
          </w:p>
        </w:tc>
        <w:tc>
          <w:tcPr>
            <w:tcW w:w="3827" w:type="dxa"/>
            <w:tcBorders>
              <w:top w:val="single" w:sz="4" w:space="0" w:color="auto"/>
              <w:bottom w:val="single" w:sz="4" w:space="0" w:color="auto"/>
            </w:tcBorders>
          </w:tcPr>
          <w:p w14:paraId="6E325E75" w14:textId="77777777" w:rsidR="00FC083C" w:rsidRPr="00FC083C" w:rsidRDefault="00FC083C" w:rsidP="00FC083C">
            <w:pPr>
              <w:pStyle w:val="ListParagraph"/>
              <w:numPr>
                <w:ilvl w:val="0"/>
                <w:numId w:val="1"/>
              </w:numPr>
              <w:rPr>
                <w:rFonts w:ascii="Arial" w:hAnsi="Arial" w:cs="Arial"/>
                <w:b/>
                <w:bCs/>
                <w:sz w:val="16"/>
                <w:szCs w:val="16"/>
              </w:rPr>
            </w:pPr>
            <w:r w:rsidRPr="00FC083C">
              <w:rPr>
                <w:rFonts w:ascii="Arial" w:hAnsi="Arial" w:cs="Arial"/>
                <w:b/>
                <w:bCs/>
                <w:sz w:val="16"/>
                <w:szCs w:val="16"/>
              </w:rPr>
              <w:t>Process purchase orders and invoices.</w:t>
            </w:r>
          </w:p>
          <w:p w14:paraId="6218DFDF" w14:textId="1D5E91DC" w:rsidR="00541FC8" w:rsidRPr="0085318D" w:rsidRDefault="00FC083C" w:rsidP="00FC083C">
            <w:pPr>
              <w:pStyle w:val="ListParagraph"/>
              <w:numPr>
                <w:ilvl w:val="0"/>
                <w:numId w:val="1"/>
              </w:numPr>
              <w:rPr>
                <w:rFonts w:ascii="Arial" w:hAnsi="Arial" w:cs="Arial"/>
                <w:b/>
                <w:bCs/>
                <w:sz w:val="16"/>
                <w:szCs w:val="16"/>
              </w:rPr>
            </w:pPr>
            <w:r w:rsidRPr="00FC083C">
              <w:rPr>
                <w:rFonts w:ascii="Arial" w:hAnsi="Arial" w:cs="Arial"/>
                <w:b/>
                <w:bCs/>
                <w:sz w:val="16"/>
                <w:szCs w:val="16"/>
              </w:rPr>
              <w:t>Arranging for transportation of computer equipment to regional country areas.</w:t>
            </w:r>
          </w:p>
        </w:tc>
      </w:tr>
      <w:tr w:rsidR="00C95EA6" w14:paraId="54B86C27" w14:textId="77777777" w:rsidTr="00651A87">
        <w:trPr>
          <w:cantSplit/>
        </w:trPr>
        <w:tc>
          <w:tcPr>
            <w:tcW w:w="1928" w:type="dxa"/>
            <w:tcMar>
              <w:top w:w="57" w:type="dxa"/>
              <w:bottom w:w="57" w:type="dxa"/>
            </w:tcMar>
          </w:tcPr>
          <w:p w14:paraId="45B1C90D" w14:textId="3687FE9A" w:rsidR="00C95EA6" w:rsidRPr="005E3727" w:rsidRDefault="00C95EA6" w:rsidP="00A41E30">
            <w:pPr>
              <w:jc w:val="right"/>
              <w:rPr>
                <w:rFonts w:ascii="Arial Narrow" w:hAnsi="Arial Narrow" w:cs="Arial"/>
              </w:rPr>
            </w:pPr>
            <w:r>
              <w:rPr>
                <w:rFonts w:ascii="Arial Narrow" w:hAnsi="Arial Narrow" w:cs="Arial"/>
              </w:rPr>
              <w:t>CLERICAL ASSISTANT (SERVICES)</w:t>
            </w:r>
            <w:r>
              <w:rPr>
                <w:rFonts w:ascii="Arial Narrow" w:hAnsi="Arial Narrow" w:cs="Arial"/>
              </w:rPr>
              <w:br/>
            </w:r>
            <w:r w:rsidRPr="00C95EA6">
              <w:rPr>
                <w:rFonts w:ascii="Arial Narrow" w:hAnsi="Arial Narrow" w:cs="Arial"/>
                <w:b/>
                <w:bCs/>
                <w:sz w:val="18"/>
                <w:szCs w:val="18"/>
              </w:rPr>
              <w:t xml:space="preserve">Adult Migrant Education Service </w:t>
            </w:r>
            <w:r>
              <w:rPr>
                <w:rFonts w:ascii="Arial Narrow" w:hAnsi="Arial Narrow" w:cs="Arial"/>
                <w:b/>
                <w:bCs/>
                <w:sz w:val="18"/>
                <w:szCs w:val="18"/>
              </w:rPr>
              <w:br/>
            </w:r>
            <w:r w:rsidR="00FA2805">
              <w:rPr>
                <w:rFonts w:ascii="Arial Narrow" w:hAnsi="Arial Narrow" w:cs="Arial"/>
                <w:b/>
                <w:bCs/>
                <w:sz w:val="18"/>
                <w:szCs w:val="18"/>
              </w:rPr>
              <w:t>February 1986</w:t>
            </w:r>
            <w:r>
              <w:rPr>
                <w:rFonts w:ascii="Arial Narrow" w:hAnsi="Arial Narrow" w:cs="Arial"/>
                <w:b/>
                <w:bCs/>
                <w:sz w:val="18"/>
                <w:szCs w:val="18"/>
              </w:rPr>
              <w:t xml:space="preserve"> to August 1987</w:t>
            </w:r>
          </w:p>
        </w:tc>
        <w:tc>
          <w:tcPr>
            <w:tcW w:w="919" w:type="dxa"/>
            <w:tcMar>
              <w:top w:w="57" w:type="dxa"/>
              <w:bottom w:w="57" w:type="dxa"/>
            </w:tcMar>
          </w:tcPr>
          <w:p w14:paraId="507AD7DB" w14:textId="5344C478" w:rsidR="00C95EA6" w:rsidRDefault="00981B77" w:rsidP="00A41E30">
            <w:pPr>
              <w:rPr>
                <w:noProof/>
              </w:rPr>
            </w:pPr>
            <w:r>
              <w:rPr>
                <w:noProof/>
              </w:rPr>
              <w:drawing>
                <wp:inline distT="0" distB="0" distL="0" distR="0" wp14:anchorId="1032217D" wp14:editId="180D7896">
                  <wp:extent cx="446405" cy="446405"/>
                  <wp:effectExtent l="0" t="0" r="0" b="0"/>
                  <wp:docPr id="9" name="Graphic 9" descr="Remote learning languag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Remote learning language with solid fill"/>
                          <pic:cNvPicPr/>
                        </pic:nvPicPr>
                        <pic:blipFill>
                          <a:blip r:embed="rId65">
                            <a:extLst>
                              <a:ext uri="{28A0092B-C50C-407E-A947-70E740481C1C}">
                                <a14:useLocalDpi xmlns:a14="http://schemas.microsoft.com/office/drawing/2010/main" val="0"/>
                              </a:ext>
                              <a:ext uri="{96DAC541-7B7A-43D3-8B79-37D633B846F1}">
                                <asvg:svgBlip xmlns:asvg="http://schemas.microsoft.com/office/drawing/2016/SVG/main" r:embed="rId66"/>
                              </a:ext>
                            </a:extLst>
                          </a:blip>
                          <a:stretch>
                            <a:fillRect/>
                          </a:stretch>
                        </pic:blipFill>
                        <pic:spPr>
                          <a:xfrm>
                            <a:off x="0" y="0"/>
                            <a:ext cx="446405" cy="446405"/>
                          </a:xfrm>
                          <a:prstGeom prst="rect">
                            <a:avLst/>
                          </a:prstGeom>
                        </pic:spPr>
                      </pic:pic>
                    </a:graphicData>
                  </a:graphic>
                </wp:inline>
              </w:drawing>
            </w:r>
          </w:p>
        </w:tc>
        <w:tc>
          <w:tcPr>
            <w:tcW w:w="3811" w:type="dxa"/>
            <w:tcBorders>
              <w:top w:val="single" w:sz="4" w:space="0" w:color="auto"/>
              <w:bottom w:val="single" w:sz="4" w:space="0" w:color="auto"/>
            </w:tcBorders>
            <w:tcMar>
              <w:top w:w="57" w:type="dxa"/>
              <w:bottom w:w="57" w:type="dxa"/>
            </w:tcMar>
          </w:tcPr>
          <w:p w14:paraId="50C119A2" w14:textId="1036FC22" w:rsidR="00427899" w:rsidRDefault="00122356" w:rsidP="00A41E30">
            <w:pPr>
              <w:pStyle w:val="ListParagraph"/>
              <w:numPr>
                <w:ilvl w:val="0"/>
                <w:numId w:val="1"/>
              </w:numPr>
              <w:rPr>
                <w:rFonts w:ascii="Arial" w:hAnsi="Arial" w:cs="Arial"/>
                <w:b/>
                <w:bCs/>
                <w:sz w:val="16"/>
                <w:szCs w:val="16"/>
              </w:rPr>
            </w:pPr>
            <w:r>
              <w:rPr>
                <w:rFonts w:ascii="Arial" w:hAnsi="Arial" w:cs="Arial"/>
                <w:b/>
                <w:bCs/>
                <w:sz w:val="16"/>
                <w:szCs w:val="16"/>
              </w:rPr>
              <w:t>Process all casual teachers’ pay claims and prepare for payment.</w:t>
            </w:r>
          </w:p>
          <w:p w14:paraId="13B7C820" w14:textId="2AAD2DC1" w:rsidR="00C95EA6" w:rsidRPr="00FC083C" w:rsidRDefault="00C95EA6" w:rsidP="00A41E30">
            <w:pPr>
              <w:pStyle w:val="ListParagraph"/>
              <w:numPr>
                <w:ilvl w:val="0"/>
                <w:numId w:val="1"/>
              </w:numPr>
              <w:rPr>
                <w:rFonts w:ascii="Arial" w:hAnsi="Arial" w:cs="Arial"/>
                <w:b/>
                <w:bCs/>
                <w:sz w:val="16"/>
                <w:szCs w:val="16"/>
              </w:rPr>
            </w:pPr>
            <w:r w:rsidRPr="00FC083C">
              <w:rPr>
                <w:rFonts w:ascii="Arial" w:hAnsi="Arial" w:cs="Arial"/>
                <w:b/>
                <w:bCs/>
                <w:sz w:val="16"/>
                <w:szCs w:val="16"/>
              </w:rPr>
              <w:t>Preparing, checking and filing of flexi and leave records for all staff within the branch.</w:t>
            </w:r>
          </w:p>
          <w:p w14:paraId="6B062471" w14:textId="33C5146B" w:rsidR="00C95EA6" w:rsidRPr="00427899" w:rsidRDefault="00C95EA6" w:rsidP="00427899">
            <w:pPr>
              <w:pStyle w:val="ListParagraph"/>
              <w:numPr>
                <w:ilvl w:val="0"/>
                <w:numId w:val="1"/>
              </w:numPr>
              <w:rPr>
                <w:rFonts w:ascii="Arial" w:hAnsi="Arial" w:cs="Arial"/>
                <w:b/>
                <w:bCs/>
                <w:sz w:val="16"/>
                <w:szCs w:val="16"/>
              </w:rPr>
            </w:pPr>
            <w:r w:rsidRPr="00FC083C">
              <w:rPr>
                <w:rFonts w:ascii="Arial" w:hAnsi="Arial" w:cs="Arial"/>
                <w:b/>
                <w:bCs/>
                <w:sz w:val="16"/>
                <w:szCs w:val="16"/>
              </w:rPr>
              <w:t>Ensuring that all leave forms are submitted by all staff.</w:t>
            </w:r>
          </w:p>
        </w:tc>
        <w:tc>
          <w:tcPr>
            <w:tcW w:w="3827" w:type="dxa"/>
            <w:tcBorders>
              <w:top w:val="single" w:sz="4" w:space="0" w:color="auto"/>
              <w:bottom w:val="single" w:sz="4" w:space="0" w:color="auto"/>
            </w:tcBorders>
          </w:tcPr>
          <w:p w14:paraId="65B10041" w14:textId="77777777" w:rsidR="00C95EA6" w:rsidRPr="00FC083C" w:rsidRDefault="00C95EA6" w:rsidP="00A41E30">
            <w:pPr>
              <w:pStyle w:val="ListParagraph"/>
              <w:numPr>
                <w:ilvl w:val="0"/>
                <w:numId w:val="1"/>
              </w:numPr>
              <w:rPr>
                <w:rFonts w:ascii="Arial" w:hAnsi="Arial" w:cs="Arial"/>
                <w:b/>
                <w:bCs/>
                <w:sz w:val="16"/>
                <w:szCs w:val="16"/>
              </w:rPr>
            </w:pPr>
            <w:r w:rsidRPr="00FC083C">
              <w:rPr>
                <w:rFonts w:ascii="Arial" w:hAnsi="Arial" w:cs="Arial"/>
                <w:b/>
                <w:bCs/>
                <w:sz w:val="16"/>
                <w:szCs w:val="16"/>
              </w:rPr>
              <w:t>Process purchase orders and invoices.</w:t>
            </w:r>
          </w:p>
          <w:p w14:paraId="5263AB88" w14:textId="77777777" w:rsidR="00C95EA6" w:rsidRPr="0085318D" w:rsidRDefault="00C95EA6" w:rsidP="00A41E30">
            <w:pPr>
              <w:pStyle w:val="ListParagraph"/>
              <w:numPr>
                <w:ilvl w:val="0"/>
                <w:numId w:val="1"/>
              </w:numPr>
              <w:rPr>
                <w:rFonts w:ascii="Arial" w:hAnsi="Arial" w:cs="Arial"/>
                <w:b/>
                <w:bCs/>
                <w:sz w:val="16"/>
                <w:szCs w:val="16"/>
              </w:rPr>
            </w:pPr>
            <w:r w:rsidRPr="00FC083C">
              <w:rPr>
                <w:rFonts w:ascii="Arial" w:hAnsi="Arial" w:cs="Arial"/>
                <w:b/>
                <w:bCs/>
                <w:sz w:val="16"/>
                <w:szCs w:val="16"/>
              </w:rPr>
              <w:t>Arranging for transportation of computer equipment to regional country areas.</w:t>
            </w:r>
          </w:p>
        </w:tc>
      </w:tr>
    </w:tbl>
    <w:p w14:paraId="152A3F1F" w14:textId="77777777" w:rsidR="008F0EB1" w:rsidRDefault="008F0EB1" w:rsidP="00852482"/>
    <w:p w14:paraId="0939DBDF" w14:textId="77777777" w:rsidR="00F03692" w:rsidRDefault="00F03692"/>
    <w:sectPr w:rsidR="00F03692" w:rsidSect="002F1FF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15DA3"/>
    <w:multiLevelType w:val="hybridMultilevel"/>
    <w:tmpl w:val="20968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22A"/>
    <w:rsid w:val="00005FE4"/>
    <w:rsid w:val="00046DB1"/>
    <w:rsid w:val="00083515"/>
    <w:rsid w:val="00085FE6"/>
    <w:rsid w:val="00092E2F"/>
    <w:rsid w:val="000B1975"/>
    <w:rsid w:val="000B65D7"/>
    <w:rsid w:val="000C5FF0"/>
    <w:rsid w:val="000F0199"/>
    <w:rsid w:val="001142EC"/>
    <w:rsid w:val="00122356"/>
    <w:rsid w:val="00163FB4"/>
    <w:rsid w:val="001767C2"/>
    <w:rsid w:val="00177D31"/>
    <w:rsid w:val="00193C0F"/>
    <w:rsid w:val="002106B6"/>
    <w:rsid w:val="00213C8C"/>
    <w:rsid w:val="002457A0"/>
    <w:rsid w:val="002A467E"/>
    <w:rsid w:val="002E6862"/>
    <w:rsid w:val="002F1FFB"/>
    <w:rsid w:val="00330632"/>
    <w:rsid w:val="0039691F"/>
    <w:rsid w:val="003A56D7"/>
    <w:rsid w:val="003D0882"/>
    <w:rsid w:val="003D3BEB"/>
    <w:rsid w:val="00401313"/>
    <w:rsid w:val="004147B3"/>
    <w:rsid w:val="00427899"/>
    <w:rsid w:val="004341CD"/>
    <w:rsid w:val="00453861"/>
    <w:rsid w:val="004B796C"/>
    <w:rsid w:val="00541FC8"/>
    <w:rsid w:val="0057113C"/>
    <w:rsid w:val="005E3727"/>
    <w:rsid w:val="00623ED8"/>
    <w:rsid w:val="00634802"/>
    <w:rsid w:val="00651A87"/>
    <w:rsid w:val="00660008"/>
    <w:rsid w:val="006A076A"/>
    <w:rsid w:val="006E0160"/>
    <w:rsid w:val="007026B3"/>
    <w:rsid w:val="0074222A"/>
    <w:rsid w:val="0075256B"/>
    <w:rsid w:val="007773C1"/>
    <w:rsid w:val="00786AC5"/>
    <w:rsid w:val="007911D5"/>
    <w:rsid w:val="007A3CD8"/>
    <w:rsid w:val="007A6ABF"/>
    <w:rsid w:val="008157F5"/>
    <w:rsid w:val="00852482"/>
    <w:rsid w:val="0085318D"/>
    <w:rsid w:val="008E723A"/>
    <w:rsid w:val="008F002D"/>
    <w:rsid w:val="008F0EB1"/>
    <w:rsid w:val="0094656E"/>
    <w:rsid w:val="009546EE"/>
    <w:rsid w:val="00981B77"/>
    <w:rsid w:val="00995C0D"/>
    <w:rsid w:val="009A24C0"/>
    <w:rsid w:val="009B4C44"/>
    <w:rsid w:val="009C5FCA"/>
    <w:rsid w:val="009E1D81"/>
    <w:rsid w:val="009F1953"/>
    <w:rsid w:val="009F21B0"/>
    <w:rsid w:val="00A13E0E"/>
    <w:rsid w:val="00A2743E"/>
    <w:rsid w:val="00A46547"/>
    <w:rsid w:val="00A931F8"/>
    <w:rsid w:val="00AB6AEB"/>
    <w:rsid w:val="00AB7882"/>
    <w:rsid w:val="00AC388D"/>
    <w:rsid w:val="00AC7F43"/>
    <w:rsid w:val="00AE6B5C"/>
    <w:rsid w:val="00AE76C9"/>
    <w:rsid w:val="00AF3426"/>
    <w:rsid w:val="00AF70CF"/>
    <w:rsid w:val="00B4645B"/>
    <w:rsid w:val="00B73ADB"/>
    <w:rsid w:val="00BB00F5"/>
    <w:rsid w:val="00BF0952"/>
    <w:rsid w:val="00C31C87"/>
    <w:rsid w:val="00C53C99"/>
    <w:rsid w:val="00C83B0F"/>
    <w:rsid w:val="00C95EA6"/>
    <w:rsid w:val="00CA110F"/>
    <w:rsid w:val="00CF1BD2"/>
    <w:rsid w:val="00CF665B"/>
    <w:rsid w:val="00D2190A"/>
    <w:rsid w:val="00D265E1"/>
    <w:rsid w:val="00D44A4C"/>
    <w:rsid w:val="00D53F36"/>
    <w:rsid w:val="00D548FD"/>
    <w:rsid w:val="00DE1E01"/>
    <w:rsid w:val="00DE7B2F"/>
    <w:rsid w:val="00E24F0F"/>
    <w:rsid w:val="00E44E7B"/>
    <w:rsid w:val="00E722A5"/>
    <w:rsid w:val="00E802FB"/>
    <w:rsid w:val="00EC69FF"/>
    <w:rsid w:val="00ED040E"/>
    <w:rsid w:val="00EE0560"/>
    <w:rsid w:val="00EE12D7"/>
    <w:rsid w:val="00F03692"/>
    <w:rsid w:val="00F5251B"/>
    <w:rsid w:val="00F61833"/>
    <w:rsid w:val="00FA1B13"/>
    <w:rsid w:val="00FA2805"/>
    <w:rsid w:val="00FA6C3A"/>
    <w:rsid w:val="00FC08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895E"/>
  <w15:chartTrackingRefBased/>
  <w15:docId w15:val="{4D731DB2-5EAB-0F4D-8FCE-83CC554F3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0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2E2F"/>
    <w:pPr>
      <w:ind w:left="720"/>
      <w:contextualSpacing/>
    </w:pPr>
  </w:style>
  <w:style w:type="character" w:styleId="Hyperlink">
    <w:name w:val="Hyperlink"/>
    <w:basedOn w:val="DefaultParagraphFont"/>
    <w:uiPriority w:val="99"/>
    <w:unhideWhenUsed/>
    <w:rsid w:val="00B4645B"/>
    <w:rPr>
      <w:color w:val="0563C1" w:themeColor="hyperlink"/>
      <w:u w:val="single"/>
    </w:rPr>
  </w:style>
  <w:style w:type="character" w:styleId="UnresolvedMention">
    <w:name w:val="Unresolved Mention"/>
    <w:basedOn w:val="DefaultParagraphFont"/>
    <w:uiPriority w:val="99"/>
    <w:semiHidden/>
    <w:unhideWhenUsed/>
    <w:rsid w:val="00B464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228934">
      <w:bodyDiv w:val="1"/>
      <w:marLeft w:val="0"/>
      <w:marRight w:val="0"/>
      <w:marTop w:val="0"/>
      <w:marBottom w:val="0"/>
      <w:divBdr>
        <w:top w:val="none" w:sz="0" w:space="0" w:color="auto"/>
        <w:left w:val="none" w:sz="0" w:space="0" w:color="auto"/>
        <w:bottom w:val="none" w:sz="0" w:space="0" w:color="auto"/>
        <w:right w:val="none" w:sz="0" w:space="0" w:color="auto"/>
      </w:divBdr>
    </w:div>
    <w:div w:id="1519155061">
      <w:bodyDiv w:val="1"/>
      <w:marLeft w:val="0"/>
      <w:marRight w:val="0"/>
      <w:marTop w:val="0"/>
      <w:marBottom w:val="0"/>
      <w:divBdr>
        <w:top w:val="none" w:sz="0" w:space="0" w:color="auto"/>
        <w:left w:val="none" w:sz="0" w:space="0" w:color="auto"/>
        <w:bottom w:val="none" w:sz="0" w:space="0" w:color="auto"/>
        <w:right w:val="none" w:sz="0" w:space="0" w:color="auto"/>
      </w:divBdr>
    </w:div>
    <w:div w:id="1894461412">
      <w:bodyDiv w:val="1"/>
      <w:marLeft w:val="0"/>
      <w:marRight w:val="0"/>
      <w:marTop w:val="0"/>
      <w:marBottom w:val="0"/>
      <w:divBdr>
        <w:top w:val="none" w:sz="0" w:space="0" w:color="auto"/>
        <w:left w:val="none" w:sz="0" w:space="0" w:color="auto"/>
        <w:bottom w:val="none" w:sz="0" w:space="0" w:color="auto"/>
        <w:right w:val="none" w:sz="0" w:space="0" w:color="auto"/>
      </w:divBdr>
      <w:divsChild>
        <w:div w:id="1278296148">
          <w:marLeft w:val="0"/>
          <w:marRight w:val="0"/>
          <w:marTop w:val="0"/>
          <w:marBottom w:val="0"/>
          <w:divBdr>
            <w:top w:val="none" w:sz="0" w:space="0" w:color="auto"/>
            <w:left w:val="none" w:sz="0" w:space="0" w:color="auto"/>
            <w:bottom w:val="none" w:sz="0" w:space="0" w:color="auto"/>
            <w:right w:val="none" w:sz="0" w:space="0" w:color="auto"/>
          </w:divBdr>
          <w:divsChild>
            <w:div w:id="1344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svg"/><Relationship Id="rId21" Type="http://schemas.openxmlformats.org/officeDocument/2006/relationships/image" Target="media/image14.png"/><Relationship Id="rId34" Type="http://schemas.openxmlformats.org/officeDocument/2006/relationships/image" Target="media/image27.svg"/><Relationship Id="rId42" Type="http://schemas.openxmlformats.org/officeDocument/2006/relationships/image" Target="media/image35.svg"/><Relationship Id="rId47" Type="http://schemas.openxmlformats.org/officeDocument/2006/relationships/image" Target="media/image36.png"/><Relationship Id="rId50" Type="http://schemas.openxmlformats.org/officeDocument/2006/relationships/image" Target="media/image39.svg"/><Relationship Id="rId55" Type="http://schemas.openxmlformats.org/officeDocument/2006/relationships/image" Target="media/image44.png"/><Relationship Id="rId63" Type="http://schemas.openxmlformats.org/officeDocument/2006/relationships/image" Target="media/image52.png"/><Relationship Id="rId68"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redandblackzone.com/" TargetMode="External"/><Relationship Id="rId29" Type="http://schemas.openxmlformats.org/officeDocument/2006/relationships/image" Target="media/image22.png"/><Relationship Id="rId11" Type="http://schemas.openxmlformats.org/officeDocument/2006/relationships/image" Target="media/image6.png"/><Relationship Id="rId24" Type="http://schemas.openxmlformats.org/officeDocument/2006/relationships/image" Target="media/image17.svg"/><Relationship Id="rId32" Type="http://schemas.openxmlformats.org/officeDocument/2006/relationships/image" Target="media/image25.svg"/><Relationship Id="rId37" Type="http://schemas.openxmlformats.org/officeDocument/2006/relationships/image" Target="media/image30.png"/><Relationship Id="rId40" Type="http://schemas.openxmlformats.org/officeDocument/2006/relationships/image" Target="media/image33.svg"/><Relationship Id="rId45" Type="http://schemas.openxmlformats.org/officeDocument/2006/relationships/hyperlink" Target="https://github.com/BigSteveLittle" TargetMode="External"/><Relationship Id="rId53" Type="http://schemas.openxmlformats.org/officeDocument/2006/relationships/image" Target="media/image42.png"/><Relationship Id="rId58" Type="http://schemas.openxmlformats.org/officeDocument/2006/relationships/image" Target="media/image47.svg"/><Relationship Id="rId66" Type="http://schemas.openxmlformats.org/officeDocument/2006/relationships/image" Target="media/image55.svg"/><Relationship Id="rId5" Type="http://schemas.openxmlformats.org/officeDocument/2006/relationships/webSettings" Target="webSettings.xml"/><Relationship Id="rId61" Type="http://schemas.openxmlformats.org/officeDocument/2006/relationships/image" Target="media/image50.png"/><Relationship Id="rId19" Type="http://schemas.openxmlformats.org/officeDocument/2006/relationships/image" Target="media/image12.png"/><Relationship Id="rId14" Type="http://schemas.openxmlformats.org/officeDocument/2006/relationships/image" Target="media/image8.png"/><Relationship Id="rId22" Type="http://schemas.openxmlformats.org/officeDocument/2006/relationships/image" Target="media/image15.svg"/><Relationship Id="rId27" Type="http://schemas.openxmlformats.org/officeDocument/2006/relationships/image" Target="media/image20.png"/><Relationship Id="rId30" Type="http://schemas.openxmlformats.org/officeDocument/2006/relationships/image" Target="media/image23.svg"/><Relationship Id="rId35" Type="http://schemas.openxmlformats.org/officeDocument/2006/relationships/image" Target="media/image28.png"/><Relationship Id="rId43" Type="http://schemas.openxmlformats.org/officeDocument/2006/relationships/hyperlink" Target="https://www.linkedin.com/in/redandblackzone/" TargetMode="External"/><Relationship Id="rId48" Type="http://schemas.openxmlformats.org/officeDocument/2006/relationships/image" Target="media/image37.svg"/><Relationship Id="rId56" Type="http://schemas.openxmlformats.org/officeDocument/2006/relationships/image" Target="media/image45.svg"/><Relationship Id="rId64" Type="http://schemas.openxmlformats.org/officeDocument/2006/relationships/image" Target="media/image53.svg"/><Relationship Id="rId8" Type="http://schemas.openxmlformats.org/officeDocument/2006/relationships/image" Target="media/image3.svg"/><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7.sv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svg"/><Relationship Id="rId46" Type="http://schemas.openxmlformats.org/officeDocument/2006/relationships/hyperlink" Target="https://vimeo.com/stevelittle" TargetMode="External"/><Relationship Id="rId59" Type="http://schemas.openxmlformats.org/officeDocument/2006/relationships/image" Target="media/image48.png"/><Relationship Id="rId67" Type="http://schemas.openxmlformats.org/officeDocument/2006/relationships/fontTable" Target="fontTable.xml"/><Relationship Id="rId20" Type="http://schemas.openxmlformats.org/officeDocument/2006/relationships/image" Target="media/image13.svg"/><Relationship Id="rId41" Type="http://schemas.openxmlformats.org/officeDocument/2006/relationships/image" Target="media/image34.png"/><Relationship Id="rId54" Type="http://schemas.openxmlformats.org/officeDocument/2006/relationships/image" Target="media/image43.svg"/><Relationship Id="rId62" Type="http://schemas.openxmlformats.org/officeDocument/2006/relationships/image" Target="media/image51.sv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9.svg"/><Relationship Id="rId23" Type="http://schemas.openxmlformats.org/officeDocument/2006/relationships/image" Target="media/image16.png"/><Relationship Id="rId28" Type="http://schemas.openxmlformats.org/officeDocument/2006/relationships/image" Target="media/image21.svg"/><Relationship Id="rId36" Type="http://schemas.openxmlformats.org/officeDocument/2006/relationships/image" Target="media/image29.sv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image" Target="media/image5.svg"/><Relationship Id="rId31" Type="http://schemas.openxmlformats.org/officeDocument/2006/relationships/image" Target="media/image24.png"/><Relationship Id="rId44" Type="http://schemas.openxmlformats.org/officeDocument/2006/relationships/hyperlink" Target="https://medium.com/@BigSteveLittle" TargetMode="External"/><Relationship Id="rId52" Type="http://schemas.openxmlformats.org/officeDocument/2006/relationships/image" Target="media/image41.svg"/><Relationship Id="rId60" Type="http://schemas.openxmlformats.org/officeDocument/2006/relationships/image" Target="media/image49.svg"/><Relationship Id="rId65" Type="http://schemas.openxmlformats.org/officeDocument/2006/relationships/image" Target="media/image54.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hyperlink" Target="mailto:bigsteve@redandblackzone.com" TargetMode="External"/><Relationship Id="rId18" Type="http://schemas.openxmlformats.org/officeDocument/2006/relationships/image" Target="media/image11.svg"/><Relationship Id="rId3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67098-E6E7-C84C-96B0-EE8E0A82E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3</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Little</dc:creator>
  <cp:keywords/>
  <dc:description/>
  <cp:lastModifiedBy>Steve Little</cp:lastModifiedBy>
  <cp:revision>15</cp:revision>
  <dcterms:created xsi:type="dcterms:W3CDTF">2022-01-27T07:13:00Z</dcterms:created>
  <dcterms:modified xsi:type="dcterms:W3CDTF">2022-02-16T03:35:00Z</dcterms:modified>
</cp:coreProperties>
</file>