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4B8E"/>
          <w:sz w:val="72"/>
          <w:szCs w:val="72"/>
        </w:rPr>
        <w:t xml:space="preserve">React Web App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Best Practices 2025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Comprehensive Research Guide for Teams of 5–20 Developers</w:t>
      </w:r>
    </w:p>
    <w:p>
      <w:pPr>
        <w:pBdr>
          <w:top w:val="single" w:color="1E4B8E" w:sz="8" w:space="4"/>
          <w:bottom w:val="single" w:color="1E4B8E" w:sz="8" w:space="4"/>
        </w:pBdr>
        <w:spacing w:after="240" w:before="240"/>
        <w:jc w:val="center"/>
      </w:pPr>
      <w:r>
        <w:rPr>
          <w:sz w:val="4"/>
          <w:szCs w:val="4"/>
        </w:rPr>
        <w:t xml:space="preserve"> 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React 19 · TypeScript · Next.js 15 · TanStack Query · Zustand · Vitest · Playwright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April 2026</w:t>
      </w:r>
    </w:p>
    <w:p>
      <w:r>
        <w:br w:type="page"/>
      </w: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1.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 ist bewusst unopinionated — es erzwingt keine Projektstruktur. Das bedeutet: Die Architekturentscheidungen liegen vollständig beim Team. Gute Architektur ist daher kein Bonus, sondern eine Grundvoraussetzung für skalierbare, wartbare Anwendungen.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1.1 Kernprinzipien moderner React-Architektur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Die Industrie hat sich 2025 auf fünf Kernprinzipien geeinigt, die alle Architekturentscheidungen leiten: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Separation of Concerns: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UI, State, Logik und Side Effects leben in getrennten Schichten. Keine Geschäftslogik im JSX.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Reusability: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Komponenten, Hooks und Utilities sind wiederverwendbar. Keine Duplizierung.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Maintainability: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Einfach zu debuggen, testen und skalieren. Neue Teammitglieder können sich schnell einarbeiten.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Performance: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Re-Renders minimieren, Bundle-Größen reduzieren, Ladezeiten optimieren.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Scalability: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Wachstum in Teamgröße und App-Komplexität ohne Rewrite bewältigen.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1.2 Rendering-Strategie: Hybrid Rendering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Der Industriestandard 2025 ist Hybrid Rendering — verschiedene Seiten nutzen die passende Strategie: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Strategie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Einsatzgebiet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SSG (Static Site Generation)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Marketing-Seiten, Blogs, Docs. Schnellste Performance, CDN-geeignet, kein Server nötig.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SSR (Server-Side Rendering)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Personalisierte Seiten, SEO-kritische Inhalte mit dynamischen Daten.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ISR (Incremental Static Regeneration)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Inhalte die sich selten ändern aber aktuell bleiben müssen.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CSR (Client-Side Rendering)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Hoch-interaktive Dashboards, Tools, App-Bereiche nach Login.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854F0B" w:sz="12" w:space="8"/>
        </w:pBdr>
        <w:shd w:fill="FFFBEB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  Empfehlung: Next.js 15 als Standard-Framework. Es unterstützt alle vier Strategien und kann sie pro Seite mischen.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1.3 Empfohlener Tech-Stack 2025/26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Auf Basis der Industrie-Recherche ergibt sich folgender empfohlener Stack für Teams mit 5–20 Personen: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Next.js 15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Hybrid Rendering, App Router, Server Components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Sprache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TypeScript (strict)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Typ-Sicherheit, bessere IDE-Unterstützung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State (Server)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API-Caching, Loading/Error States, Retries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State (Client)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Zustand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Einfaches globales State Management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Styling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Utility-First, Zero Runtime, Design Tokens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Komponenten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shadcn/ui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Zugrundeliegende Radix UI, vollständig anpassbar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Schnelle HMR, ESM-nativ, für SPAs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Tests (Unit)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Vitest + RTL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2-4x schneller als Jest, gleiche API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Tests (E2E)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Echte Browser, Cross-Browser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Linting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Code-Qualität automatisch sicherstellen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Automatische Pipelines auf jedem PR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Vercel oder Netlify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Preview-Environments pro PR inklusive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2. Application Structure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Die Ordnerstruktur ist die sichtbarste Architekturentscheidung. Eine schlechte Struktur bremst das gesamte Team — eine gute macht neue Teammitglieder in Stunden produktiv.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Feature-based vs. Type-based Struktur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Der Industriestandard ist heute eindeutig: Feature-basierte Ordnerstrukturen sind typ-basierten vorzuziehen. Typ-basierte Strukturen (alle Komponenten in /components, alle Hooks in /hooks) wachsen unkontrolliert und erzwingen Cross-Feature-Imports.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Ansatz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Problem/Vorteil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Type-based (vermeiden)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src/components/LoginForm.tsx, src/hooks/useProducts.ts, src/services/authService.ts — alles fragmentiert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Feature-based (empfohlen)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src/features/auth/ enthält alles zur Auth. src/features/checkout/ alles zum Checkout.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Empfohlene src/-Struktur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Die bewiesene Struktur für mittlere bis große React-Projekte: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src/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features/          ← Feature-Module (Hauptanteil des Codes)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auth/            ← Alles zur Authentifizierung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dashboard/       ← Dashboard-Feature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checkout/        ← Checkout-Prozess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shared/            ← Gemeinsam genutzte Elemente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components/      ← Wiederverwendbare UI-Komponenten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hooks/           ← Gemeinsame Custom Hooks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utils/           ← Hilfsfunktionen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services/          ← Globaler API Client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apiClient.ts     ← Axios-Instanz (einmalig)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store/             ← Globaler Client-State (Zustand)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pages/             ← Routing-Einstiegspunkte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routes/            ← Route-Definitionen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layouts/           ← Header, Sidebar, etc.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assets/            ← Bilder, Fonts, Icons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2.3 Zoom: Struktur eines Feature-Moduls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Jedes Feature ist ein Mini-App. Alle nötigen Dateien leben im Feature-Ordner. Über die index.ts wird der öffentliche API des Features definiert.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features/checkout/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components/         ← UI Layer: CheckoutForm.tsx, OrderSummary.tsx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hooks/              ← Hooks Layer: useCheckout.ts, useCartItems.ts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services/           ← Service Layer: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CheckoutManager.ts   ← Business-Logik, Transformationen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CheckoutRepository.ts ← API-Calls (fetch/axios)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store/              ← Data Layer: checkoutStore.ts (Zustand)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utils/              ← Feature-spezifische Hilfsfunktionen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index.ts            ← Public API — nur hierher importieren!</w:t>
      </w:r>
    </w:p>
    <w:p>
      <w:pPr>
        <w:spacing w:after="0" w:before="120"/>
      </w:pPr>
      <w:r>
        <w:t xml:space="preserve"/>
      </w:r>
    </w:p>
    <w:p>
      <w:pPr>
        <w:pBdr>
          <w:left w:val="single" w:color="0F6E56" w:sz="12" w:space="8"/>
        </w:pBdr>
        <w:shd w:fill="E8F5EE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0F6E56"/>
          <w:sz w:val="20"/>
          <w:szCs w:val="20"/>
        </w:rPr>
        <w:t xml:space="preserve">  Kernregel: Andere Features importieren nur über die index.ts eines Features. Niemals direkte Imports in interne Dateien. Das verhindert ungewollte Kopplungen.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2.4 Der 4-Schichten-Architektur-Pattern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Der Industriestandard für React-Applikationen ist eine klare 4-Schichten-Architektur: UI → Hooks → Services → Data. Jede Schicht hat genau eine Verantwortung.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 &amp; Einschränkung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UI Layer (Komponenten/Pages)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Nur Darstellung. Kein direktes fetch(). Ruft Hooks auf.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Hooks Layer (Custom Hooks)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Verbindet UI mit Services. Kein JSX. Kein direkte API-Calls.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Service Layer (Manager + Repository)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Manager = Business-Logik. Repository = API-Calls. Kein JSX.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Data Layer (TanStack Query + Zustand)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Caching, State-Management. Kein UI, keine Business-Logik.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Manager: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Business-Regeln, Datentransformationen, Error-Handling. Weiß nicht, woher Daten kommen.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Repository: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Einzige Stelle die API-Calls macht. Weiß nichts über die UI.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Custom Hook: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Verbindet Manager/Repository mit der UI. Gibt State und Aktionen zurück.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3. State Management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State Management ist eine der kritischsten Architekturentscheidungen. Der häufigste Fehler 2025: Zu viel State global machen — ein Erbe aus der übermäßigen Redux-Nutzung. Mit dem richtigen Kategorisierungsansatz verschwinden ~90% aller State-Probleme von selbst.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Die 4 State-Kategorien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Bevor ein Tool ausgewählt wird, muss der State kategorisiert werden: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Empfohlenes Tool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 verwenden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Local State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useState / useReducer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Nur eine Komponente benötigt den State. Formulare, Toggles, lokale UI-Logik.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Daten vom Backend, brauchen Cache &amp; Sync. Nie manuell in globalen Store!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Global State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Zustand / Redux Toolkit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Mehrere unverbundene Komponenten teilen State. Auth, Theme, Cart.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URL State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Router / URLSearchParams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State soll shareable und bookmarkbar sein. Filter, Seite, Suche.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Entscheidungsbaum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Folgende Fragen in dieser Reihenfolge stellen: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Kommt der State vom Backend / einer API? → Ja → TanStack Query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Soll der State in der URL stehen (teilbar, bookmarkbar)? → Ja → useSearchParams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Brauchen mehrere nicht-verwandte Komponenten den State? → Ja → Zustand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Teilen 2-3 direkt verwandte Komponenten den State? → Ja → Lift State up (useState im Parent)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Sonst: State lokal halten mit useState / useReducer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3.3 Library-Vergleich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Einsatzgebiet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Pflicht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Server State, API-Caching, Loading/Error/Retry automatisch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Zustand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Empfohlen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Globaler Client-State, minimal, keine Reducer nötig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useState / useReducer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Immer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Default für lokalen State, Formulare, UI-Toggles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Context API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Situativ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Nur für selten ändernde Werte: Theme, Locale, Auth-Token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Wenn nötig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Große Teams, komplexe State-Logik, DevTools wichtig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Jotai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Alternative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Atomarer Ansatz, gut mit React Suspense &amp; Server Components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3.4 Die 5 goldenen Regeln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State so lokal wie möglich halten: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Erst upgraden wenn wirklich nötig. Nicht voreilig global.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Server State niemals manuell im globalen Store speichern: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TanStack Query hat eigenes Caching. Doppelte Datenhaltung = Inkonsistenz.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Context API nur für low-frequency updates: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Häufig ändernder State im Context verursacht unnötige Re-Renders.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State nach unten pushen, Content nach oben heben: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Globalen State dort konsumieren, wo er gerendert wird.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Filter, Sorting, Pagination gehören in die URL: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Kostenlos shareable, bookmarkbar und browser-back-fähig.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4. Testing Strategy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2025 ist das Testing Trophy — entwickelt von Kent C. Dodds — der Industriestandard. Es ersetzt die klassische Test-Pyramide und dreht die Gewichtung um: Integration Tests bilden die größte und wichtigste Schicht.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Das Testing Trophy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 &amp; Anteil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Static Analysis (10%)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TypeScript, ESLint, Prettier. Ohne Code auszuführen. Günstigste Art Fehler zu fangen.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Unit Tests (20%)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Pure Funktionen, Utils, Hooks isoliert. Schnell und gezielt.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Integration Tests (60%) ⭐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Mehrere Komponenten + Hooks + Services zusammen. Die Hauptschicht.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E2E Tests (10%)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Kritische User-Flows im echten Browser. Langsam aber höchste Konfidenz.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4.2 Empfohlener Tool-Stack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Vitest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 + Integration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2-4x schneller als Jest. Direkte Vite-Integration. Gleiche API wie Jest.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Component Testing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Testet Verhalten aus User-Perspektive. Kein Test von internem State.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Echte Browser (Chromium, Firefox, WebKit). Trace Viewer für Debugging.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MSW (Mock Service Worker)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 Mocking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Mockt auf Network-Ebene. Funktioniert in Tests und im Browser identisch.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jest-axe / vitest-axe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Accessibility Testing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Automatische A11y-Prüfungen in Unit/Integration Tests.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4.3 Die 6 goldenen Regeln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Verhalten testen, nicht Implementierung: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Kein Test auf internen State, CSS-Klassen oder private Funktionen.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Queries nach User-Perspektive: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getByRole, getByLabelText, getByText bevorzugen. Niemals getByClassName.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Kein 100% Coverage-Ziel: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70-80% ist realistisch. 100% führt zu sinnlosen Tests.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API-Mocking auf Network-Ebene mit MSW: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Nicht einzelne Funktionen mocken. Tests sind realistischer.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E2E-Tests nur für kritische Flows: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Login, Checkout, Core-Feature. Zu viele E2E = langsame Pipeline.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Tests laufen bei jedem PR automatisch: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Unit + Integration bei jedem Commit. E2E auf Merge in main.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4.4 Vitest vs. Jest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Vitest ist 2025 zum De-facto-Standard für neue React-Projekte geworden: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2-4x schneller: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Vites natives ESM-Handling, kein separater Build-Schritt.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Gleiche API: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Fast alle Jest-Tests laufen ohne Änderung unter Vitest.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Shared Config: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Eine vite.config.ts für Dev, Build und Test — kein separates Setup.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Jest weiterhin gültig: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Bei Legacy-Webpack/Babel-Projekten bleibt Jest sinnvoll.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5. Performance Optimization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2025 hat der React Compiler (React 19+) die Performance-Landschaft fundamental verändert. Trotzdem gilt: Der Compiler löst keine Architektur-Probleme. Erst die Struktur optimieren, dann den Compiler nutzen.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5.1 React Compiler 1.0 (React 19+)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Der React Compiler ist ein Build-Zeit-Tool, das automatische Memoization erzeugt. Er analysiert den Datenfluss von Komponenten und eliminiert unnötige Re-Renders.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Gemessene Wirkung: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20-30% weniger Render-Zeit bei Meta. LCP -10%, INP -15% bei Wakelet.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Automatisch: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useMemo, useCallback und React.memo sind in ~90% der Fälle nicht mehr nötig.</w:t>
      </w:r>
    </w:p>
    <w:p>
      <w:pPr>
        <w:pStyle w:val="ListParagraph"/>
        <w:numPr>
          <w:ilvl w:val="0"/>
          <w:numId w:val="8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Grenzen: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Kann nicht aus schlechtem Component-Design heraus-kompilieren. Impure Components werden nicht optimiert.</w:t>
      </w:r>
    </w:p>
    <w:p>
      <w:pPr>
        <w:spacing w:after="0" w:before="12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Vorher (React 18)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value = useMemo(() =&gt; compute(x), [x]);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fn = useCallback(() =&gt; doThing(), []);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Nachher (React 19 + Compiler)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value = compute(x);  // Compiler übernimmt automatisch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fn = () =&gt; doThing();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5.2 Impact-Effort Matrix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Folgende Reihenfolge liefert 60-80% der Performance-Gewinne: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Maßnahme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React Compiler aktivieren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Niedrig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Code Splitting + React.lazy()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Niedrig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Bilder mit next/image optimieren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Niedrig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State lokal halten (kein unnötiges Heben)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Niedrig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TanStack Query statt fetch-in-useEffect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Niedrig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SSR / SSG mit Next.js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Virtualisierung langer Listen (react-window)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Web Workers für schwere Berechnungen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Mittel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useTransition / useDeferredValue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Mittel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Niedrig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5.3 Ziel-Metriken (Core Web Vitals 2025)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Zielwert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Lighthouse Performance Score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≥90 Punkte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First Contentful Paint (FCP)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1.8 Sekunden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2.5 Sekunden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Interaction to Next Paint (INP)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&lt; 0.1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Mobile Performance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Innerhalb 30% des Desktop-Werts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5.4 Wichtigste Techniken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Code Splitting + Lazy Loading: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Alles was beim initialen Laden nicht sichtbar ist, wird nicht geladen. React.lazy(() =&gt; import('./Dashboard'))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List Virtualization: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Bei 100+ Einträgen nur sichtbare Elemente rendern. react-window oder TanStack Virtual.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Server Components: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Statische Komponenten auf dem Server rendern. Weniger JS zum Client, schnellerer Load.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Bild-Optimierung: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next/image liefert automatisch WebP, korrektes Sizing, Lazy Loading und verhindert CLS.</w:t>
      </w:r>
    </w:p>
    <w:p>
      <w:pPr>
        <w:pStyle w:val="ListParagraph"/>
        <w:numPr>
          <w:ilvl w:val="0"/>
          <w:numId w:val="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Context-Scope eingrenzen: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Context-Provider so nah wie möglich platzieren. Häufig ändernde Werte aus Context raus → Zustand.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6. API Design &amp; Data Fetching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API-Calls direkt in Komponenten führen zu duplizierten URLs, doppeltem Error-Handling und engem Coupling. Der Industriestandard ist ein 3-schichtiger API-Layer.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Das Anti-Pattern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Das häufigste Problem in gewachsenen React-Projekten: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Anti-Pattern ✗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UserList()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[users, setUsers] = useState([]);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useEffect(() =&gt;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fetch('/api/users').then(r =&gt; r.json()).then(setUsers);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 []);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Kein Caching, kein Dedup, kein Retry, kein Error-Handling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6.2 Der 3-schichtige API-Layer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1. API Client (Axios-Instanz)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Einmalige Konfiguration. Auth-Header, Interceptors, Timeout, Base-URL. Niemals wiederholen.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2. Repository (Funktionen pro Feature)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Reine Funktionen. Kein State. Typisiert. Nur HTTP-Calls. Keine UI-Logik.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3. Custom Hooks (TanStack Query Wrapper)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Komponenten rufen nur Hooks auf. Caching, Loading/Error States, Invalidierung inklusive.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1. API Client — einmalig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apiClient = axios.create({ baseURL: import.meta.env.VITE_API_URL });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apiClient.interceptors.request.use(config =&gt;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config.headers.Authorization = `Bearer ${getToken()}`;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config;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2. Repository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const usersRepo =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getAll: (): Promise&lt;User[]&gt; =&gt;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apiClient.get('/users').then(r =&gt; r.data),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3. Hook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useUsers()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useQuery({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queryKey: ['users'],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queryFn: usersRepo.getAll,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staleTime: 5 * 60 * 1000,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6.3 TanStack Query Best Practices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Query Keys als typisierte Konstanten: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userKeys.all, userKeys.detail(id). Kein Tipp-Fehler, konsistente Invalidierung.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staleTime bewusst setzen: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Ohne staleTime refetcht TanStack bei jedem Tab-Fokus. 5 min für stabile Daten, 0 für Echtzeit.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Nach Mutations invalidieren: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queryClient.invalidateQueries() sorgt dafür dass alle Komponenten frische Daten bekommen.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Optimistic Updates: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UI updaten bevor Server antwortet. Bei Fehler zurückrollen.</w:t>
      </w:r>
    </w:p>
    <w:p>
      <w:pPr>
        <w:pStyle w:val="ListParagraph"/>
        <w:numPr>
          <w:ilvl w:val="0"/>
          <w:numId w:val="10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select für Daten-Projektion: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Nur relevante Felder aus dem Cache verwenden. Verhindert unnötige Re-Renders.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6.4 Die 6 goldenen Regeln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Niemals fetch() in Komponenten: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Immer über Repository → Hook. UI weiß nicht woher Daten kommen.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Query Keys als typisierte Konstanten: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Konsistente Invalidierung, keine Tipp-Fehler.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staleTime immer setzen: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Nicht auf 0 lassen, sonst refetch bei jedem Tab-Fokus.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Nach Mutations invalidieren: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Nicht manuell updaten — queryClient.invalidateQueries().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Einen Axios-Client: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Einmalig konfigurieren, nicht mehrere Instanzen.</w:t>
      </w:r>
    </w:p>
    <w:p>
      <w:pPr>
        <w:pStyle w:val="ListParagraph"/>
        <w:numPr>
          <w:ilvl w:val="0"/>
          <w:numId w:val="11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API-Mocking mit MSW: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Nicht jest.mock('axios'). MSW fängt echte Netzwerk-Requests ab.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7. Component Design Patterns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React-Design-Patterns sind wiederkehrende Lösungen für häufige Probleme in der Komponentenentwicklung. 2025 hat sich eine klare Hierarchie etabliert: von Core Patterns die immer gelten bis hin zu Legacy Patterns die situativ noch eingesetzt werden.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7.1 Core Patterns (immer relevant)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Composition Pattern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Das Fundament jeder modernen React-Architektur. Komplexe Komponenten über children flexibel zusammenbauen statt Props-Flut.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Prop Soup ✗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&lt;Card title="..." body="..." footer="..." imgSrc="..." /&gt;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Composition ✓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&lt;Card&gt;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&lt;Card.Image src="..." /&gt;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&lt;Card.Body&gt;Inhalt&lt;/Card.Body&gt;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&lt;Card.Footer&gt;Footer&lt;/Card.Footer&gt;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&lt;/Card&gt;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Custom Hook Pattern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Eines der wichtigsten React-Patterns. Logik aus Komponenten auslagern — in Custom Hooks. Wiederverwendbar, testbar, lesbar.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Logik in Komponente ✗ — 50 Zeilen Validation...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Custom Hook ✓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useForm(rules)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[values, setValues] = useState({});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validate = () =&gt; { /* ... */ };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{ values, errors, validate };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7.2 Common Patterns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Compound Components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Für UI wo Sub-Komponenten gemeinsamen State teilen: Tabs, Accordion, Select, Modal. Verhindert Prop-Drilling ohne globalen State.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TabsCtx = createContext(null);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Tabs({ children })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[active, setActive] = useState(0);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&lt;TabsCtx.Provider value={{ active, setActive }}&gt;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{children}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&lt;/TabsCtx.Provider&gt;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Tabs.Panel = function Panel(props) { /* ... */ };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Verwendung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&lt;Tabs&gt;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&lt;Tabs.Panel&gt;Profil&lt;/Tabs.Panel&gt;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&lt;/Tabs&gt;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Headless Components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Komplexe Logik (Dropdown, DatePicker) ohne Styling. Volle Kontrolle über das Aussehen. Genutzt von Radix UI, Ark UI.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useDropdown(items)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[open, setOpen] = useState(false);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Keyboard Navigation, ARIA etc.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{ isOpen: open, toggle, getMenuProps };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Container / Presentational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Trennt Datenfetch von Darstellung. Heute oft durch Custom Hooks ersetzt, aber explizit noch nützlich bei komplexen Features.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7.3 Wann welches Pattern?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Komponente hat viele Props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Composition / Compound Components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Logik in mehreren Komponenten doppelt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Custom Hook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Sub-Komponenten teilen State (Tabs, Accordion)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Compound Components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Komplexe UI-Logik + eigenes Styling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Headless Component / Hook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Auth, Logging, Feature-Flags global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HOC oder Custom Hook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Daten tief durch den Tree reichen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Context + Provider Pattern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7.4 Die 5 goldenen Regeln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Composition vor Konfiguration: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children statt Props-Flut. Ab 5+ Props: Composition bevorzugen.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Custom Hooks ersetzen HOCs in 90%: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Lesbarer und einfacher zu testen.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Compound Components für State-teilende UI: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Tabs, Accordion, Modal, Select sind die Kandidaten.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Nicht über-abstrahieren: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Pattern nur wenn das Problem existiert. Kein Headless-Pattern für einfache Buttons.</w:t>
      </w:r>
    </w:p>
    <w:p>
      <w:pPr>
        <w:pStyle w:val="ListParagraph"/>
        <w:numPr>
          <w:ilvl w:val="0"/>
          <w:numId w:val="1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Presentational Components bleiben rein: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Kein fetch(), kein State. Trivial zu testen.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8. Authentication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Authentication in React-Apps hat zwei kritische Dimensionen: Token-Sicherheit (wo werden Tokens gespeichert?) und Auth-Architektur (wie ist der Code organisiert?). Die meisten Auth-Sicherheitslücken entstehen durch falsche Token-Speicherung.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8.1 Token-Speicherung — die kritischste Entscheidung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VERMEIDEN für Access Tokens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XSS-Angriff kann Token direkt lesen. OWASP empfiehlt explizit dagegen.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sessionStorage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Besser, aber nicht ideal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Tab-spezifisch. Immer noch per JS lesbar (XSS-Risk).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Hybrid: Memory + HttpOnly Cookie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GOLD STANDARD 2025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Access Token im Memory (React State). Refresh Token als HttpOnly Cookie vom Server.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Das Hybrid-Pattern im Detail:</w:t>
      </w:r>
    </w:p>
    <w:p>
      <w:pPr>
        <w:pStyle w:val="ListParagraph"/>
        <w:numPr>
          <w:ilvl w:val="0"/>
          <w:numId w:val="1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Access Token: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Nur in React State (useState/Context). Verloren beim Reload → Silent Refresh via HttpOnly Cookie.</w:t>
      </w:r>
    </w:p>
    <w:p>
      <w:pPr>
        <w:pStyle w:val="ListParagraph"/>
        <w:numPr>
          <w:ilvl w:val="0"/>
          <w:numId w:val="1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Refresh Token: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Als HttpOnly Cookie vom Server gesetzt. JavaScript kann HttpOnly Cookies niemals lesen.</w:t>
      </w:r>
    </w:p>
    <w:p>
      <w:pPr>
        <w:pStyle w:val="ListParagraph"/>
        <w:numPr>
          <w:ilvl w:val="0"/>
          <w:numId w:val="1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Silent Refresh: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Beim App-Start automatisch neuen Access Token via /refresh holen. Browser sendet Cookie automatisch mit.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8.2 Auth-Architektur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Auth-Logik muss zentral in einem AuthContext und useAuth-Hook leben. Verteilte Auth-Checks führen zu inkonsistentem Verhalten.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AuthContext – zentrale Auth-Logik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AuthContext = createContext(null);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AuthProvider({ children })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[user, setUser] = useState(null);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[accessToken, setToken] = useState(null);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useEffect(() =&gt;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Silent Refresh beim App-Start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silentRefresh().then(({ token, user }) =&gt;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setToken(token); setUser(user);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 []);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&lt;AuthContext.Provider value={{ user, accessToken, isAuthenticated: !!user }}&gt;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{children}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&lt;/AuthContext.Provider&gt;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8.3 3 Route-Kategorien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Public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Öffentlich. Alle können zugreifen. /about, /pricing, /blog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Protected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Nur eingeloggt. Redirect zu /login wenn nicht authentifiziert. /dashboard, /profile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Restricted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Nur für NICHT eingeloggte. Eingeloggte werden zu /dashboard weitergeleitet. /login, /register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8.4 Auth-Provider Vergleich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 &amp; Einsatz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Empfohlen für Startups. Open Source, günstig, Email+Social+OAuth.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Clerk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Empfohlen für Next.js. Beste DX, Prebuilt-UI, React-nativ.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Auth0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Für Enterprise mit SSO, MFA, Audit Logs. Kosten skalieren.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Auth.js / Better Auth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Open Source. Volle Kontrolle, kein Vendor Lock-in. Mehr Setup.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Custom JWT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Volle Kontrolle. Aber: Sicherheit selbst verantworten — fehleranfällig.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8.5 Die 7 goldenen Regeln</w:t>
      </w:r>
    </w:p>
    <w:p>
      <w:pPr>
        <w:pStyle w:val="ListParagraph"/>
        <w:numPr>
          <w:ilvl w:val="0"/>
          <w:numId w:val="14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Access Token nur im Memory: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Nie in localStorage oder sessionStorage.</w:t>
      </w:r>
    </w:p>
    <w:p>
      <w:pPr>
        <w:pStyle w:val="ListParagraph"/>
        <w:numPr>
          <w:ilvl w:val="0"/>
          <w:numId w:val="14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Refresh Token als HttpOnly Cookie: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Secure + SameSite=Strict. Kein JavaScript-Zugriff möglich.</w:t>
      </w:r>
    </w:p>
    <w:p>
      <w:pPr>
        <w:pStyle w:val="ListParagraph"/>
        <w:numPr>
          <w:ilvl w:val="0"/>
          <w:numId w:val="14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Auth-Logik zentral im AuthContext: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Nie in einzelnen Komponenten.</w:t>
      </w:r>
    </w:p>
    <w:p>
      <w:pPr>
        <w:pStyle w:val="ListParagraph"/>
        <w:numPr>
          <w:ilvl w:val="0"/>
          <w:numId w:val="14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Axios-Interceptor für Token-Refresh: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Bei 401 automatisch Token erneuern und Request wiederholen.</w:t>
      </w:r>
    </w:p>
    <w:p>
      <w:pPr>
        <w:pStyle w:val="ListParagraph"/>
        <w:numPr>
          <w:ilvl w:val="0"/>
          <w:numId w:val="14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Kurze Access-Token-Laufzeit: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15 Minuten maximum. Refresh Token: 7-30 Tage.</w:t>
      </w:r>
    </w:p>
    <w:p>
      <w:pPr>
        <w:pStyle w:val="ListParagraph"/>
        <w:numPr>
          <w:ilvl w:val="0"/>
          <w:numId w:val="14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3 Route-Kategorien klar trennen: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Public, Restricted, Protected.</w:t>
      </w:r>
    </w:p>
    <w:p>
      <w:pPr>
        <w:pStyle w:val="ListParagraph"/>
        <w:numPr>
          <w:ilvl w:val="0"/>
          <w:numId w:val="14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Server-Side-Validation immer: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Client-seitige Checks sind nur UX. Echte Sicherheit kommt vom Backend.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9. TypeScript &amp; Code Quality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TypeScript hat eine Adoptionsrate von 78% in React-Projekten erreicht (State of JS 2025). Es ist der De-facto-Standard. Aber TypeScript schützt nur zur Build-Zeit. Für Laufzeit-Sicherheit braucht es zusätzlich Zod.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9.1 tsconfig.json — strict: true ist Pflicht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Das ist der größte Einzelhebel. Ohne strict verschenkt man ~50% des TypeScript-Nutzens: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"compilerOptions":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"strict": true,            // Aktiviert alle folgenden: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"noImplicitAny": true,     // Kein implizites any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"strictNullChecks": true,  // null/undefined explizit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"noUncheckedIndexedAccess": true,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"noUnusedLocals": true,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"noUnusedParameters": true,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"jsx": "react-jsx",        // Kein import React mehr nötig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"moduleResolution": "Bundler",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"skipLibCheck": true,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"isolatedModules": true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9.2 Wichtigste Typing-Patterns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Discriminated Unions für State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Statt Boolean-Flags die unmögliche Zustände erlauben: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Anti-Pattern ✗ — 8 unmögliche Kombinationen!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interface FetchState { isLoading: boolean; data?: User[]; error?: string;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Discriminated Union ✓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 FetchState =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| { status: 'idle'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| { status: 'loading'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| { status: 'success'; data: User[]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| { status: 'error'; message: string };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Utility Types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 Type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Partial&lt;T&gt;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Alle Props optional. Für Update-Forms.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Pick&lt;T, K&gt;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Nur bestimmte Props. Pick&lt;User, 'id'|'name'&gt;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Omit&lt;T, K&gt;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Bestimmte Props weglassen. Omit&lt;User, 'password'&gt;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ReturnType&lt;F&gt;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Return-Typ ableiten. ReturnType&lt;typeof useAuth&gt;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ComponentProps&lt;T&gt;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Props aus Komponente ableiten statt duplizieren.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9.3 Zod — Runtime Validation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TypeScript schützt zur Build-Zeit. Zod validiert externe Daten zur Laufzeit. Beide zusammen = bulletproof.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z } from 'zod';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Schema = Single Source of Truth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UserSchema = z.object({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id: z.string().uuid(),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name: z.string().min(1),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email: z.string().email(),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role: z.enum(['admin', 'user']),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TypeScript-Typ automatisch abgeleitet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 User = z.infer&lt;typeof UserSchema&gt;;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API-Response validieren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getUser(id: string)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raw = await fetch(`/api/users/${id}`).then(r =&gt; r.json());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UserSchema.parse(raw); // Wirft bei falscher Struktur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9.4 Die 7 goldenen Regeln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strict: true in tsconfig: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Keine Kompromisse. Pflicht für jedes neue Projekt.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Niemals any: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any schaltet das Type-System aus. unknown mit Type Guard verwenden.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Discriminated Unions für komplexe State: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Unmögliche Zustände zur Compile-Zeit ausschließen.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Zod für externe Daten: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API-Responses, Forms, Env-Variablen. TypeScript vertraut as User — Zod prüft es.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ComponentProps&lt;T&gt; statt Props duplizieren: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Änderungen propagieren automatisch.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as const für Enum-ähnliche Arrays: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Union-Type automatisch ableiten, nie manuell pflegen.</w:t>
      </w:r>
    </w:p>
    <w:p>
      <w:pPr>
        <w:pStyle w:val="ListParagraph"/>
        <w:numPr>
          <w:ilvl w:val="0"/>
          <w:numId w:val="15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Utility Types nutzen: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Nie Typen manuell duplizieren. Partial, Pick, Omit, ReturnType.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10. Error Handling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Effektives Error Handling schlützt die User-Experience und liefert wertvolle Debugging-Informationen. React 19 bringt neue Root-Level-Hooks für globales Error-Monitoring.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10.1 Die 4 Fehlertypen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Fehlertyp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Behandlung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Render-Fehler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Exceptions im JSX-Rendering. → Error Boundary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Async-Fehler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fetch(), useEffect-Fehler. → try/catch + State + re-throw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Event Handler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onClick, onChange Fehler. → try/catch explizit (Boundaries sehen sie nicht!)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Network-Fehler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API-Calls, Timeouts. → TanStack Query (automatisch)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10.2 Error Boundary Architektur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Niemals die ganze App in eine Boundary wrappen. Granular auf Feature-Ebene wrappen. Eine Boundary pro isolierbare UI-Sektion.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Wiederverwendbare AppErrorBoundary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ErrorBoundary } from 'react-error-boundary';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export function AppErrorBoundary({ children, fallback, onReset })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(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&lt;ErrorBoundary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FallbackComponent={fallback ?? DefaultFallback}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onError={(error, info) =&gt; Sentry.captureException(error)}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onReset={onReset}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{children}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&lt;/ErrorBoundary&gt;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10.3 React 19: Root-Level Error Hooks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 19 führt onCaughtError und onUncaughtError direkt in createRoot ein: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createRoot(container,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onUncaughtError: Sentry.reactErrorHandler((error, info) =&gt;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console.warn('Uncaught:', error, info.componentStack);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onCaughtError: Sentry.reactErrorHandler(),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onRecoverableError: Sentry.reactErrorHandler(),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}).render(&lt;App /&gt;);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10.4 Die 6 goldenen Regeln</w:t>
      </w:r>
    </w:p>
    <w:p>
      <w:pPr>
        <w:pStyle w:val="ListParagraph"/>
        <w:numPr>
          <w:ilvl w:val="0"/>
          <w:numId w:val="1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Nie eine Root-Boundary für alles: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Feature-Level isolieren. Nur crashende Section zeigt Fallback.</w:t>
      </w:r>
    </w:p>
    <w:p>
      <w:pPr>
        <w:pStyle w:val="ListParagraph"/>
        <w:numPr>
          <w:ilvl w:val="0"/>
          <w:numId w:val="1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React 19 Root-Hooks: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Globales Error-Reporting ohne manuelle Konfiguration jeder Boundary.</w:t>
      </w:r>
    </w:p>
    <w:p>
      <w:pPr>
        <w:pStyle w:val="ListParagraph"/>
        <w:numPr>
          <w:ilvl w:val="0"/>
          <w:numId w:val="1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Async + Event Handler brauchen try/catch: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Boundaries sehen diese Fehler nicht.</w:t>
      </w:r>
    </w:p>
    <w:p>
      <w:pPr>
        <w:pStyle w:val="ListParagraph"/>
        <w:numPr>
          <w:ilvl w:val="0"/>
          <w:numId w:val="1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TanStack Query für API-Fehler: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Automatische Retries, strukturierter Error-State.</w:t>
      </w:r>
    </w:p>
    <w:p>
      <w:pPr>
        <w:pStyle w:val="ListParagraph"/>
        <w:numPr>
          <w:ilvl w:val="0"/>
          <w:numId w:val="1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Fallback-UI mit Kontext + Retry: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Kein 'Something went wrong'. Nutzer müssen wissen was und was sie tun können.</w:t>
      </w:r>
    </w:p>
    <w:p>
      <w:pPr>
        <w:pStyle w:val="ListParagraph"/>
        <w:numPr>
          <w:ilvl w:val="0"/>
          <w:numId w:val="16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Production-Errors an Sentry: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Nie nur console.log. Sentry liefert Stack Trace, Component Tree, Session Replay.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11. CI/CD &amp; DevOps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Eine gute CI/CD-Pipeline fanggt Bugs früh, ermöglicht schnelle und sichere Releases und eliminiert manuelle Deployment-Schritte vollständig.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11.1 Pipeline-Stages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1. Trigger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Git-Event: Push auf Branch, PR öffnen, Merge in main.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2. Validate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ESLint, TypeScript Type-Check, npm audit --audit-level=high.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3. Test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Unit Tests (Vitest), Integration Tests, Coverage-Report.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4. Build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npm ci (niemals npm install!), Production Build, Artifact hochladen.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5. Deploy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Preview auf PR, Staging auf develop, Production auf main.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11.2 Kritische GitHub Actions Patterns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name: CI Pipeline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on: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push: { branches: [main, develop]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pull_request: { branches: [main]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Stale Runs abbrechen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concurrency: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group: ${{ github.workflow }}-${{ github.ref }}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cancel-in-progress: true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jobs: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validate: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steps: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uses: actions/setup-node@v4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with: { node-version: '20', cache: 'npm'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run: npm ci         # Immer npm ci, nie npm install!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run: npm run lint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run: npx tsc --noEmit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- run: npm audit --audit-level=high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11.3 4-Umgebungen-Strategie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Umgebung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&amp; 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localhost. .env.local für Secrets. Kein automatisches Deployment.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Preview (Empfohlen)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Automatische URL pro PR. Designer, PO, QA können ohne Setup reviewen.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Staging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Merge in develop. Spiegelkopie der Production. Letzter Check.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Merge in main. Nach bestandener CI. CDN-Cache nach Deploy invalidieren.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11.4 Deployment-Plattformen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Empfohlen für Next.js und React SPAs. Automatische Preview-URLs pro PR. Minimal Aufwand.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Netlify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Empfohlen für Static Sites, JAMstack. Ähnlich wie Vercel.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Enterprise. Volle Kontrolle und Compliance. Hoher Aufwand.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Open-Source-Projekte und Portfolios. Gratis, minimaler Aufwand.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11.5 Die 7 goldenen Regeln</w:t>
      </w:r>
    </w:p>
    <w:p>
      <w:pPr>
        <w:pStyle w:val="ListParagraph"/>
        <w:numPr>
          <w:ilvl w:val="0"/>
          <w:numId w:val="1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npm ci statt npm install: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Reproduzierbare Builds. Sauber und schnell.</w:t>
      </w:r>
    </w:p>
    <w:p>
      <w:pPr>
        <w:pStyle w:val="ListParagraph"/>
        <w:numPr>
          <w:ilvl w:val="0"/>
          <w:numId w:val="1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Dependency-Caching aktivieren: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actions/setup-node mit cache: 'npm'. 50-80% schnellere Builds.</w:t>
      </w:r>
    </w:p>
    <w:p>
      <w:pPr>
        <w:pStyle w:val="ListParagraph"/>
        <w:numPr>
          <w:ilvl w:val="0"/>
          <w:numId w:val="1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Artifact weitergeben: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CI baut, CD deployt dasselbe Artifact. Kein doppeltes Bauen.</w:t>
      </w:r>
    </w:p>
    <w:p>
      <w:pPr>
        <w:pStyle w:val="ListParagraph"/>
        <w:numPr>
          <w:ilvl w:val="0"/>
          <w:numId w:val="1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Secrets nur in GitHub Secrets: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Nie im YAML-Code. Nie in CI-Logs sichtbar.</w:t>
      </w:r>
    </w:p>
    <w:p>
      <w:pPr>
        <w:pStyle w:val="ListParagraph"/>
        <w:numPr>
          <w:ilvl w:val="0"/>
          <w:numId w:val="1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Preview Environments für jeden PR: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Kein 'kann ich nicht testen' mehr.</w:t>
      </w:r>
    </w:p>
    <w:p>
      <w:pPr>
        <w:pStyle w:val="ListParagraph"/>
        <w:numPr>
          <w:ilvl w:val="0"/>
          <w:numId w:val="1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concurrency: cancel-in-progress: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Stale Runs abbrechen. Nur neuester Run ist relevant.</w:t>
      </w:r>
    </w:p>
    <w:p>
      <w:pPr>
        <w:pStyle w:val="ListParagraph"/>
        <w:numPr>
          <w:ilvl w:val="0"/>
          <w:numId w:val="17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CDN-Cache invalidieren: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Nach Production-Deploy. Sonst sehen Nutzer den alten Build.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12. CSS &amp; Styling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2025: CSS-in-JS verliert Marktanteile wegen React Server Components. Tailwind v4 und CSS Modules sind die klaren Gewinner des RSC-Zeitalters. Der Hauptgrund: CSS-in-JS hat Runtime-Overhead auf dem Server.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12.1 Die 3 dominanten Ansätze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Ansatz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Wichtigster Faktor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Empfohlen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Zero Runtime, RSC-kompatibel, Design-Tokens im Config, Tree-Shaking automatisch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CSS Modules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Solide Alternative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Echtes CSS, Auto-Scoping, kein Runtime, RSC-kompatibel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CSS-in-JS (Styled Components)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Mit Vorsicht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Runtime-Overhead, NICHT RSC-kompatibel, erhöhter INP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12.2 Der moderne Stack 2025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Verwendungszweck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Design Tokens via @theme in CSS. Kein tailwind.config.js mehr nötig. OKLCH-Farbraum.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shadcn/ui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Kopiert Code in das Projekt (kein npm-Package). Radix UI für A11y + Tailwind für Styling.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CVA (class-variance-authority)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Varianten deklarativ definieren statt ternary-Chaos. TypeScript-Support inklusive.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cn() / tailwind-merge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Merged Tailwind-Klassen intelligent. Verhindert Konflikte zwischen base und override.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12.3 CVA Pattern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CVA macht Varianten sauber und typsicher: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{ cva } from 'class-variance-authority';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buttonVariants = cva('inline-flex items-center font-medium transition-colors',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variants: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variant: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primary: 'bg-primary text-white hover:bg-primary/90',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danger:  'bg-destructive text-white hover:bg-destructive/90',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size: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sm: 'h-8 px-3 text-sm',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md: 'h-10 px-4',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defaultVariants: { variant: 'primary', size: 'md' },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12.4 Design Tokens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Tokens zentral in CSS-Variablen. Ein Token ändern → alle Komponenten automatisch aktualisiert: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/* globals.css — Tailwind v4 */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@theme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--color-primary: oklch(0.6 0.2 270);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--color-destructive: oklch(0.55 0.22 25);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--radius-md: 8px;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12.5 Die 6 goldenen Regeln</w:t>
      </w:r>
    </w:p>
    <w:p>
      <w:pPr>
        <w:pStyle w:val="ListParagraph"/>
        <w:numPr>
          <w:ilvl w:val="0"/>
          <w:numId w:val="18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Einen Ansatz wählen: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Tailwind + Styled Components + CSS Modules gleichzeitig ist ein Wartungsalptraum.</w:t>
      </w:r>
    </w:p>
    <w:p>
      <w:pPr>
        <w:pStyle w:val="ListParagraph"/>
        <w:numPr>
          <w:ilvl w:val="0"/>
          <w:numId w:val="18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Design Tokens zentral: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bg-primary statt bg-blue-600. Ein Token ändern, alle Komponenten updaten.</w:t>
      </w:r>
    </w:p>
    <w:p>
      <w:pPr>
        <w:pStyle w:val="ListParagraph"/>
        <w:numPr>
          <w:ilvl w:val="0"/>
          <w:numId w:val="18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CVA für Varianten: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Kein ternary-Chaos im className. Deklarativ und typsicher.</w:t>
      </w:r>
    </w:p>
    <w:p>
      <w:pPr>
        <w:pStyle w:val="ListParagraph"/>
        <w:numPr>
          <w:ilvl w:val="0"/>
          <w:numId w:val="18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Tailwind-Klassen nie dynamisch generieren: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bg-${color}-500 wird nicht erkannt. Ganze Klassen oder nichts.</w:t>
      </w:r>
    </w:p>
    <w:p>
      <w:pPr>
        <w:pStyle w:val="ListParagraph"/>
        <w:numPr>
          <w:ilvl w:val="0"/>
          <w:numId w:val="18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Dynamische Styles via CSS Custom Properties: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style={{ '--my-var': value }} — nicht via className-Generierung.</w:t>
      </w:r>
    </w:p>
    <w:p>
      <w:pPr>
        <w:pStyle w:val="ListParagraph"/>
        <w:numPr>
          <w:ilvl w:val="0"/>
          <w:numId w:val="18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CSS-in-JS mit Server Components vermeiden: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Runtime CSS blockiert Streaming und erhöht INP.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13. Accessibility (A11y)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Seit dem 28. Juni 2025 ist der EU Accessibility Act in allen EU-Mitgliedsstaaten verpflichtend. Er verpflichtet Unternehmen, kommerzielle Webangebote nach WCAG-Standards zugänglich zu machen.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13.1 Die 4 Säulen barrierefreier React-Apps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Säule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1. Semantisches HTML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Native Elemente haben eingebaute Semantik, Keyboard-Support und ARIA-Rollen — kostenlos. &lt;button&gt;, &lt;nav&gt;, &lt;main&gt;, &lt;header&gt;, &lt;label htmlFor&gt;.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2. ARIA (nur wenn nötig)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'No ARIA is better than bad ARIA.' Erst semantisches HTML, ARIA nur für Custom Components. ARIA-State immer mit React-State synchron halten.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3. Focus Management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Modals: Focus beim Öffnen setzen. Focus-Trap innerhalb Modal. Fokus zurück nach Schließen. Sichtbare Focus-Ringe NIE entfernen.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4. Kontrast &amp; Wahrnehmung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4.5:1 für Normaltext, 3:1 für großen Text. Farbe nie als einziges Unterscheidungsmerkmal. prefers-reduced-motion beachten.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13.2 Die goldene ARIA-Regel</w:t>
      </w:r>
    </w:p>
    <w:p>
      <w:pPr>
        <w:pBdr>
          <w:left w:val="single" w:color="A32D2D" w:sz="12" w:space="8"/>
        </w:pBdr>
        <w:shd w:fill="FEF2F2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A32D2D"/>
          <w:sz w:val="20"/>
          <w:szCs w:val="20"/>
        </w:rPr>
        <w:t xml:space="preserve">  'No ARIA is better than bad ARIA.' Eine WebAIM-Studie von über 1 Million Homepages ergab: Seiten mit ARIA hatten im Schnitt 41% mehr erkannte Fehler als Seiten ohne ARIA.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Anti-Pattern ✗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&lt;div onClick={handleClick}&gt;Senden&lt;/div&gt;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Best Practice ✓ — nativer Button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&lt;button onClick={handleClick} type="button"&gt;Senden&lt;/button&gt;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Icon-Button mit aria-label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&lt;button onClick={close} aria-label="Schließen" type="button"&gt;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&lt;XIcon aria-hidden="true" /&gt;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&lt;/button&gt;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13.3 A11y Testing — dreischichtig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 &amp; Einsatz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eslint-plugin-jsx-a11y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Static Analysis beim Tippen. Fehler direkt im JSX finden. Pflicht in jedem Projekt.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jest-axe / vitest-axe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axe-core auf gerenderte Komponenten in Tests. Automatisch in jeden Component-Test.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@axe-core/react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Runtime-Prüfung im Dev-Browser. Nie in Production. Zeigt Violations in der Konsole.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VoiceOver / NVDA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Manuell mit Screen-Reader testen. Kein Tool ersetzt das. Besonders für Custom Components.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Keyboard Navigation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Maus ausstecken, nur mit Tab/Enter/Leertaste navigieren. Schnellster Smoke-Test.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13.4 WCAG 2.2 Ziel-Metriken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Zielwert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WCAG Level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AA (Mindeststandard für EU-Pflicht)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Kontrast Normaltext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4.5:1 Mindest-Kontrastratio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Kontrast großer Text / UI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3:1 Mindest-Kontrastratio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Touch Target Größe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Minimum 44x44px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Text-Zoom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200% ohne horizontales Scrollen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13.5 Die 7 goldenen Regeln</w:t>
      </w:r>
    </w:p>
    <w:p>
      <w:pPr>
        <w:pStyle w:val="ListParagraph"/>
        <w:numPr>
          <w:ilvl w:val="0"/>
          <w:numId w:val="1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Semantisches HTML vor ARIA: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Nativer Button &gt; div role='button'. Eingebaut + kostenlos.</w:t>
      </w:r>
    </w:p>
    <w:p>
      <w:pPr>
        <w:pStyle w:val="ListParagraph"/>
        <w:numPr>
          <w:ilvl w:val="0"/>
          <w:numId w:val="1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'No ARIA is better than bad ARIA':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41% mehr Fehler bei ARIA-Seiten laut WebAIM.</w:t>
      </w:r>
    </w:p>
    <w:p>
      <w:pPr>
        <w:pStyle w:val="ListParagraph"/>
        <w:numPr>
          <w:ilvl w:val="0"/>
          <w:numId w:val="1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ARIA-State mit React-State synchron: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aria-expanded={open} — kein statischer Wert.</w:t>
      </w:r>
    </w:p>
    <w:p>
      <w:pPr>
        <w:pStyle w:val="ListParagraph"/>
        <w:numPr>
          <w:ilvl w:val="0"/>
          <w:numId w:val="1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Modals: Focus-Trap + Fokus setzen + zurückgeben: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Ohne Focus-Trap kann der User unsichtbar im Hintergrund tabben.</w:t>
      </w:r>
    </w:p>
    <w:p>
      <w:pPr>
        <w:pStyle w:val="ListParagraph"/>
        <w:numPr>
          <w:ilvl w:val="0"/>
          <w:numId w:val="1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eslint-plugin-jsx-a11y + jest-axe in jedem Projekt: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3 Zeilen Code fangen 57% aller A11y-Fehler ab.</w:t>
      </w:r>
    </w:p>
    <w:p>
      <w:pPr>
        <w:pStyle w:val="ListParagraph"/>
        <w:numPr>
          <w:ilvl w:val="0"/>
          <w:numId w:val="1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Focus-Outline nie entfernen: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Für Keyboard-Nutzer ist der Focus-Ring ihr Cursor.</w:t>
      </w:r>
    </w:p>
    <w:p>
      <w:pPr>
        <w:pStyle w:val="ListParagraph"/>
        <w:numPr>
          <w:ilvl w:val="0"/>
          <w:numId w:val="19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Mit Keyboard und Screen-Reader testen: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In 10 Minuten findet man die schlimmsten Probleme.</w:t>
      </w:r>
    </w:p>
    <w:p>
      <w:pPr>
        <w:pBdr>
          <w:bottom w:val="single" w:color="E2E8F0" w:sz="4" w:space="1"/>
        </w:pBdr>
        <w:spacing w:after="240" w:before="240"/>
      </w:pP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14. Security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 schützt nicht automatisch gegen alle Angriffe. JSX escaping hilft gegen einfaches XSS — aber das ist nur ein Bruchteil der nötigen Sicherheitsmaßnahmen. Frontend-Sicherheit ist 'Defense in Depth', kein Ersatz für Backend-Sicherheit.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14.1 Was React automatisch schützt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0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JSX Escaping: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Alle Strings in {} werden automatisch escaped. Zeichen wie &lt; &gt; &amp; werden zu HTML-Entities.</w:t>
      </w:r>
    </w:p>
    <w:p>
      <w:pPr>
        <w:pStyle w:val="ListParagraph"/>
        <w:numPr>
          <w:ilvl w:val="0"/>
          <w:numId w:val="20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Virtual DOM: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Verhindert direkte String-Injection ins DOM bei normaler JSX-Nutzung.</w:t>
      </w:r>
    </w:p>
    <w:p>
      <w:pPr>
        <w:pStyle w:val="ListParagraph"/>
        <w:numPr>
          <w:ilvl w:val="0"/>
          <w:numId w:val="20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Props kein ausführbarer Code: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Props werden nicht als JavaScript interpretiert.</w:t>
      </w:r>
    </w:p>
    <w:p>
      <w:pPr>
        <w:spacing w:after="0" w:before="120"/>
      </w:pPr>
      <w:r>
        <w:t xml:space="preserve"/>
      </w:r>
    </w:p>
    <w:p>
      <w:pPr>
        <w:pBdr>
          <w:left w:val="single" w:color="A32D2D" w:sz="12" w:space="8"/>
        </w:pBdr>
        <w:shd w:fill="FEF2F2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A32D2D"/>
          <w:sz w:val="20"/>
          <w:szCs w:val="20"/>
        </w:rPr>
        <w:t xml:space="preserve">  React schützt NICHT gegen: dangerouslySetInnerHTML mit unbereinigtem Input, javascript:-URLs in href, eval() und innerHTML via Refs, CSRF, unsichere HTTP-Headers.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14.2 XSS — Cross-Site Scripting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Die häufigsten Eintrittspunkte für XSS in React:</w:t>
      </w:r>
    </w:p>
    <w:p>
      <w:pPr>
        <w:spacing w:after="0" w:before="80"/>
      </w:pPr>
      <w: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Anti-Pattern ✗ — ungefiltert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Bad({ html })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&lt;div dangerouslySetInnerHTML={{ __html: html }} /&gt;;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Best Practice ✓ — mit DOMPurify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DOMPurify from 'dompurify';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Safe({ html })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clean = DOMPurify.sanitize(html,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ALLOWED_TAGS: ['b', 'i', 'em', 'strong', 'p'],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ALLOWED_ATTR: [],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&lt;div dangerouslySetInnerHTML={{ __html: clean }} /&gt;;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URL-Protokoll validieren ✓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isSafe = (url) =&gt; {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try { return ['http:', 'https:'].includes(new URL(url).protocol);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catch { return false; }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14.3 CSRF — Cross-Site Request Forgery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CSRF-Angriffe nutzen die Browser-Eigenschaft, Cookies automatisch mit Cross-Site-Requests zu senden: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1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SameSite=Strict Cookie: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Cookies werden nicht mit Cross-Site-Requests gesendet. Serverseitig setzen.</w:t>
      </w:r>
    </w:p>
    <w:p>
      <w:pPr>
        <w:pStyle w:val="ListParagraph"/>
        <w:numPr>
          <w:ilvl w:val="0"/>
          <w:numId w:val="21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CSRF-Token: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Bei mutierenden Requests (POST, PUT, DELETE) CSRF-Token im Header mitschicken.</w:t>
      </w:r>
    </w:p>
    <w:p>
      <w:pPr>
        <w:pStyle w:val="ListParagraph"/>
        <w:numPr>
          <w:ilvl w:val="0"/>
          <w:numId w:val="21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Custom Headers: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X-Requested-With: XMLHttpRequest. Andere Domains können keine Custom Headers setzen.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14.4 Security HTTP-Headers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Schutz &amp; Beispielwert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XSS, Code-Injection. Wichtigster Header. default-src 'self'; script-src 'self'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HTTPS Downgrade. max-age=31536000; includeSubDomains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Clickjacking. DENY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MIME-Sniffing. nosniff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URL-Leakage. strict-origin-when-cross-origin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Permissions-Policy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Browser-Features einschränken. camera=(), microphone=()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14.5 Supply-Chain-Sicherheit 2025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2025 markiert einen Wendepunkt: npm install ist jetzt klar ein Remote-Code-Execution-Primitive (Shai-Hulud-Angriff, September 2025).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npm audit: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npm audit --audit-level=high in der CI-Pipeline. Blockiert Deploys mit bekannten Schwachstellen.</w:t>
      </w:r>
    </w:p>
    <w:p>
      <w:pPr>
        <w:pStyle w:val="ListParagraph"/>
        <w:numPr>
          <w:ilvl w:val="0"/>
          <w:numId w:val="2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Snyk / Dependabot: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Automatische PRs wenn neue CVEs bekannt werden.</w:t>
      </w:r>
    </w:p>
    <w:p>
      <w:pPr>
        <w:pStyle w:val="ListParagraph"/>
        <w:numPr>
          <w:ilvl w:val="0"/>
          <w:numId w:val="2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package-lock.json committen: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Deterministische Builds. Nie ignorieren.</w:t>
      </w:r>
    </w:p>
    <w:p>
      <w:pPr>
        <w:pStyle w:val="ListParagraph"/>
        <w:numPr>
          <w:ilvl w:val="0"/>
          <w:numId w:val="22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Lifecycle-Scripts mit Vorsicht: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postinstall-Scripts können beliebigen Code ausführen.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14.6 Die 8 goldenen Regeln</w:t>
      </w:r>
    </w:p>
    <w:p>
      <w:pPr>
        <w:pStyle w:val="ListParagraph"/>
        <w:numPr>
          <w:ilvl w:val="0"/>
          <w:numId w:val="2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Frontend-Validierung ist nur UX: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Echte Sicherheit kommt vom Backend. Jeder Client-Check kann umgangen werden.</w:t>
      </w:r>
    </w:p>
    <w:p>
      <w:pPr>
        <w:pStyle w:val="ListParagraph"/>
        <w:numPr>
          <w:ilvl w:val="0"/>
          <w:numId w:val="2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dangerouslySetInnerHTML nur mit DOMPurify: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Niemals roh. ALLOWED_TAGS Whitelist definieren.</w:t>
      </w:r>
    </w:p>
    <w:p>
      <w:pPr>
        <w:pStyle w:val="ListParagraph"/>
        <w:numPr>
          <w:ilvl w:val="0"/>
          <w:numId w:val="2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URLs aus User-Input validieren: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javascript:-URLs sind gültig. Immer Protokoll prüfen.</w:t>
      </w:r>
    </w:p>
    <w:p>
      <w:pPr>
        <w:pStyle w:val="ListParagraph"/>
        <w:numPr>
          <w:ilvl w:val="0"/>
          <w:numId w:val="2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Niemals Secrets im Frontend: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VITE_-Prefix = öffentlich im Bundle. Sensitive Keys nur auf dem Server.</w:t>
      </w:r>
    </w:p>
    <w:p>
      <w:pPr>
        <w:pStyle w:val="ListParagraph"/>
        <w:numPr>
          <w:ilvl w:val="0"/>
          <w:numId w:val="2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Source Maps in Production deaktivieren: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sourcemap: false im Build. Kein Leak des Source-Codes.</w:t>
      </w:r>
    </w:p>
    <w:p>
      <w:pPr>
        <w:pStyle w:val="ListParagraph"/>
        <w:numPr>
          <w:ilvl w:val="0"/>
          <w:numId w:val="2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Security HTTP-Headers setzen: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CSP, HSTS, X-Frame, X-Content-Type. Kein Aufwand, großer Schutz.</w:t>
      </w:r>
    </w:p>
    <w:p>
      <w:pPr>
        <w:pStyle w:val="ListParagraph"/>
        <w:numPr>
          <w:ilvl w:val="0"/>
          <w:numId w:val="2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npm audit in der CI-Pipeline: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Blockiert Deploys mit High/Critical-Vulnerabilities.</w:t>
      </w:r>
    </w:p>
    <w:p>
      <w:pPr>
        <w:pStyle w:val="ListParagraph"/>
        <w:numPr>
          <w:ilvl w:val="0"/>
          <w:numId w:val="23"/>
        </w:numPr>
        <w:spacing w:after="60" w:before="60"/>
      </w:pPr>
      <w:r>
        <w:rPr>
          <w:rFonts w:ascii="Arial" w:cs="Arial" w:eastAsia="Arial" w:hAnsi="Arial"/>
          <w:b/>
          <w:bCs/>
          <w:color w:val="1E4B8E"/>
          <w:sz w:val="22"/>
          <w:szCs w:val="22"/>
        </w:rPr>
        <w:t xml:space="preserve">Cookies: HttpOnly + Secure + SameSite=Strict: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Niemals Tokens in localStorage.</w:t>
      </w:r>
    </w:p>
    <w:p>
      <w:r>
        <w:br w:type="page"/>
      </w:r>
    </w:p>
    <w:p>
      <w:pPr>
        <w:pStyle w:val="Heading1"/>
        <w:pBdr>
          <w:bottom w:val="single" w:color="1E4B8E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1E4B8E"/>
          <w:sz w:val="36"/>
          <w:szCs w:val="36"/>
        </w:rPr>
        <w:t xml:space="preserve">Quick Reference: Checklist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Schnellübersicht aller recherchierten Best Practices. Nutzen als Projekt-Checkliste.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  <w:tc>
          <w:tcPr>
            <w:tcW w:type="dxa" w:w="3280"/>
            <w:tcBorders>
              <w:top w:val="single" w:color="1E4B8E" w:sz="4"/>
              <w:left w:val="single" w:color="1E4B8E" w:sz="4"/>
              <w:bottom w:val="single" w:color="1E4B8E" w:sz="4"/>
              <w:right w:val="single" w:color="1E4B8E" w:sz="4"/>
            </w:tcBorders>
            <w:shd w:fill="1E4B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Feature-based Ordnerstruktur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4-Schichten: UI → Hooks → Services → Data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Next.js 15 als Standard-Framework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TypeScript strict: true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TanStack Query für Server State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Zustand für globalen Client-State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URL-State für Filter/Pagination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Testing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Testing Trophy (Integration &gt; Unit)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Testing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Vitest + RTL für Unit/Integration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Testing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Playwright für E2E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Testing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MSW für API-Mocking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Compiler aktivieren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Code Splitting + React.lazy()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next/image für Bilder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API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3-schichtiger API-Layer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API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Axios-Instanz zentral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API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Query Keys als Konstanten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Composition statt Props-Flut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Custom Hooks für Logik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Compound Components für State-Sharing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Hybrid Token: Memory + HttpOnly Cookie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AuthContext zentral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Silent Refresh beim App-Start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Discriminated Unions für State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Zod für API-Responses validieren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Utility Types statt Duplizierung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Feature-Level Error Boundaries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React 19 Root-Level Error Hooks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Sentry für Production-Monitoring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npm ci in der Pipeline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Preview Environments pro PR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CI/CD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npm audit blockiert Vulnerabilities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Styling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Tailwind v4 + shadcn/ui + CVA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Styling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Design Tokens in CSS-Variablen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Styling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Kein CSS-in-JS mit Server Components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A11y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Semantisches HTML vor ARIA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A11y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eslint-plugin-jsx-a11y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A11y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WCAG 2.2 Level AA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DOMPurify für dangerouslySetInnerHTML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Security HTTP-Headers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Keine Secrets im Frontend-Bundle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✅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360"/>
      </w:tabs>
    </w:pPr>
    <w:r>
      <w:rPr>
        <w:rFonts w:ascii="Arial" w:cs="Arial" w:eastAsia="Arial" w:hAnsi="Arial"/>
        <w:color w:val="1E4B8E"/>
        <w:sz w:val="18"/>
        <w:szCs w:val="18"/>
      </w:rPr>
      <w:t xml:space="preserve">React Best Practices 2025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5F5E5A"/>
        <w:sz w:val="18"/>
        <w:szCs w:val="18"/>
      </w:rPr>
      <w:t xml:space="preserve">Seite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2"/>
    <w:lvlOverride w:ilvl="0">
      <w:startOverride w:val="1"/>
    </w:lvlOverride>
  </w:num>
  <w:num w:numId="5">
    <w:abstractNumId w:val="33"/>
    <w:lvlOverride w:ilvl="0">
      <w:startOverride w:val="1"/>
    </w:lvlOverride>
  </w:num>
  <w:num w:numId="6">
    <w:abstractNumId w:val="3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35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36"/>
    <w:lvlOverride w:ilvl="0">
      <w:startOverride w:val="1"/>
    </w:lvlOverride>
  </w:num>
  <w:num w:numId="12">
    <w:abstractNumId w:val="3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38"/>
    <w:lvlOverride w:ilvl="0">
      <w:startOverride w:val="1"/>
    </w:lvlOverride>
  </w:num>
  <w:num w:numId="15">
    <w:abstractNumId w:val="39"/>
    <w:lvlOverride w:ilvl="0">
      <w:startOverride w:val="1"/>
    </w:lvlOverride>
  </w:num>
  <w:num w:numId="16">
    <w:abstractNumId w:val="40"/>
    <w:lvlOverride w:ilvl="0">
      <w:startOverride w:val="1"/>
    </w:lvlOverride>
  </w:num>
  <w:num w:numId="17">
    <w:abstractNumId w:val="41"/>
    <w:lvlOverride w:ilvl="0">
      <w:startOverride w:val="1"/>
    </w:lvlOverride>
  </w:num>
  <w:num w:numId="18">
    <w:abstractNumId w:val="42"/>
    <w:lvlOverride w:ilvl="0">
      <w:startOverride w:val="1"/>
    </w:lvlOverride>
  </w:num>
  <w:num w:numId="19">
    <w:abstractNumId w:val="43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4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4B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2026-04-04T18:33:39.333Z</dcterms:created>
  <dcterms:modified xsi:type="dcterms:W3CDTF">2026-04-04T18:33:39.334Z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