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CC" w:rsidRDefault="00541FCC" w:rsidP="008D30F7">
      <w:pPr>
        <w:ind w:left="284" w:firstLine="436"/>
        <w:rPr>
          <w:lang w:val="es-MX"/>
        </w:rPr>
      </w:pPr>
    </w:p>
    <w:p w:rsidR="00541FCC" w:rsidRDefault="00541FCC" w:rsidP="00D24A4D">
      <w:pPr>
        <w:ind w:left="720" w:firstLine="436"/>
        <w:jc w:val="both"/>
        <w:rPr>
          <w:lang w:val="es-MX"/>
        </w:rPr>
      </w:pPr>
    </w:p>
    <w:p w:rsidR="00D24A4D" w:rsidRDefault="00947BCA" w:rsidP="00D24A4D">
      <w:pPr>
        <w:ind w:left="720" w:firstLine="436"/>
        <w:jc w:val="both"/>
        <w:rPr>
          <w:sz w:val="24"/>
          <w:lang w:val="es-MX"/>
        </w:rPr>
      </w:pPr>
      <w:r w:rsidRPr="00D24A4D">
        <w:rPr>
          <w:sz w:val="24"/>
          <w:lang w:val="es-MX"/>
        </w:rPr>
        <w:t>En una empresa llamada “</w:t>
      </w:r>
      <w:proofErr w:type="spellStart"/>
      <w:r w:rsidRPr="00D24A4D">
        <w:rPr>
          <w:sz w:val="24"/>
          <w:lang w:val="es-MX"/>
        </w:rPr>
        <w:t>CloudByte</w:t>
      </w:r>
      <w:proofErr w:type="spellEnd"/>
      <w:r w:rsidRPr="00D24A4D">
        <w:rPr>
          <w:sz w:val="24"/>
          <w:lang w:val="es-MX"/>
        </w:rPr>
        <w:t>” se crea software para empresas pequeñas y medianas, el software que</w:t>
      </w:r>
      <w:r w:rsidR="00D24A4D" w:rsidRPr="00D24A4D">
        <w:rPr>
          <w:sz w:val="24"/>
          <w:lang w:val="es-MX"/>
        </w:rPr>
        <w:t xml:space="preserve"> se</w:t>
      </w:r>
      <w:r w:rsidRPr="00D24A4D">
        <w:rPr>
          <w:sz w:val="24"/>
          <w:lang w:val="es-MX"/>
        </w:rPr>
        <w:t xml:space="preserve"> hace es diseñado cuidadosamente para el cliente pues la empresa busca siempre que el cliente quede satisfecho con el producto final sin embargo la empresa realizar actos no éticos pues cada vez que hay un nuevo posible cliente las personas de la empresa empiezan a dar comentarios malos de las otras empresas diciéndoles “En la empresa “</w:t>
      </w:r>
      <w:proofErr w:type="spellStart"/>
      <w:r w:rsidRPr="00D24A4D">
        <w:rPr>
          <w:sz w:val="24"/>
          <w:lang w:val="es-MX"/>
        </w:rPr>
        <w:t>Bywaf</w:t>
      </w:r>
      <w:proofErr w:type="spellEnd"/>
      <w:r w:rsidRPr="00D24A4D">
        <w:rPr>
          <w:sz w:val="24"/>
          <w:lang w:val="es-MX"/>
        </w:rPr>
        <w:t xml:space="preserve">” no saben los principios de </w:t>
      </w:r>
      <w:r w:rsidR="00D24A4D" w:rsidRPr="00D24A4D">
        <w:rPr>
          <w:sz w:val="24"/>
          <w:lang w:val="es-MX"/>
        </w:rPr>
        <w:t>cómo</w:t>
      </w:r>
      <w:r w:rsidRPr="00D24A4D">
        <w:rPr>
          <w:sz w:val="24"/>
          <w:lang w:val="es-MX"/>
        </w:rPr>
        <w:t xml:space="preserve"> hacer bueno programas”, “Esa empresa es pésima ”, entre otros comentarios</w:t>
      </w:r>
      <w:r w:rsidR="00D24A4D" w:rsidRPr="00D24A4D">
        <w:rPr>
          <w:sz w:val="24"/>
          <w:lang w:val="es-MX"/>
        </w:rPr>
        <w:t xml:space="preserve">, no solo dan malos comentarios de las otras empresas si no que los superiores no son justos con los empleados ya que los obligan a trabajar tiempo extra sin bonos, esto rompe claramente el código de ética de la ACM/IEEE-CS </w:t>
      </w:r>
      <w:proofErr w:type="spellStart"/>
      <w:r w:rsidR="00D24A4D" w:rsidRPr="00D24A4D">
        <w:rPr>
          <w:sz w:val="24"/>
          <w:lang w:val="es-MX"/>
        </w:rPr>
        <w:t>The</w:t>
      </w:r>
      <w:proofErr w:type="spellEnd"/>
      <w:r w:rsidR="00D24A4D" w:rsidRPr="00D24A4D">
        <w:rPr>
          <w:sz w:val="24"/>
          <w:lang w:val="es-MX"/>
        </w:rPr>
        <w:t xml:space="preserve"> Software </w:t>
      </w:r>
      <w:proofErr w:type="spellStart"/>
      <w:r w:rsidR="00D24A4D" w:rsidRPr="00D24A4D">
        <w:rPr>
          <w:sz w:val="24"/>
          <w:lang w:val="es-MX"/>
        </w:rPr>
        <w:t>Engineering</w:t>
      </w:r>
      <w:proofErr w:type="spellEnd"/>
      <w:r w:rsidR="00D24A4D" w:rsidRPr="00D24A4D">
        <w:rPr>
          <w:sz w:val="24"/>
          <w:lang w:val="es-MX"/>
        </w:rPr>
        <w:t xml:space="preserve"> </w:t>
      </w:r>
      <w:proofErr w:type="spellStart"/>
      <w:r w:rsidR="00D24A4D" w:rsidRPr="00D24A4D">
        <w:rPr>
          <w:sz w:val="24"/>
          <w:lang w:val="es-MX"/>
        </w:rPr>
        <w:t>Code</w:t>
      </w:r>
      <w:proofErr w:type="spellEnd"/>
      <w:r w:rsidR="00D24A4D" w:rsidRPr="00D24A4D">
        <w:rPr>
          <w:sz w:val="24"/>
          <w:lang w:val="es-MX"/>
        </w:rPr>
        <w:t xml:space="preserve"> of </w:t>
      </w:r>
      <w:proofErr w:type="spellStart"/>
      <w:r w:rsidR="00D24A4D" w:rsidRPr="00D24A4D">
        <w:rPr>
          <w:sz w:val="24"/>
          <w:lang w:val="es-MX"/>
        </w:rPr>
        <w:t>Ethics</w:t>
      </w:r>
      <w:proofErr w:type="spellEnd"/>
      <w:r w:rsidR="00D24A4D" w:rsidRPr="00D24A4D">
        <w:rPr>
          <w:sz w:val="24"/>
          <w:lang w:val="es-MX"/>
        </w:rPr>
        <w:t xml:space="preserve"> and Professional </w:t>
      </w:r>
      <w:proofErr w:type="spellStart"/>
      <w:r w:rsidR="00D24A4D" w:rsidRPr="00D24A4D">
        <w:rPr>
          <w:sz w:val="24"/>
          <w:lang w:val="es-MX"/>
        </w:rPr>
        <w:t>Practice</w:t>
      </w:r>
      <w:proofErr w:type="spellEnd"/>
      <w:r w:rsidR="00D24A4D" w:rsidRPr="00D24A4D">
        <w:rPr>
          <w:sz w:val="24"/>
          <w:lang w:val="es-MX"/>
        </w:rPr>
        <w:t>.</w:t>
      </w:r>
    </w:p>
    <w:p w:rsidR="00AD30A7" w:rsidRDefault="00AD30A7" w:rsidP="00AD30A7">
      <w:pPr>
        <w:ind w:left="720" w:firstLine="436"/>
        <w:jc w:val="both"/>
        <w:rPr>
          <w:sz w:val="24"/>
          <w:lang w:val="es-MX"/>
        </w:rPr>
      </w:pPr>
      <w:r>
        <w:rPr>
          <w:sz w:val="24"/>
          <w:lang w:val="es-MX"/>
        </w:rPr>
        <w:t xml:space="preserve">La empresa </w:t>
      </w:r>
      <w:proofErr w:type="spellStart"/>
      <w:r>
        <w:rPr>
          <w:sz w:val="24"/>
          <w:lang w:val="es-MX"/>
        </w:rPr>
        <w:t>CloudByte</w:t>
      </w:r>
      <w:proofErr w:type="spellEnd"/>
      <w:r>
        <w:rPr>
          <w:sz w:val="24"/>
          <w:lang w:val="es-MX"/>
        </w:rPr>
        <w:t xml:space="preserve"> no actúa de manera ética y esto puede causar un impacto grande si las empresas o los clientes lo supieran, para </w:t>
      </w:r>
      <w:r w:rsidR="00305D53">
        <w:rPr>
          <w:sz w:val="24"/>
          <w:lang w:val="es-MX"/>
        </w:rPr>
        <w:t>empezar,</w:t>
      </w:r>
      <w:r>
        <w:rPr>
          <w:sz w:val="24"/>
          <w:lang w:val="es-MX"/>
        </w:rPr>
        <w:t xml:space="preserve"> están rompiendo los principios del ingeniero según la ACM/IEEE-CS Fuerza de trabajo conjunta acerca de ética y prácticas profesionales de la ingeniería de software. “</w:t>
      </w:r>
      <w:r w:rsidR="00305D53">
        <w:rPr>
          <w:sz w:val="24"/>
          <w:lang w:val="es-MX"/>
        </w:rPr>
        <w:t>Los ingenieros de software tienen que comportarse de tal forma que fomenten el mejor interés para su cliente y empleador, en coherencia con el interés público</w:t>
      </w:r>
      <w:r>
        <w:rPr>
          <w:sz w:val="24"/>
          <w:lang w:val="es-MX"/>
        </w:rPr>
        <w:t>”</w:t>
      </w:r>
      <w:r w:rsidR="00305D53">
        <w:rPr>
          <w:sz w:val="24"/>
          <w:lang w:val="es-MX"/>
        </w:rPr>
        <w:t xml:space="preserve"> así mismo rompen con el punto 4 del mismo código de ética para la ingeniería de software “Los ingenieros de software tienen que mantener integridad e independencia en su juicio profesional”</w:t>
      </w:r>
    </w:p>
    <w:p w:rsidR="00305D53" w:rsidRDefault="00305D53" w:rsidP="00AD30A7">
      <w:pPr>
        <w:ind w:left="720" w:firstLine="436"/>
        <w:jc w:val="both"/>
        <w:rPr>
          <w:sz w:val="24"/>
          <w:lang w:val="es-MX"/>
        </w:rPr>
      </w:pPr>
      <w:r>
        <w:rPr>
          <w:sz w:val="24"/>
          <w:lang w:val="es-MX"/>
        </w:rPr>
        <w:t xml:space="preserve">Para solucionar el problema con la empresa </w:t>
      </w:r>
      <w:proofErr w:type="spellStart"/>
      <w:r>
        <w:rPr>
          <w:sz w:val="24"/>
          <w:lang w:val="es-MX"/>
        </w:rPr>
        <w:t>CloudByte</w:t>
      </w:r>
      <w:proofErr w:type="spellEnd"/>
      <w:r>
        <w:rPr>
          <w:sz w:val="24"/>
          <w:lang w:val="es-MX"/>
        </w:rPr>
        <w:t xml:space="preserve"> con respecto a su falta de ética se debería implementar políticas que fomenten al uso de l</w:t>
      </w:r>
      <w:r w:rsidR="00540B94">
        <w:rPr>
          <w:sz w:val="24"/>
          <w:lang w:val="es-MX"/>
        </w:rPr>
        <w:t>os puntos éticos que no estén siendo aplicados, fomentar valores dentro de la empresa, dar bonificaciones a quienes se quieran quedar horas extras y crear compañerismo laboral más sano.</w:t>
      </w:r>
    </w:p>
    <w:p w:rsidR="00540B94" w:rsidRPr="00540B94" w:rsidRDefault="00540B94" w:rsidP="00AD30A7">
      <w:pPr>
        <w:ind w:left="720" w:firstLine="436"/>
        <w:jc w:val="both"/>
        <w:rPr>
          <w:sz w:val="24"/>
          <w:u w:val="single"/>
          <w:lang w:val="es-MX"/>
        </w:rPr>
      </w:pPr>
      <w:bookmarkStart w:id="0" w:name="_GoBack"/>
      <w:bookmarkEnd w:id="0"/>
    </w:p>
    <w:p w:rsidR="00D24A4D" w:rsidRDefault="00D24A4D" w:rsidP="00D24A4D">
      <w:pPr>
        <w:ind w:left="720" w:firstLine="436"/>
        <w:rPr>
          <w:lang w:val="es-MX"/>
        </w:rPr>
      </w:pPr>
    </w:p>
    <w:p w:rsidR="00D24A4D" w:rsidRDefault="00D24A4D" w:rsidP="00D24A4D">
      <w:pPr>
        <w:ind w:left="720" w:firstLine="436"/>
        <w:rPr>
          <w:lang w:val="es-MX"/>
        </w:rPr>
      </w:pPr>
    </w:p>
    <w:p w:rsidR="00D24A4D" w:rsidRDefault="00D24A4D" w:rsidP="00D24A4D">
      <w:pPr>
        <w:ind w:left="720" w:firstLine="436"/>
        <w:rPr>
          <w:lang w:val="es-MX"/>
        </w:rPr>
      </w:pPr>
    </w:p>
    <w:p w:rsidR="00D24A4D" w:rsidRDefault="00D24A4D" w:rsidP="00D24A4D">
      <w:pPr>
        <w:ind w:left="720" w:firstLine="436"/>
        <w:rPr>
          <w:lang w:val="es-MX"/>
        </w:rPr>
      </w:pPr>
    </w:p>
    <w:p w:rsidR="00D24A4D" w:rsidRDefault="00D24A4D" w:rsidP="00D24A4D">
      <w:pPr>
        <w:ind w:left="720" w:firstLine="436"/>
        <w:rPr>
          <w:lang w:val="es-MX"/>
        </w:rPr>
      </w:pPr>
    </w:p>
    <w:p w:rsidR="00D24A4D" w:rsidRDefault="00D24A4D" w:rsidP="00D24A4D">
      <w:pPr>
        <w:ind w:left="720" w:firstLine="436"/>
        <w:rPr>
          <w:lang w:val="es-MX"/>
        </w:rPr>
      </w:pPr>
    </w:p>
    <w:p w:rsidR="00AD30A7" w:rsidRDefault="00AD30A7" w:rsidP="00540B94">
      <w:pPr>
        <w:rPr>
          <w:lang w:val="es-MX"/>
        </w:rPr>
      </w:pPr>
    </w:p>
    <w:p w:rsidR="00540B94" w:rsidRDefault="00540B94" w:rsidP="00540B94">
      <w:pPr>
        <w:rPr>
          <w:lang w:val="es-MX"/>
        </w:rPr>
      </w:pPr>
    </w:p>
    <w:p w:rsidR="00540B94" w:rsidRDefault="00540B94" w:rsidP="00540B94">
      <w:pPr>
        <w:rPr>
          <w:lang w:val="es-MX"/>
        </w:rPr>
      </w:pPr>
    </w:p>
    <w:p w:rsidR="00AD30A7" w:rsidRDefault="00AD30A7" w:rsidP="00D24A4D">
      <w:pPr>
        <w:ind w:left="720" w:firstLine="436"/>
        <w:rPr>
          <w:lang w:val="es-MX"/>
        </w:rPr>
      </w:pPr>
    </w:p>
    <w:p w:rsidR="00AD30A7" w:rsidRDefault="00AD30A7" w:rsidP="00D24A4D">
      <w:pPr>
        <w:ind w:left="720" w:firstLine="436"/>
        <w:rPr>
          <w:lang w:val="es-MX"/>
        </w:rPr>
      </w:pPr>
    </w:p>
    <w:p w:rsidR="00D24A4D" w:rsidRDefault="00AD30A7" w:rsidP="00D24A4D">
      <w:pPr>
        <w:ind w:left="720" w:firstLine="436"/>
        <w:rPr>
          <w:lang w:val="es-MX"/>
        </w:rPr>
      </w:pPr>
      <w:r>
        <w:rPr>
          <w:lang w:val="es-MX"/>
        </w:rPr>
        <w:t xml:space="preserve">REFERENCIAS </w:t>
      </w:r>
    </w:p>
    <w:p w:rsidR="00AD30A7" w:rsidRDefault="00AD30A7" w:rsidP="00D24A4D">
      <w:pPr>
        <w:ind w:left="720" w:firstLine="436"/>
        <w:rPr>
          <w:lang w:val="es-MX"/>
        </w:rPr>
      </w:pPr>
    </w:p>
    <w:p w:rsidR="00D24A4D" w:rsidRDefault="00AD30A7" w:rsidP="00AD30A7">
      <w:pPr>
        <w:ind w:left="720"/>
        <w:jc w:val="both"/>
        <w:rPr>
          <w:lang w:val="es-MX"/>
        </w:rPr>
      </w:pPr>
      <w:r w:rsidRPr="00AD30A7">
        <w:rPr>
          <w:lang w:val="es-MX"/>
        </w:rPr>
        <w:t>-IEEE. (1999</w:t>
      </w:r>
      <w:r w:rsidR="00D24A4D" w:rsidRPr="00AD30A7">
        <w:rPr>
          <w:lang w:val="es-MX"/>
        </w:rPr>
        <w:t xml:space="preserve">). </w:t>
      </w:r>
      <w:r w:rsidR="00D24A4D">
        <w:t xml:space="preserve">Software Ethics Code &amp; Collections. </w:t>
      </w:r>
      <w:r w:rsidR="00D24A4D" w:rsidRPr="00D24A4D">
        <w:rPr>
          <w:lang w:val="es-MX"/>
        </w:rPr>
        <w:t xml:space="preserve">24/02/2020, de </w:t>
      </w:r>
      <w:proofErr w:type="spellStart"/>
      <w:r w:rsidR="00D24A4D" w:rsidRPr="00D24A4D">
        <w:rPr>
          <w:lang w:val="es-MX"/>
        </w:rPr>
        <w:t>etsu</w:t>
      </w:r>
      <w:proofErr w:type="spellEnd"/>
      <w:r w:rsidR="00D24A4D" w:rsidRPr="00D24A4D">
        <w:rPr>
          <w:lang w:val="es-MX"/>
        </w:rPr>
        <w:t xml:space="preserve"> Sitio web: </w:t>
      </w:r>
      <w:hyperlink r:id="rId6" w:history="1">
        <w:r w:rsidR="00D24A4D" w:rsidRPr="00635AD8">
          <w:rPr>
            <w:rStyle w:val="Hipervnculo"/>
            <w:lang w:val="es-MX"/>
          </w:rPr>
          <w:t>https://www.etsu.edu/cbat/computing/seeri/ethics-code.php</w:t>
        </w:r>
      </w:hyperlink>
    </w:p>
    <w:p w:rsidR="00D24A4D" w:rsidRDefault="00AD30A7" w:rsidP="00AD30A7">
      <w:pPr>
        <w:ind w:left="720" w:hanging="11"/>
        <w:jc w:val="both"/>
        <w:rPr>
          <w:lang w:val="es-MX"/>
        </w:rPr>
      </w:pPr>
      <w:r>
        <w:rPr>
          <w:lang w:val="es-MX"/>
        </w:rPr>
        <w:t>-</w:t>
      </w:r>
      <w:r w:rsidR="00D24A4D" w:rsidRPr="00D24A4D">
        <w:rPr>
          <w:lang w:val="es-MX"/>
        </w:rPr>
        <w:t>SOMMERVILLE. (2011). INGENIERIA DE SOFTWARE 9. MEXICO: PEARSON.</w:t>
      </w:r>
    </w:p>
    <w:p w:rsidR="00AD30A7" w:rsidRDefault="00AD30A7" w:rsidP="00AD30A7">
      <w:pPr>
        <w:ind w:left="720" w:hanging="11"/>
        <w:jc w:val="both"/>
        <w:rPr>
          <w:lang w:val="es-MX"/>
        </w:rPr>
      </w:pPr>
      <w:r>
        <w:rPr>
          <w:lang w:val="es-MX"/>
        </w:rPr>
        <w:t>-IEEE. (2011</w:t>
      </w:r>
      <w:r w:rsidRPr="00AD30A7">
        <w:rPr>
          <w:lang w:val="es-MX"/>
        </w:rPr>
        <w:t xml:space="preserve">). El Código de Ética y Práctica Profesional de Ingeniería del Software. 24/02/2020, de IEEE Sitio web: </w:t>
      </w:r>
      <w:hyperlink r:id="rId7" w:history="1">
        <w:r w:rsidRPr="00635AD8">
          <w:rPr>
            <w:rStyle w:val="Hipervnculo"/>
            <w:lang w:val="es-MX"/>
          </w:rPr>
          <w:t>http://www.sc.ehu.es/jiwdocoj/elcodigo.htm</w:t>
        </w:r>
      </w:hyperlink>
    </w:p>
    <w:p w:rsidR="00AD30A7" w:rsidRPr="00AD30A7" w:rsidRDefault="00AD30A7" w:rsidP="00AD30A7">
      <w:pPr>
        <w:ind w:left="720" w:hanging="11"/>
        <w:jc w:val="both"/>
        <w:rPr>
          <w:lang w:val="es-MX"/>
        </w:rPr>
      </w:pPr>
    </w:p>
    <w:p w:rsidR="00D24A4D" w:rsidRPr="00D24A4D" w:rsidRDefault="00D24A4D" w:rsidP="00D24A4D">
      <w:pPr>
        <w:ind w:left="720" w:firstLine="436"/>
        <w:rPr>
          <w:lang w:val="es-MX"/>
        </w:rPr>
      </w:pPr>
    </w:p>
    <w:sectPr w:rsidR="00D24A4D" w:rsidRPr="00D24A4D" w:rsidSect="009636E6">
      <w:headerReference w:type="even" r:id="rId8"/>
      <w:headerReference w:type="default" r:id="rId9"/>
      <w:footerReference w:type="default" r:id="rId10"/>
      <w:headerReference w:type="first" r:id="rId11"/>
      <w:pgSz w:w="12240" w:h="15840"/>
      <w:pgMar w:top="1417" w:right="1325"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C50" w:rsidRDefault="00D26C50" w:rsidP="009636E6">
      <w:pPr>
        <w:spacing w:after="0" w:line="240" w:lineRule="auto"/>
      </w:pPr>
      <w:r>
        <w:separator/>
      </w:r>
    </w:p>
  </w:endnote>
  <w:endnote w:type="continuationSeparator" w:id="0">
    <w:p w:rsidR="00D26C50" w:rsidRDefault="00D26C50" w:rsidP="0096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6E6" w:rsidRPr="009636E6" w:rsidRDefault="009636E6">
    <w:pPr>
      <w:pStyle w:val="Piedepgina"/>
      <w:rPr>
        <w:lang w:val="es-MX"/>
      </w:rPr>
    </w:pPr>
    <w:r>
      <w:rPr>
        <w:lang w:val="es-MX"/>
      </w:rPr>
      <w:t>Elizalde Ramirez Leonardo Nahin</w:t>
    </w:r>
    <w:r>
      <w:rPr>
        <w:lang w:val="es-MX"/>
      </w:rPr>
      <w:br/>
      <w:t>Sabanilla Callejas Berenice</w:t>
    </w:r>
    <w:r>
      <w:rPr>
        <w:lang w:val="es-MX"/>
      </w:rPr>
      <w:br/>
      <w:t>Trejo Lugo Gustavo Alfonso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C50" w:rsidRDefault="00D26C50" w:rsidP="009636E6">
      <w:pPr>
        <w:spacing w:after="0" w:line="240" w:lineRule="auto"/>
      </w:pPr>
      <w:r>
        <w:separator/>
      </w:r>
    </w:p>
  </w:footnote>
  <w:footnote w:type="continuationSeparator" w:id="0">
    <w:p w:rsidR="00D26C50" w:rsidRDefault="00D26C50" w:rsidP="00963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6E6" w:rsidRDefault="00D26C5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661735" o:spid="_x0000_s2050" type="#_x0000_t75" style="position:absolute;margin-left:0;margin-top:0;width:441.75pt;height:530.1pt;z-index:-251657216;mso-position-horizontal:center;mso-position-horizontal-relative:margin;mso-position-vertical:center;mso-position-vertical-relative:margin" o:allowincell="f">
          <v:imagedata r:id="rId1" o:title="upp"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6E6" w:rsidRPr="009636E6" w:rsidRDefault="00D26C50" w:rsidP="009636E6">
    <w:pPr>
      <w:pStyle w:val="Encabezado"/>
      <w:tabs>
        <w:tab w:val="clear" w:pos="4419"/>
        <w:tab w:val="center" w:pos="4962"/>
      </w:tabs>
      <w:ind w:hanging="142"/>
      <w:rPr>
        <w:lang w:val="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661736" o:spid="_x0000_s2051" type="#_x0000_t75" style="position:absolute;margin-left:0;margin-top:0;width:441.75pt;height:530.1pt;z-index:-251656192;mso-position-horizontal:center;mso-position-horizontal-relative:margin;mso-position-vertical:center;mso-position-vertical-relative:margin" o:allowincell="f">
          <v:imagedata r:id="rId1" o:title="upp" gain="19661f" blacklevel="22938f"/>
          <w10:wrap anchorx="margin" anchory="margin"/>
        </v:shape>
      </w:pict>
    </w:r>
    <w:r w:rsidR="009636E6">
      <w:rPr>
        <w:lang w:val="es-MX"/>
      </w:rPr>
      <w:t xml:space="preserve">     </w:t>
    </w:r>
    <w:r w:rsidR="009636E6" w:rsidRPr="009636E6">
      <w:rPr>
        <w:lang w:val="es-MX"/>
      </w:rPr>
      <w:t>Procesos de desarrollo de software</w:t>
    </w:r>
    <w:r w:rsidR="009636E6">
      <w:rPr>
        <w:lang w:val="es-MX"/>
      </w:rPr>
      <w:t xml:space="preserve">                  </w:t>
    </w:r>
    <w:r w:rsidR="009636E6" w:rsidRPr="009636E6">
      <w:rPr>
        <w:lang w:val="es-MX"/>
      </w:rPr>
      <w:tab/>
      <w:t xml:space="preserve">Segundo cuatrimestre </w:t>
    </w:r>
    <w:r w:rsidR="009636E6">
      <w:rPr>
        <w:lang w:val="es-MX"/>
      </w:rPr>
      <w:t xml:space="preserve">                                      </w:t>
    </w:r>
    <w:r w:rsidR="009636E6" w:rsidRPr="009636E6">
      <w:rPr>
        <w:lang w:val="es-MX"/>
      </w:rPr>
      <w:t>Grupo 02_02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6E6" w:rsidRDefault="00D26C5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661734" o:spid="_x0000_s2049" type="#_x0000_t75" style="position:absolute;margin-left:0;margin-top:0;width:441.75pt;height:530.1pt;z-index:-251658240;mso-position-horizontal:center;mso-position-horizontal-relative:margin;mso-position-vertical:center;mso-position-vertical-relative:margin" o:allowincell="f">
          <v:imagedata r:id="rId1" o:title="upp"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FE"/>
    <w:rsid w:val="00020DC4"/>
    <w:rsid w:val="00305D53"/>
    <w:rsid w:val="005108B4"/>
    <w:rsid w:val="00540B94"/>
    <w:rsid w:val="00541FCC"/>
    <w:rsid w:val="008D30F7"/>
    <w:rsid w:val="00947BCA"/>
    <w:rsid w:val="009636E6"/>
    <w:rsid w:val="00AD30A7"/>
    <w:rsid w:val="00C13BF2"/>
    <w:rsid w:val="00D24A4D"/>
    <w:rsid w:val="00D26C50"/>
    <w:rsid w:val="00FA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E66C1C"/>
  <w15:chartTrackingRefBased/>
  <w15:docId w15:val="{73AEAD26-DC56-4AAC-879C-35847F24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6E6"/>
  </w:style>
  <w:style w:type="paragraph" w:styleId="Piedepgina">
    <w:name w:val="footer"/>
    <w:basedOn w:val="Normal"/>
    <w:link w:val="PiedepginaCar"/>
    <w:uiPriority w:val="99"/>
    <w:unhideWhenUsed/>
    <w:rsid w:val="00963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6E6"/>
  </w:style>
  <w:style w:type="character" w:styleId="Hipervnculo">
    <w:name w:val="Hyperlink"/>
    <w:basedOn w:val="Fuentedeprrafopredeter"/>
    <w:uiPriority w:val="99"/>
    <w:unhideWhenUsed/>
    <w:rsid w:val="00D24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c.ehu.es/jiwdocoj/elcodigo.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su.edu/cbat/computing/seeri/ethics-code.php"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352</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Nahin</dc:creator>
  <cp:keywords/>
  <dc:description/>
  <cp:lastModifiedBy>Leonardo Nahin</cp:lastModifiedBy>
  <cp:revision>5</cp:revision>
  <dcterms:created xsi:type="dcterms:W3CDTF">2020-02-23T07:52:00Z</dcterms:created>
  <dcterms:modified xsi:type="dcterms:W3CDTF">2020-02-25T09:53:00Z</dcterms:modified>
</cp:coreProperties>
</file>